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794E" w14:textId="77777777" w:rsidR="00503A75" w:rsidRDefault="00435993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716A6732" w14:textId="77777777" w:rsidR="00503A75" w:rsidRDefault="00435993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1A05DC68" w14:textId="77777777" w:rsidR="00503A75" w:rsidRDefault="00435993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6DE54357" w14:textId="77777777" w:rsidR="00503A75" w:rsidRDefault="00435993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54</w:t>
      </w:r>
    </w:p>
    <w:p w14:paraId="0F555E57" w14:textId="77777777" w:rsidR="00503A75" w:rsidRDefault="00435993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proofErr w:type="spellStart"/>
      <w:r>
        <w:rPr>
          <w:rFonts w:ascii="Cambria Bold" w:hAnsi="Cambria Bold"/>
          <w:b/>
        </w:rPr>
        <w:t>Asociația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Grup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Acțiune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Locală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Tovishat</w:t>
      </w:r>
      <w:proofErr w:type="spellEnd"/>
    </w:p>
    <w:p w14:paraId="5910DB4A" w14:textId="77777777" w:rsidR="00503A75" w:rsidRDefault="00435993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Tövishát</w:t>
      </w:r>
      <w:proofErr w:type="spellEnd"/>
      <w:r>
        <w:rPr>
          <w:rFonts w:ascii="Cambria Bold" w:hAnsi="Cambria Bold"/>
          <w:b/>
        </w:rPr>
        <w:t xml:space="preserve"> – Smart Rural</w:t>
      </w:r>
    </w:p>
    <w:p w14:paraId="76B97BBF" w14:textId="77777777" w:rsidR="00503A75" w:rsidRDefault="00435993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44CD54BC" w14:textId="77777777" w:rsidR="00503A75" w:rsidRDefault="00435993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14387E00" w14:textId="77777777" w:rsidR="00503A75" w:rsidRDefault="00435993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56468756" w14:textId="77777777" w:rsidR="00503A75" w:rsidRDefault="00435993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6AC2D711" w14:textId="77777777" w:rsidR="00503A75" w:rsidRDefault="00435993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4FC1856F" w14:textId="77777777" w:rsidR="00503A75" w:rsidRDefault="00435993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4E28E07F" w14:textId="77777777" w:rsidR="00503A75" w:rsidRDefault="00435993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9"/>
        <w:gridCol w:w="3323"/>
        <w:gridCol w:w="950"/>
        <w:gridCol w:w="950"/>
        <w:gridCol w:w="3514"/>
      </w:tblGrid>
      <w:tr w:rsidR="00503A75" w14:paraId="0E3CD933" w14:textId="77777777">
        <w:tc>
          <w:tcPr>
            <w:tcW w:w="400" w:type="pct"/>
            <w:shd w:val="clear" w:color="auto" w:fill="214F7D"/>
            <w:vAlign w:val="center"/>
          </w:tcPr>
          <w:p w14:paraId="11393491" w14:textId="77777777" w:rsidR="00503A75" w:rsidRDefault="00435993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5AA25CA4" w14:textId="77777777" w:rsidR="00503A75" w:rsidRDefault="00435993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21C8E1BD" w14:textId="77777777" w:rsidR="00503A75" w:rsidRDefault="00435993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3288C130" w14:textId="77777777" w:rsidR="00503A75" w:rsidRDefault="00435993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43682AC0" w14:textId="77777777" w:rsidR="00503A75" w:rsidRDefault="00435993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503A75" w14:paraId="7A08D3AD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4F653E03" w14:textId="77777777" w:rsidR="00503A75" w:rsidRDefault="00435993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</w:t>
            </w:r>
            <w:r>
              <w:rPr>
                <w:rFonts w:ascii="Cambria" w:hAnsi="Cambria"/>
                <w:color w:val="FFFFFF"/>
              </w:rPr>
              <w:t>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</w:t>
            </w:r>
            <w:r>
              <w:rPr>
                <w:rFonts w:ascii="Cambria Bold" w:hAnsi="Cambria Bold"/>
                <w:b/>
                <w:color w:val="FFFFFF"/>
              </w:rPr>
              <w:t xml:space="preserve">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</w:t>
            </w:r>
            <w:r>
              <w:rPr>
                <w:rFonts w:ascii="Cambria" w:hAnsi="Cambria"/>
                <w:color w:val="FFFFFF"/>
              </w:rPr>
              <w:t>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503A75" w14:paraId="2B41030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FAD84D7" w14:textId="77777777" w:rsidR="00503A75" w:rsidRDefault="00435993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7ECE02A5" w14:textId="77777777" w:rsidR="00503A75" w:rsidRDefault="00435993"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corelarecu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strategiile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dezvoltare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localesmart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aprobate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3A75" w14:paraId="356EAED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0486C47" w14:textId="77777777" w:rsidR="00503A75" w:rsidRDefault="00435993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2366025" w14:textId="77777777" w:rsidR="00503A75" w:rsidRDefault="00503A7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3A75" w14:paraId="1FF64EA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B1356D1" w14:textId="77777777" w:rsidR="00503A75" w:rsidRDefault="00435993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733C4B1" w14:textId="77777777" w:rsidR="00503A75" w:rsidRDefault="00503A75"/>
        </w:tc>
        <w:tc>
          <w:tcPr>
            <w:tcW w:w="0" w:type="auto"/>
            <w:vMerge w:val="restart"/>
          </w:tcPr>
          <w:p w14:paraId="280D8F59" w14:textId="77777777" w:rsidR="00503A75" w:rsidRDefault="00503A75"/>
        </w:tc>
      </w:tr>
      <w:tr w:rsidR="00503A75" w14:paraId="65D93547" w14:textId="77777777">
        <w:tc>
          <w:tcPr>
            <w:tcW w:w="0" w:type="dxa"/>
            <w:vMerge/>
          </w:tcPr>
          <w:p w14:paraId="781DF822" w14:textId="77777777" w:rsidR="00503A75" w:rsidRDefault="00503A75"/>
        </w:tc>
        <w:tc>
          <w:tcPr>
            <w:tcW w:w="0" w:type="auto"/>
          </w:tcPr>
          <w:p w14:paraId="30C53354" w14:textId="77777777" w:rsidR="00503A75" w:rsidRDefault="00435993"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dezvoltarelocală</w:t>
            </w:r>
            <w:proofErr w:type="spellEnd"/>
            <w:r>
              <w:rPr>
                <w:rFonts w:ascii="Cambria" w:hAnsi="Cambria"/>
              </w:rPr>
              <w:t xml:space="preserve"> smart </w:t>
            </w:r>
            <w:proofErr w:type="spellStart"/>
            <w:r>
              <w:rPr>
                <w:rFonts w:ascii="Cambria" w:hAnsi="Cambria"/>
              </w:rPr>
              <w:t>aprobată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de </w:t>
            </w:r>
            <w:proofErr w:type="spellStart"/>
            <w:r>
              <w:rPr>
                <w:rFonts w:ascii="Cambria" w:hAnsi="Cambria"/>
              </w:rPr>
              <w:t>investiții.Dacă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căsuţa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căsuţa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NU,motivează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</w:t>
            </w:r>
            <w:r>
              <w:rPr>
                <w:rFonts w:ascii="Cambria" w:hAnsi="Cambria"/>
              </w:rPr>
              <w:t>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scop la </w:t>
            </w:r>
            <w:proofErr w:type="spellStart"/>
            <w:r>
              <w:rPr>
                <w:rFonts w:ascii="Cambria" w:hAnsi="Cambria"/>
              </w:rPr>
              <w:t>rubricaObservaţii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E2.1-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- Copia </w:t>
            </w:r>
            <w:proofErr w:type="spellStart"/>
            <w:r>
              <w:rPr>
                <w:rFonts w:ascii="Cambria" w:hAnsi="Cambria"/>
              </w:rPr>
              <w:t>hotărârii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aprobare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strategiei</w:t>
            </w:r>
            <w:proofErr w:type="spellEnd"/>
          </w:p>
        </w:tc>
        <w:tc>
          <w:tcPr>
            <w:tcW w:w="0" w:type="dxa"/>
            <w:vMerge/>
          </w:tcPr>
          <w:p w14:paraId="184EE47A" w14:textId="77777777" w:rsidR="00503A75" w:rsidRDefault="00503A75"/>
        </w:tc>
        <w:tc>
          <w:tcPr>
            <w:tcW w:w="0" w:type="dxa"/>
            <w:vMerge/>
          </w:tcPr>
          <w:p w14:paraId="259FD053" w14:textId="77777777" w:rsidR="00503A75" w:rsidRDefault="00503A75"/>
        </w:tc>
        <w:tc>
          <w:tcPr>
            <w:tcW w:w="0" w:type="dxa"/>
            <w:vMerge/>
          </w:tcPr>
          <w:p w14:paraId="7F07B5DF" w14:textId="77777777" w:rsidR="00503A75" w:rsidRDefault="00503A75"/>
        </w:tc>
      </w:tr>
      <w:tr w:rsidR="00503A75" w14:paraId="609BB42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8DDDC01" w14:textId="77777777" w:rsidR="00503A75" w:rsidRDefault="00435993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524DEBD4" w14:textId="77777777" w:rsidR="00503A75" w:rsidRDefault="00435993"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propune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acțiuni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inovative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context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local(</w:t>
            </w:r>
            <w:proofErr w:type="spellStart"/>
            <w:proofErr w:type="gramEnd"/>
            <w:r>
              <w:rPr>
                <w:rFonts w:ascii="Cambria Bold" w:hAnsi="Cambria Bold"/>
                <w:b/>
                <w:color w:val="1B4167"/>
              </w:rPr>
              <w:t>inovare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nivel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proces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produs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serviciu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, etc.)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3A75" w14:paraId="13D1544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25CF936" w14:textId="77777777" w:rsidR="00503A75" w:rsidRDefault="00435993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099E79A" w14:textId="77777777" w:rsidR="00503A75" w:rsidRDefault="00503A7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3A75" w14:paraId="1E4E829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B56DC4F" w14:textId="77777777" w:rsidR="00503A75" w:rsidRDefault="00435993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4F5988D" w14:textId="77777777" w:rsidR="00503A75" w:rsidRDefault="00503A75"/>
        </w:tc>
        <w:tc>
          <w:tcPr>
            <w:tcW w:w="0" w:type="auto"/>
            <w:vMerge w:val="restart"/>
          </w:tcPr>
          <w:p w14:paraId="1CEA390F" w14:textId="77777777" w:rsidR="00503A75" w:rsidRDefault="00503A75"/>
        </w:tc>
      </w:tr>
      <w:tr w:rsidR="00503A75" w14:paraId="0BD41750" w14:textId="77777777">
        <w:tc>
          <w:tcPr>
            <w:tcW w:w="0" w:type="dxa"/>
            <w:vMerge/>
          </w:tcPr>
          <w:p w14:paraId="505A8BB0" w14:textId="77777777" w:rsidR="00503A75" w:rsidRDefault="00503A75"/>
        </w:tc>
        <w:tc>
          <w:tcPr>
            <w:tcW w:w="0" w:type="auto"/>
          </w:tcPr>
          <w:p w14:paraId="3CADCB22" w14:textId="77777777" w:rsidR="00503A75" w:rsidRDefault="00435993">
            <w:proofErr w:type="spellStart"/>
            <w:r>
              <w:rPr>
                <w:rFonts w:ascii="Cambria" w:hAnsi="Cambria"/>
              </w:rPr>
              <w:t>Uniunea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inovarea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local ca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 care </w:t>
            </w:r>
            <w:proofErr w:type="spellStart"/>
            <w:r>
              <w:rPr>
                <w:rFonts w:ascii="Cambria" w:hAnsi="Cambria"/>
              </w:rPr>
              <w:t>comunitățile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administrațiile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întreprinderile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organizațiile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dezvoltă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îmbunătăți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viața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cetățenilor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sustenabilitatea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competitivitatea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economică.Experții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stimularea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lanivel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aîmbunătăți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viața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cetățe</w:t>
            </w:r>
            <w:r>
              <w:rPr>
                <w:rFonts w:ascii="Cambria" w:hAnsi="Cambria"/>
              </w:rPr>
              <w:t>nilor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sustenabilitatea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competitivitateaeconomică.Se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sedescriu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integrează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orientate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:- </w:t>
            </w:r>
            <w:proofErr w:type="spellStart"/>
            <w:r>
              <w:rPr>
                <w:rFonts w:ascii="Cambria" w:hAnsi="Cambria"/>
              </w:rPr>
              <w:t>adoptarea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avansate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UAT/ADI/GAL/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fundații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digitalizarea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automatizarea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UAT/ADI/GAL/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context local 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căsuţ</w:t>
            </w:r>
            <w:r>
              <w:rPr>
                <w:rFonts w:ascii="Cambria" w:hAnsi="Cambria"/>
              </w:rPr>
              <w:t>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context local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căsuţa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NU,motivează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scop la </w:t>
            </w:r>
            <w:proofErr w:type="spellStart"/>
            <w:r>
              <w:rPr>
                <w:rFonts w:ascii="Cambria" w:hAnsi="Cambria"/>
              </w:rPr>
              <w:t>rubricaObservaţii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E2.1-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- Document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context local (</w:t>
            </w:r>
            <w:proofErr w:type="spellStart"/>
            <w:r>
              <w:rPr>
                <w:rFonts w:ascii="Cambria" w:hAnsi="Cambria"/>
              </w:rPr>
              <w:t>inovare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proces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</w:t>
            </w:r>
            <w:r>
              <w:rPr>
                <w:rFonts w:ascii="Cambria" w:hAnsi="Cambria"/>
              </w:rPr>
              <w:t>dus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serviciu</w:t>
            </w:r>
            <w:proofErr w:type="spellEnd"/>
            <w:r>
              <w:rPr>
                <w:rFonts w:ascii="Cambria" w:hAnsi="Cambria"/>
              </w:rPr>
              <w:t xml:space="preserve">, etc.) : </w:t>
            </w:r>
            <w:proofErr w:type="spellStart"/>
            <w:r>
              <w:rPr>
                <w:rFonts w:ascii="Cambria" w:hAnsi="Cambria"/>
              </w:rPr>
              <w:t>Oferte</w:t>
            </w:r>
            <w:proofErr w:type="spellEnd"/>
          </w:p>
        </w:tc>
        <w:tc>
          <w:tcPr>
            <w:tcW w:w="0" w:type="dxa"/>
            <w:vMerge/>
          </w:tcPr>
          <w:p w14:paraId="7256BC47" w14:textId="77777777" w:rsidR="00503A75" w:rsidRDefault="00503A75"/>
        </w:tc>
        <w:tc>
          <w:tcPr>
            <w:tcW w:w="0" w:type="dxa"/>
            <w:vMerge/>
          </w:tcPr>
          <w:p w14:paraId="0481E356" w14:textId="77777777" w:rsidR="00503A75" w:rsidRDefault="00503A75"/>
        </w:tc>
        <w:tc>
          <w:tcPr>
            <w:tcW w:w="0" w:type="dxa"/>
            <w:vMerge/>
          </w:tcPr>
          <w:p w14:paraId="05FB1151" w14:textId="77777777" w:rsidR="00503A75" w:rsidRDefault="00503A75"/>
        </w:tc>
      </w:tr>
      <w:tr w:rsidR="00503A75" w14:paraId="1168362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28F0518" w14:textId="77777777" w:rsidR="00503A75" w:rsidRDefault="00435993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23C349EE" w14:textId="77777777" w:rsidR="00503A75" w:rsidRDefault="00435993"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tipurile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3A75" w14:paraId="631753D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5F7EBA2" w14:textId="77777777" w:rsidR="00503A75" w:rsidRDefault="00435993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0F8E6A2" w14:textId="77777777" w:rsidR="00503A75" w:rsidRDefault="00503A7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3A75" w14:paraId="22E4BB7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7B481CF" w14:textId="77777777" w:rsidR="00503A75" w:rsidRDefault="00435993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BF79E57" w14:textId="77777777" w:rsidR="00503A75" w:rsidRDefault="00503A75"/>
        </w:tc>
        <w:tc>
          <w:tcPr>
            <w:tcW w:w="0" w:type="auto"/>
            <w:vMerge w:val="restart"/>
          </w:tcPr>
          <w:p w14:paraId="2582439A" w14:textId="77777777" w:rsidR="00503A75" w:rsidRDefault="00503A75"/>
        </w:tc>
      </w:tr>
      <w:tr w:rsidR="00503A75" w14:paraId="3E83B1C1" w14:textId="77777777">
        <w:tc>
          <w:tcPr>
            <w:tcW w:w="0" w:type="dxa"/>
            <w:vMerge/>
          </w:tcPr>
          <w:p w14:paraId="65F31DE8" w14:textId="77777777" w:rsidR="00503A75" w:rsidRDefault="00503A75"/>
        </w:tc>
        <w:tc>
          <w:tcPr>
            <w:tcW w:w="0" w:type="auto"/>
          </w:tcPr>
          <w:p w14:paraId="3ACF4B03" w14:textId="77777777" w:rsidR="00503A75" w:rsidRDefault="00435993"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Finanţareşi</w:t>
            </w:r>
            <w:proofErr w:type="spellEnd"/>
            <w:r>
              <w:rPr>
                <w:rFonts w:ascii="Cambria" w:hAnsi="Cambria"/>
              </w:rPr>
              <w:t xml:space="preserve"> SF/DALI/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justificativ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-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eligibile.Dacă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>. 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căsuţa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prinintervenție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căsuţa</w:t>
            </w:r>
            <w:proofErr w:type="spellEnd"/>
            <w:r>
              <w:rPr>
                <w:rFonts w:ascii="Cambria" w:hAnsi="Cambria"/>
              </w:rPr>
              <w:t xml:space="preserve"> NU, </w:t>
            </w:r>
            <w:proofErr w:type="spellStart"/>
            <w:r>
              <w:rPr>
                <w:rFonts w:ascii="Cambria" w:hAnsi="Cambria"/>
              </w:rPr>
              <w:t>motivează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liniileprevăzute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scop la </w:t>
            </w:r>
            <w:proofErr w:type="spellStart"/>
            <w:r>
              <w:rPr>
                <w:rFonts w:ascii="Cambria" w:hAnsi="Cambria"/>
              </w:rPr>
              <w:t>rubrica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Observaţii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E2.1-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Urbanism-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- Aviz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Ministerul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culturii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- Document </w:t>
            </w:r>
            <w:proofErr w:type="spellStart"/>
            <w:r>
              <w:rPr>
                <w:rFonts w:ascii="Cambria" w:hAnsi="Cambria"/>
              </w:rPr>
              <w:t>just</w:t>
            </w:r>
            <w:r>
              <w:rPr>
                <w:rFonts w:ascii="Cambria" w:hAnsi="Cambria"/>
              </w:rPr>
              <w:t>ificativ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Oferte</w:t>
            </w:r>
            <w:proofErr w:type="spellEnd"/>
          </w:p>
        </w:tc>
        <w:tc>
          <w:tcPr>
            <w:tcW w:w="0" w:type="dxa"/>
            <w:vMerge/>
          </w:tcPr>
          <w:p w14:paraId="3D7D83FD" w14:textId="77777777" w:rsidR="00503A75" w:rsidRDefault="00503A75"/>
        </w:tc>
        <w:tc>
          <w:tcPr>
            <w:tcW w:w="0" w:type="dxa"/>
            <w:vMerge/>
          </w:tcPr>
          <w:p w14:paraId="133D48D8" w14:textId="77777777" w:rsidR="00503A75" w:rsidRDefault="00503A75"/>
        </w:tc>
        <w:tc>
          <w:tcPr>
            <w:tcW w:w="0" w:type="dxa"/>
            <w:vMerge/>
          </w:tcPr>
          <w:p w14:paraId="31204855" w14:textId="77777777" w:rsidR="00503A75" w:rsidRDefault="00503A75"/>
        </w:tc>
      </w:tr>
      <w:tr w:rsidR="00503A75" w14:paraId="5642063E" w14:textId="77777777">
        <w:tc>
          <w:tcPr>
            <w:tcW w:w="400" w:type="pct"/>
            <w:shd w:val="clear" w:color="auto" w:fill="214F7D"/>
            <w:vAlign w:val="center"/>
          </w:tcPr>
          <w:p w14:paraId="5D4720E3" w14:textId="77777777" w:rsidR="00503A75" w:rsidRDefault="00435993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0CC59443" w14:textId="77777777" w:rsidR="00503A75" w:rsidRDefault="00435993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3A75" w14:paraId="23ED801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2D5821E" w14:textId="77777777" w:rsidR="00503A75" w:rsidRDefault="00435993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69576E88" w14:textId="77777777" w:rsidR="00503A75" w:rsidRDefault="00435993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3A75" w14:paraId="3D01BEC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A384D7E" w14:textId="77777777" w:rsidR="00503A75" w:rsidRDefault="00435993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0701AB1F" w14:textId="77777777" w:rsidR="00503A75" w:rsidRDefault="00435993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660E8646" w14:textId="77777777" w:rsidR="00503A75" w:rsidRDefault="00503A75"/>
        </w:tc>
      </w:tr>
    </w:tbl>
    <w:p w14:paraId="3DF6580F" w14:textId="77777777" w:rsidR="00503A75" w:rsidRDefault="00435993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96"/>
      </w:tblGrid>
      <w:tr w:rsidR="00503A75" w14:paraId="58545095" w14:textId="77777777">
        <w:trPr>
          <w:trHeight w:val="540"/>
        </w:trPr>
        <w:tc>
          <w:tcPr>
            <w:tcW w:w="0" w:type="auto"/>
            <w:vAlign w:val="center"/>
          </w:tcPr>
          <w:p w14:paraId="2E9D01A1" w14:textId="77777777" w:rsidR="00503A75" w:rsidRDefault="00503A75"/>
        </w:tc>
      </w:tr>
    </w:tbl>
    <w:p w14:paraId="35A44ED4" w14:textId="77777777" w:rsidR="00503A75" w:rsidRDefault="00503A75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49"/>
        <w:gridCol w:w="1899"/>
        <w:gridCol w:w="2849"/>
        <w:gridCol w:w="1899"/>
      </w:tblGrid>
      <w:tr w:rsidR="00503A75" w14:paraId="3A1C0E0C" w14:textId="77777777">
        <w:trPr>
          <w:trHeight w:val="720"/>
        </w:trPr>
        <w:tc>
          <w:tcPr>
            <w:tcW w:w="1500" w:type="pct"/>
            <w:vAlign w:val="center"/>
          </w:tcPr>
          <w:p w14:paraId="7B70E7AA" w14:textId="77777777" w:rsidR="00503A75" w:rsidRDefault="00435993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503A75" w14:paraId="4C46AF37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35745DFE" w14:textId="77777777" w:rsidR="00503A75" w:rsidRDefault="00435993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EBCB7EE" w14:textId="77777777" w:rsidR="00503A75" w:rsidRDefault="00503A75"/>
        </w:tc>
        <w:tc>
          <w:tcPr>
            <w:tcW w:w="1500" w:type="pct"/>
            <w:vAlign w:val="center"/>
          </w:tcPr>
          <w:p w14:paraId="38E91554" w14:textId="77777777" w:rsidR="00503A75" w:rsidRDefault="00435993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503A75" w14:paraId="29917530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0E4189F" w14:textId="77777777" w:rsidR="00503A75" w:rsidRDefault="00435993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C497BB8" w14:textId="77777777" w:rsidR="00503A75" w:rsidRDefault="00503A75"/>
        </w:tc>
      </w:tr>
    </w:tbl>
    <w:p w14:paraId="6153B1C8" w14:textId="77777777" w:rsidR="00503A75" w:rsidRDefault="00435993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0"/>
        <w:gridCol w:w="2849"/>
        <w:gridCol w:w="1424"/>
        <w:gridCol w:w="1424"/>
        <w:gridCol w:w="3039"/>
      </w:tblGrid>
      <w:tr w:rsidR="00503A75" w14:paraId="4C2483C2" w14:textId="77777777">
        <w:tc>
          <w:tcPr>
            <w:tcW w:w="400" w:type="pct"/>
            <w:shd w:val="clear" w:color="auto" w:fill="015840"/>
            <w:vAlign w:val="center"/>
          </w:tcPr>
          <w:p w14:paraId="62D8342C" w14:textId="77777777" w:rsidR="00503A75" w:rsidRDefault="00435993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1B56791E" w14:textId="77777777" w:rsidR="00503A75" w:rsidRDefault="00435993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</w:t>
            </w:r>
            <w:r>
              <w:rPr>
                <w:rFonts w:ascii="Cambria Bold" w:hAnsi="Cambria Bold"/>
                <w:b/>
                <w:color w:val="FFFFFF"/>
              </w:rPr>
              <w:t>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5F713469" w14:textId="77777777" w:rsidR="00503A75" w:rsidRDefault="00435993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14F4890C" w14:textId="77777777" w:rsidR="00503A75" w:rsidRDefault="00435993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043A503A" w14:textId="77777777" w:rsidR="00503A75" w:rsidRDefault="00435993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503A75" w14:paraId="2AC9629A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FDF7648" w14:textId="77777777" w:rsidR="00503A75" w:rsidRDefault="00435993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503A75" w14:paraId="10531049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AD87B80" w14:textId="77777777" w:rsidR="00503A75" w:rsidRDefault="00435993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 un grad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mărit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deservire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populației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2E0690E7" w14:textId="77777777" w:rsidR="00503A75" w:rsidRDefault="00435993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60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CF1B89F" w14:textId="77777777" w:rsidR="00503A75" w:rsidRDefault="00503A75"/>
        </w:tc>
        <w:tc>
          <w:tcPr>
            <w:tcW w:w="0" w:type="auto"/>
            <w:shd w:val="clear" w:color="auto" w:fill="CCE1DB"/>
            <w:vAlign w:val="center"/>
          </w:tcPr>
          <w:p w14:paraId="70448945" w14:textId="77777777" w:rsidR="00503A75" w:rsidRDefault="00503A75"/>
        </w:tc>
      </w:tr>
      <w:tr w:rsidR="00503A75" w14:paraId="5230052D" w14:textId="77777777">
        <w:tc>
          <w:tcPr>
            <w:tcW w:w="0" w:type="auto"/>
            <w:shd w:val="clear" w:color="auto" w:fill="F8ECD2"/>
            <w:vAlign w:val="center"/>
          </w:tcPr>
          <w:p w14:paraId="5DA46981" w14:textId="77777777" w:rsidR="00503A75" w:rsidRDefault="00435993">
            <w:r>
              <w:rPr>
                <w:rFonts w:ascii="Cambria" w:hAnsi="Cambria"/>
                <w:color w:val="58400C"/>
              </w:rPr>
              <w:t>CS 1.1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770616B" w14:textId="77777777" w:rsidR="00503A75" w:rsidRDefault="00435993">
            <w:proofErr w:type="spellStart"/>
            <w:r>
              <w:rPr>
                <w:rFonts w:ascii="Cambria" w:hAnsi="Cambria"/>
                <w:color w:val="58400C"/>
              </w:rPr>
              <w:t>Prioritizarea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un grad </w:t>
            </w:r>
            <w:proofErr w:type="spellStart"/>
            <w:r>
              <w:rPr>
                <w:rFonts w:ascii="Cambria" w:hAnsi="Cambria"/>
                <w:color w:val="58400C"/>
              </w:rPr>
              <w:t>mărit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deservire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populației</w:t>
            </w:r>
            <w:proofErr w:type="spellEnd"/>
          </w:p>
        </w:tc>
        <w:tc>
          <w:tcPr>
            <w:tcW w:w="0" w:type="auto"/>
            <w:vAlign w:val="center"/>
          </w:tcPr>
          <w:p w14:paraId="7D55FA64" w14:textId="77777777" w:rsidR="00503A75" w:rsidRDefault="00435993">
            <w:pPr>
              <w:keepNext/>
              <w:jc w:val="center"/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0" w:type="auto"/>
            <w:vAlign w:val="center"/>
          </w:tcPr>
          <w:p w14:paraId="6673DB31" w14:textId="77777777" w:rsidR="00503A75" w:rsidRDefault="00503A75"/>
        </w:tc>
        <w:tc>
          <w:tcPr>
            <w:tcW w:w="0" w:type="auto"/>
            <w:vAlign w:val="center"/>
          </w:tcPr>
          <w:p w14:paraId="05ACD33A" w14:textId="77777777" w:rsidR="00503A75" w:rsidRDefault="00503A75"/>
        </w:tc>
      </w:tr>
      <w:tr w:rsidR="00503A75" w14:paraId="1226D11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7437687" w14:textId="77777777" w:rsidR="00503A75" w:rsidRDefault="00435993"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,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identitatea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numărulpopulației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beneficia de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diferențiat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deservite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proiect.Pentru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calcul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total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aicomunei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Strategiei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Tovishat</w:t>
            </w:r>
            <w:proofErr w:type="spellEnd"/>
            <w:r>
              <w:rPr>
                <w:rFonts w:ascii="Cambria" w:hAnsi="Cambria"/>
              </w:rPr>
              <w:t xml:space="preserve"> 2023-2027 </w:t>
            </w:r>
            <w:proofErr w:type="spellStart"/>
            <w:r>
              <w:rPr>
                <w:rFonts w:ascii="Cambria" w:hAnsi="Cambria"/>
              </w:rPr>
              <w:t>aprobată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3.Prezentarea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care fac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strategiei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Componenţa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teritorială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disponibilă</w:t>
            </w:r>
            <w:proofErr w:type="spellEnd"/>
            <w:r>
              <w:rPr>
                <w:rFonts w:ascii="Cambria" w:hAnsi="Cambria"/>
              </w:rPr>
              <w:t xml:space="preserve"> pe site-ul </w:t>
            </w:r>
            <w:proofErr w:type="spellStart"/>
            <w:r>
              <w:rPr>
                <w:rFonts w:ascii="Cambria" w:hAnsi="Cambria"/>
              </w:rPr>
              <w:t>asociației</w:t>
            </w:r>
            <w:proofErr w:type="spellEnd"/>
            <w:r>
              <w:rPr>
                <w:rFonts w:ascii="Cambria" w:hAnsi="Cambria"/>
              </w:rPr>
              <w:t xml:space="preserve">: www.galtovishat.roAstfel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beneficiari:I</w:t>
            </w:r>
            <w:proofErr w:type="spellEnd"/>
            <w:r>
              <w:rPr>
                <w:rFonts w:ascii="Cambria" w:hAnsi="Cambria"/>
              </w:rPr>
              <w:t>. UAT-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 /ADI -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locuitorilor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beneficia de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proiectului1. UAT-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 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1.000 – 1.999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- 25 puncte2. UAT-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 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2.000 – 2.999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- 30 puncte3. UAT-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 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3.000 – 3.999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- 40 puncte4. UAT</w:t>
            </w: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 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4.000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- 60 </w:t>
            </w:r>
            <w:proofErr w:type="spellStart"/>
            <w:r>
              <w:rPr>
                <w:rFonts w:ascii="Cambria" w:hAnsi="Cambria"/>
              </w:rPr>
              <w:t>puncteÎn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A.D.I :</w:t>
            </w:r>
            <w:proofErr w:type="gram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 Bold" w:hAnsi="Cambria Bold"/>
                <w:b/>
              </w:rPr>
              <w:t> 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răspunde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interesului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singur</w:t>
            </w:r>
            <w:proofErr w:type="spellEnd"/>
            <w:r>
              <w:rPr>
                <w:rFonts w:ascii="Cambria" w:hAnsi="Cambria"/>
              </w:rPr>
              <w:t xml:space="preserve"> UAT, la </w:t>
            </w:r>
            <w:proofErr w:type="spellStart"/>
            <w:r>
              <w:rPr>
                <w:rFonts w:ascii="Cambria" w:hAnsi="Cambria"/>
              </w:rPr>
              <w:t>calculul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 fi </w:t>
            </w:r>
            <w:proofErr w:type="spellStart"/>
            <w:r>
              <w:rPr>
                <w:rFonts w:ascii="Cambria" w:hAnsi="Cambria"/>
              </w:rPr>
              <w:t>avută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populația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ului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beneficiază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 Bold" w:hAnsi="Cambria Bold"/>
                <w:b/>
              </w:rPr>
              <w:t> 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răspunde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, la </w:t>
            </w:r>
            <w:proofErr w:type="spellStart"/>
            <w:r>
              <w:rPr>
                <w:rFonts w:ascii="Cambria" w:hAnsi="Cambria"/>
              </w:rPr>
              <w:t>calculul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 fi </w:t>
            </w:r>
            <w:proofErr w:type="spellStart"/>
            <w:r>
              <w:rPr>
                <w:rFonts w:ascii="Cambria" w:hAnsi="Cambria"/>
              </w:rPr>
              <w:t>avută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urilor</w:t>
            </w:r>
            <w:proofErr w:type="spellEnd"/>
            <w:r>
              <w:rPr>
                <w:rFonts w:ascii="Cambria" w:hAnsi="Cambria"/>
              </w:rPr>
              <w:t xml:space="preserve"> implicate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comună.II</w:t>
            </w:r>
            <w:proofErr w:type="spellEnd"/>
            <w:r>
              <w:rPr>
                <w:rFonts w:ascii="Cambria" w:hAnsi="Cambria"/>
              </w:rPr>
              <w:t>.</w:t>
            </w:r>
            <w:proofErr w:type="gramEnd"/>
            <w:r>
              <w:rPr>
                <w:rFonts w:ascii="Cambria" w:hAnsi="Cambria"/>
              </w:rPr>
              <w:t xml:space="preserve"> GAL/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locuitor</w:t>
            </w:r>
            <w:r>
              <w:rPr>
                <w:rFonts w:ascii="Cambria" w:hAnsi="Cambria"/>
              </w:rPr>
              <w:t>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Tovishat</w:t>
            </w:r>
            <w:proofErr w:type="spellEnd"/>
            <w:r>
              <w:rPr>
                <w:rFonts w:ascii="Cambria" w:hAnsi="Cambria"/>
              </w:rPr>
              <w:t xml:space="preserve">) ai proiectului1. GAL/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50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99 de 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proofErr w:type="gramStart"/>
            <w:r>
              <w:rPr>
                <w:rFonts w:ascii="Cambria" w:hAnsi="Cambria"/>
              </w:rPr>
              <w:t>Tovishat</w:t>
            </w:r>
            <w:proofErr w:type="spellEnd"/>
            <w:r>
              <w:rPr>
                <w:rFonts w:ascii="Cambria" w:hAnsi="Cambria"/>
              </w:rPr>
              <w:t>)  ai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- 25 puncte2. GAL/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100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199 de 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proofErr w:type="gramEnd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Tovishat</w:t>
            </w:r>
            <w:proofErr w:type="spellEnd"/>
            <w:r>
              <w:rPr>
                <w:rFonts w:ascii="Cambria" w:hAnsi="Cambria"/>
              </w:rPr>
              <w:t xml:space="preserve">) ai </w:t>
            </w:r>
            <w:proofErr w:type="spellStart"/>
            <w:proofErr w:type="gram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  -</w:t>
            </w:r>
            <w:proofErr w:type="gramEnd"/>
            <w:r>
              <w:rPr>
                <w:rFonts w:ascii="Cambria" w:hAnsi="Cambria"/>
              </w:rPr>
              <w:t xml:space="preserve"> 30 puncte3. GAL/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200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299 de 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Tovishat</w:t>
            </w:r>
            <w:proofErr w:type="spellEnd"/>
            <w:r>
              <w:rPr>
                <w:rFonts w:ascii="Cambria" w:hAnsi="Cambria"/>
              </w:rPr>
              <w:t xml:space="preserve">) ai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 - 40 punct</w:t>
            </w:r>
            <w:r>
              <w:rPr>
                <w:rFonts w:ascii="Cambria" w:hAnsi="Cambria"/>
              </w:rPr>
              <w:t xml:space="preserve">e4. GAL/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300 de 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proofErr w:type="gramStart"/>
            <w:r>
              <w:rPr>
                <w:rFonts w:ascii="Cambria" w:hAnsi="Cambria"/>
              </w:rPr>
              <w:lastRenderedPageBreak/>
              <w:t>Tovishat</w:t>
            </w:r>
            <w:proofErr w:type="spellEnd"/>
            <w:r>
              <w:rPr>
                <w:rFonts w:ascii="Cambria" w:hAnsi="Cambria"/>
              </w:rPr>
              <w:t>)  ai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   - 60 </w:t>
            </w:r>
            <w:proofErr w:type="spellStart"/>
            <w:r>
              <w:rPr>
                <w:rFonts w:ascii="Cambria" w:hAnsi="Cambria"/>
              </w:rPr>
              <w:t>puncteDocumente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E2.2-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</w:p>
        </w:tc>
      </w:tr>
      <w:tr w:rsidR="00503A75" w14:paraId="324B8DA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6303419" w14:textId="77777777" w:rsidR="00503A75" w:rsidRDefault="00435993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503A75" w14:paraId="4FBCC23C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17853EB8" w14:textId="77777777" w:rsidR="00503A75" w:rsidRDefault="00435993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prioritizarii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implementate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localități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potențial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turistic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6DC3DB87" w14:textId="77777777" w:rsidR="00503A75" w:rsidRDefault="00435993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DC9BD36" w14:textId="77777777" w:rsidR="00503A75" w:rsidRDefault="00503A75"/>
        </w:tc>
        <w:tc>
          <w:tcPr>
            <w:tcW w:w="0" w:type="auto"/>
            <w:shd w:val="clear" w:color="auto" w:fill="CCE1DB"/>
            <w:vAlign w:val="center"/>
          </w:tcPr>
          <w:p w14:paraId="0F6C7B24" w14:textId="77777777" w:rsidR="00503A75" w:rsidRDefault="00503A75"/>
        </w:tc>
      </w:tr>
      <w:tr w:rsidR="00503A75" w14:paraId="096A9A26" w14:textId="77777777">
        <w:tc>
          <w:tcPr>
            <w:tcW w:w="0" w:type="auto"/>
            <w:shd w:val="clear" w:color="auto" w:fill="F8ECD2"/>
            <w:vAlign w:val="center"/>
          </w:tcPr>
          <w:p w14:paraId="17744D71" w14:textId="77777777" w:rsidR="00503A75" w:rsidRDefault="00435993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3CBB321" w14:textId="77777777" w:rsidR="00503A75" w:rsidRDefault="00435993">
            <w:proofErr w:type="spellStart"/>
            <w:r>
              <w:rPr>
                <w:rFonts w:ascii="Cambria" w:hAnsi="Cambria"/>
                <w:color w:val="58400C"/>
              </w:rPr>
              <w:t>Prioritizarea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implementate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potențial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</w:t>
            </w:r>
            <w:proofErr w:type="spellEnd"/>
          </w:p>
        </w:tc>
        <w:tc>
          <w:tcPr>
            <w:tcW w:w="0" w:type="auto"/>
            <w:vAlign w:val="center"/>
          </w:tcPr>
          <w:p w14:paraId="18A3D2FB" w14:textId="77777777" w:rsidR="00503A75" w:rsidRDefault="00435993">
            <w:pPr>
              <w:keepNext/>
              <w:jc w:val="center"/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0" w:type="auto"/>
            <w:vAlign w:val="center"/>
          </w:tcPr>
          <w:p w14:paraId="5FE1A06D" w14:textId="77777777" w:rsidR="00503A75" w:rsidRDefault="00503A75"/>
        </w:tc>
        <w:tc>
          <w:tcPr>
            <w:tcW w:w="0" w:type="auto"/>
            <w:vAlign w:val="center"/>
          </w:tcPr>
          <w:p w14:paraId="6DD46D1B" w14:textId="77777777" w:rsidR="00503A75" w:rsidRDefault="00503A75"/>
        </w:tc>
      </w:tr>
      <w:tr w:rsidR="00503A75" w14:paraId="2CC418D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9A868AA" w14:textId="77777777" w:rsidR="00503A75" w:rsidRDefault="00435993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urilor</w:t>
            </w:r>
            <w:proofErr w:type="spellEnd"/>
            <w:r>
              <w:rPr>
                <w:rFonts w:ascii="Cambria" w:hAnsi="Cambria"/>
              </w:rPr>
              <w:t xml:space="preserve"> care au potential </w:t>
            </w:r>
            <w:proofErr w:type="spellStart"/>
            <w:r>
              <w:rPr>
                <w:rFonts w:ascii="Cambria" w:hAnsi="Cambria"/>
              </w:rPr>
              <w:t>turistic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ridicat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analizând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9 – Lista </w:t>
            </w:r>
            <w:proofErr w:type="spellStart"/>
            <w:r>
              <w:rPr>
                <w:rFonts w:ascii="Cambria" w:hAnsi="Cambria"/>
              </w:rPr>
              <w:t>zonelor</w:t>
            </w:r>
            <w:proofErr w:type="spellEnd"/>
            <w:r>
              <w:rPr>
                <w:rFonts w:ascii="Cambria" w:hAnsi="Cambria"/>
              </w:rPr>
              <w:t xml:space="preserve"> cu potential </w:t>
            </w:r>
            <w:proofErr w:type="spellStart"/>
            <w:r>
              <w:rPr>
                <w:rFonts w:ascii="Cambria" w:hAnsi="Cambria"/>
              </w:rPr>
              <w:t>turistic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ridicat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Ordonanței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urgentță</w:t>
            </w:r>
            <w:proofErr w:type="spellEnd"/>
            <w:r>
              <w:rPr>
                <w:rFonts w:ascii="Cambria" w:hAnsi="Cambria"/>
              </w:rPr>
              <w:t xml:space="preserve"> nr. 142 </w:t>
            </w:r>
            <w:proofErr w:type="gramStart"/>
            <w:r>
              <w:rPr>
                <w:rFonts w:ascii="Cambria" w:hAnsi="Cambria"/>
              </w:rPr>
              <w:t>din</w:t>
            </w:r>
            <w:proofErr w:type="gramEnd"/>
            <w:r>
              <w:rPr>
                <w:rFonts w:ascii="Cambria" w:hAnsi="Cambria"/>
              </w:rPr>
              <w:t xml:space="preserve"> 28.</w:t>
            </w:r>
            <w:proofErr w:type="gramStart"/>
            <w:r>
              <w:rPr>
                <w:rFonts w:ascii="Cambria" w:hAnsi="Cambria"/>
              </w:rPr>
              <w:t>10.2008.Dacă</w:t>
            </w:r>
            <w:proofErr w:type="gramEnd"/>
            <w:r>
              <w:rPr>
                <w:rFonts w:ascii="Cambria" w:hAnsi="Cambria"/>
              </w:rPr>
              <w:t xml:space="preserve"> UAT-ul solicitant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cu un </w:t>
            </w:r>
            <w:proofErr w:type="spellStart"/>
            <w:r>
              <w:rPr>
                <w:rFonts w:ascii="Cambria" w:hAnsi="Cambria"/>
              </w:rPr>
              <w:t>potențial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primi</w:t>
            </w:r>
            <w:proofErr w:type="spellEnd"/>
            <w:r>
              <w:rPr>
                <w:rFonts w:ascii="Cambria" w:hAnsi="Cambria"/>
              </w:rPr>
              <w:t xml:space="preserve"> 40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selecție.În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A.D.I.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UAT-urile care fac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din A.D.I solicitant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potențial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primi</w:t>
            </w:r>
            <w:proofErr w:type="spellEnd"/>
            <w:r>
              <w:rPr>
                <w:rFonts w:ascii="Cambria" w:hAnsi="Cambria"/>
              </w:rPr>
              <w:t xml:space="preserve"> 40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cond</w:t>
            </w:r>
            <w:r>
              <w:rPr>
                <w:rFonts w:ascii="Cambria" w:hAnsi="Cambria"/>
              </w:rPr>
              <w:t>iția</w:t>
            </w:r>
            <w:proofErr w:type="spellEnd"/>
            <w:r>
              <w:rPr>
                <w:rFonts w:ascii="Cambria" w:hAnsi="Cambria"/>
              </w:rPr>
              <w:t xml:space="preserve"> ca UAT-ul care </w:t>
            </w:r>
            <w:proofErr w:type="spellStart"/>
            <w:r>
              <w:rPr>
                <w:rFonts w:ascii="Cambria" w:hAnsi="Cambria"/>
              </w:rPr>
              <w:t>primește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 xml:space="preserve"> direct al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 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40 de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GAL/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implementează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potențial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ridicat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analizând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9 – Lista </w:t>
            </w:r>
            <w:proofErr w:type="spellStart"/>
            <w:r>
              <w:rPr>
                <w:rFonts w:ascii="Cambria" w:hAnsi="Cambria"/>
              </w:rPr>
              <w:t>zonelor</w:t>
            </w:r>
            <w:proofErr w:type="spellEnd"/>
            <w:r>
              <w:rPr>
                <w:rFonts w:ascii="Cambria" w:hAnsi="Cambria"/>
              </w:rPr>
              <w:t xml:space="preserve"> cu potential </w:t>
            </w:r>
            <w:proofErr w:type="spellStart"/>
            <w:r>
              <w:rPr>
                <w:rFonts w:ascii="Cambria" w:hAnsi="Cambria"/>
              </w:rPr>
              <w:t>turistic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ridicat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Ordonanței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urgență</w:t>
            </w:r>
            <w:proofErr w:type="spellEnd"/>
            <w:r>
              <w:rPr>
                <w:rFonts w:ascii="Cambria" w:hAnsi="Cambria"/>
              </w:rPr>
              <w:t xml:space="preserve"> nr. 142 </w:t>
            </w:r>
            <w:proofErr w:type="gramStart"/>
            <w:r>
              <w:rPr>
                <w:rFonts w:ascii="Cambria" w:hAnsi="Cambria"/>
              </w:rPr>
              <w:t>din</w:t>
            </w:r>
            <w:proofErr w:type="gramEnd"/>
            <w:r>
              <w:rPr>
                <w:rFonts w:ascii="Cambria" w:hAnsi="Cambria"/>
              </w:rPr>
              <w:t xml:space="preserve"> 28.10.</w:t>
            </w:r>
            <w:proofErr w:type="gramStart"/>
            <w:r>
              <w:rPr>
                <w:rFonts w:ascii="Cambria" w:hAnsi="Cambria"/>
              </w:rPr>
              <w:t>2008 .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E2.2-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</w:t>
            </w:r>
            <w:r>
              <w:rPr>
                <w:rFonts w:ascii="Cambria" w:hAnsi="Cambria"/>
              </w:rPr>
              <w:t>tificativ</w:t>
            </w:r>
            <w:proofErr w:type="spellEnd"/>
          </w:p>
        </w:tc>
      </w:tr>
      <w:tr w:rsidR="00503A75" w14:paraId="6827DF0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9F93309" w14:textId="77777777" w:rsidR="00503A75" w:rsidRDefault="00435993">
            <w:r>
              <w:rPr>
                <w:rFonts w:ascii="Cambria" w:hAnsi="Cambria"/>
              </w:rPr>
              <w:t> </w:t>
            </w:r>
          </w:p>
        </w:tc>
      </w:tr>
      <w:tr w:rsidR="00503A75" w14:paraId="7764321C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CA4B616" w14:textId="77777777" w:rsidR="00503A75" w:rsidRDefault="00435993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35EA44F5" w14:textId="1D011605" w:rsidR="00503A75" w:rsidRDefault="00426AF9" w:rsidP="00426AF9">
            <w:pPr>
              <w:jc w:val="center"/>
            </w:pPr>
            <w:r>
              <w:t>25 PUNCTE</w:t>
            </w:r>
          </w:p>
        </w:tc>
      </w:tr>
      <w:tr w:rsidR="00503A75" w14:paraId="266D0121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9E34479" w14:textId="77777777" w:rsidR="00503A75" w:rsidRDefault="00435993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7EC6A9CC" w14:textId="77777777" w:rsidR="00503A75" w:rsidRDefault="00503A75"/>
        </w:tc>
      </w:tr>
    </w:tbl>
    <w:p w14:paraId="3ED118F1" w14:textId="77777777" w:rsidR="00503A75" w:rsidRDefault="00435993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96"/>
      </w:tblGrid>
      <w:tr w:rsidR="00503A75" w14:paraId="5B0E6E81" w14:textId="77777777">
        <w:trPr>
          <w:trHeight w:val="540"/>
        </w:trPr>
        <w:tc>
          <w:tcPr>
            <w:tcW w:w="0" w:type="auto"/>
            <w:vAlign w:val="center"/>
          </w:tcPr>
          <w:p w14:paraId="76B6BA1A" w14:textId="77777777" w:rsidR="00503A75" w:rsidRDefault="00503A75"/>
        </w:tc>
      </w:tr>
    </w:tbl>
    <w:p w14:paraId="53B23CD4" w14:textId="77777777" w:rsidR="00503A75" w:rsidRDefault="00435993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0"/>
        <w:gridCol w:w="2849"/>
        <w:gridCol w:w="1424"/>
        <w:gridCol w:w="1424"/>
        <w:gridCol w:w="3039"/>
      </w:tblGrid>
      <w:tr w:rsidR="00503A75" w14:paraId="6AFA9F80" w14:textId="77777777">
        <w:tc>
          <w:tcPr>
            <w:tcW w:w="400" w:type="pct"/>
            <w:shd w:val="clear" w:color="auto" w:fill="015840"/>
            <w:vAlign w:val="center"/>
          </w:tcPr>
          <w:p w14:paraId="77D4756B" w14:textId="77777777" w:rsidR="00503A75" w:rsidRDefault="00435993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CA972FF" w14:textId="77777777" w:rsidR="00503A75" w:rsidRDefault="00435993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7BAD747A" w14:textId="77777777" w:rsidR="00503A75" w:rsidRDefault="00435993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85A7657" w14:textId="77777777" w:rsidR="00503A75" w:rsidRDefault="00435993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517AB18F" w14:textId="77777777" w:rsidR="00503A75" w:rsidRDefault="00435993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503A75" w14:paraId="6277A7EA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BC5E890" w14:textId="77777777" w:rsidR="00503A75" w:rsidRDefault="00435993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503A75" w14:paraId="6A5FE4B4" w14:textId="77777777">
        <w:tc>
          <w:tcPr>
            <w:tcW w:w="0" w:type="auto"/>
            <w:shd w:val="clear" w:color="auto" w:fill="F8ECD2"/>
            <w:vAlign w:val="center"/>
          </w:tcPr>
          <w:p w14:paraId="2371A06A" w14:textId="77777777" w:rsidR="00503A75" w:rsidRDefault="00435993">
            <w:r>
              <w:rPr>
                <w:rFonts w:ascii="Cambria" w:hAnsi="Cambria"/>
                <w:color w:val="58400C"/>
              </w:rPr>
              <w:t>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923C545" w14:textId="77777777" w:rsidR="00503A75" w:rsidRDefault="00435993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cofinanțării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private </w:t>
            </w:r>
            <w:proofErr w:type="spellStart"/>
            <w:r>
              <w:rPr>
                <w:rFonts w:ascii="Cambria" w:hAnsi="Cambria"/>
                <w:color w:val="58400C"/>
              </w:rPr>
              <w:t>asolicitantului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cadrul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4C53BBD6" w14:textId="77777777" w:rsidR="00503A75" w:rsidRDefault="00503A75"/>
        </w:tc>
        <w:tc>
          <w:tcPr>
            <w:tcW w:w="0" w:type="auto"/>
            <w:vAlign w:val="center"/>
          </w:tcPr>
          <w:p w14:paraId="4359DD6E" w14:textId="77777777" w:rsidR="00503A75" w:rsidRDefault="00503A75"/>
        </w:tc>
        <w:tc>
          <w:tcPr>
            <w:tcW w:w="0" w:type="auto"/>
            <w:vAlign w:val="center"/>
          </w:tcPr>
          <w:p w14:paraId="699092E2" w14:textId="77777777" w:rsidR="00503A75" w:rsidRDefault="00503A75"/>
        </w:tc>
      </w:tr>
      <w:tr w:rsidR="00503A75" w14:paraId="54A1AD5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BD5D036" w14:textId="77777777" w:rsidR="00503A75" w:rsidRDefault="00435993">
            <w:proofErr w:type="spellStart"/>
            <w:r>
              <w:rPr>
                <w:rFonts w:ascii="Cambria" w:hAnsi="Cambria"/>
              </w:rPr>
              <w:lastRenderedPageBreak/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vaface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cofinanțării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private.Asttfel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care are </w:t>
            </w:r>
            <w:proofErr w:type="spellStart"/>
            <w:r>
              <w:rPr>
                <w:rFonts w:ascii="Cambria" w:hAnsi="Cambria"/>
              </w:rPr>
              <w:t>alocarea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cofinanțării</w:t>
            </w:r>
            <w:proofErr w:type="spellEnd"/>
            <w:r>
              <w:rPr>
                <w:rFonts w:ascii="Cambria" w:hAnsi="Cambria"/>
              </w:rPr>
              <w:t xml:space="preserve"> private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mare.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C.2.3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 xml:space="preserve"> totalizator - Plan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Cofinanțare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E.2.3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departajare.Verificarea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propriideclarate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Anexaaferentă</w:t>
            </w:r>
            <w:proofErr w:type="spellEnd"/>
            <w:r>
              <w:rPr>
                <w:rFonts w:ascii="Cambria" w:hAnsi="Cambria"/>
              </w:rPr>
              <w:t xml:space="preserve">) cu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doveditor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Local/ </w:t>
            </w:r>
            <w:proofErr w:type="spellStart"/>
            <w:r>
              <w:rPr>
                <w:rFonts w:ascii="Cambria" w:hAnsi="Cambria"/>
              </w:rPr>
              <w:t>decizie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internă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entității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precizează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contribuției.Documente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Plan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Local/</w:t>
            </w:r>
            <w:proofErr w:type="spellStart"/>
            <w:r>
              <w:rPr>
                <w:rFonts w:ascii="Cambria" w:hAnsi="Cambria"/>
              </w:rPr>
              <w:t>Decizie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internă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entității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solicitante</w:t>
            </w:r>
            <w:proofErr w:type="spellEnd"/>
          </w:p>
        </w:tc>
      </w:tr>
      <w:tr w:rsidR="00503A75" w14:paraId="51B2D68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984AB77" w14:textId="77777777" w:rsidR="00503A75" w:rsidRDefault="00435993">
            <w:r>
              <w:rPr>
                <w:rFonts w:ascii="Cambria" w:hAnsi="Cambria"/>
              </w:rPr>
              <w:t> </w:t>
            </w:r>
          </w:p>
        </w:tc>
      </w:tr>
      <w:tr w:rsidR="00503A75" w14:paraId="293A9975" w14:textId="77777777">
        <w:tc>
          <w:tcPr>
            <w:tcW w:w="0" w:type="auto"/>
            <w:shd w:val="clear" w:color="auto" w:fill="F8ECD2"/>
            <w:vAlign w:val="center"/>
          </w:tcPr>
          <w:p w14:paraId="54DD2B99" w14:textId="77777777" w:rsidR="00503A75" w:rsidRDefault="00435993">
            <w:r>
              <w:rPr>
                <w:rFonts w:ascii="Cambria" w:hAnsi="Cambria"/>
                <w:color w:val="58400C"/>
              </w:rPr>
              <w:t>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3DE60A7" w14:textId="77777777" w:rsidR="00503A75" w:rsidRDefault="00435993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locuitorilor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beneficiari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indirecți</w:t>
            </w:r>
            <w:proofErr w:type="spellEnd"/>
            <w:r>
              <w:rPr>
                <w:rFonts w:ascii="Cambria" w:hAnsi="Cambria"/>
                <w:color w:val="58400C"/>
              </w:rPr>
              <w:t> (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ai </w:t>
            </w:r>
            <w:proofErr w:type="spellStart"/>
            <w:r>
              <w:rPr>
                <w:rFonts w:ascii="Cambria" w:hAnsi="Cambria"/>
                <w:color w:val="58400C"/>
              </w:rPr>
              <w:t>teritoriului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Tovishat</w:t>
            </w:r>
            <w:proofErr w:type="spellEnd"/>
            <w:r>
              <w:rPr>
                <w:rFonts w:ascii="Cambria" w:hAnsi="Cambria"/>
                <w:color w:val="58400C"/>
              </w:rPr>
              <w:t>)  care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beneficia de </w:t>
            </w:r>
            <w:proofErr w:type="spellStart"/>
            <w:r>
              <w:rPr>
                <w:rFonts w:ascii="Cambria" w:hAnsi="Cambria"/>
                <w:color w:val="58400C"/>
              </w:rPr>
              <w:t>implementarea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452EB8DD" w14:textId="77777777" w:rsidR="00503A75" w:rsidRDefault="00503A75"/>
        </w:tc>
        <w:tc>
          <w:tcPr>
            <w:tcW w:w="0" w:type="auto"/>
            <w:vAlign w:val="center"/>
          </w:tcPr>
          <w:p w14:paraId="2C76DA17" w14:textId="77777777" w:rsidR="00503A75" w:rsidRDefault="00503A75"/>
        </w:tc>
        <w:tc>
          <w:tcPr>
            <w:tcW w:w="0" w:type="auto"/>
            <w:vAlign w:val="center"/>
          </w:tcPr>
          <w:p w14:paraId="66997C18" w14:textId="77777777" w:rsidR="00503A75" w:rsidRDefault="00503A75"/>
        </w:tc>
      </w:tr>
      <w:tr w:rsidR="00503A75" w14:paraId="40A0FCE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81DF731" w14:textId="77777777" w:rsidR="00503A75" w:rsidRDefault="00435993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egalitate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1,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indirecț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proofErr w:type="gramEnd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proofErr w:type="gramStart"/>
            <w:r>
              <w:rPr>
                <w:rFonts w:ascii="Cambria" w:hAnsi="Cambria"/>
              </w:rPr>
              <w:t>Tovishat</w:t>
            </w:r>
            <w:proofErr w:type="spellEnd"/>
            <w:r>
              <w:rPr>
                <w:rFonts w:ascii="Cambria" w:hAnsi="Cambria"/>
              </w:rPr>
              <w:t>)   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mare. </w:t>
            </w:r>
            <w:proofErr w:type="spellStart"/>
            <w:r>
              <w:rPr>
                <w:rFonts w:ascii="Cambria" w:hAnsi="Cambria"/>
              </w:rPr>
              <w:t>Asttfel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Tovishat</w:t>
            </w:r>
            <w:proofErr w:type="spellEnd"/>
            <w:r>
              <w:rPr>
                <w:rFonts w:ascii="Cambria" w:hAnsi="Cambria"/>
              </w:rPr>
              <w:t xml:space="preserve">)   care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beneficia de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r>
              <w:rPr>
                <w:rFonts w:ascii="Cambria" w:hAnsi="Cambria"/>
              </w:rPr>
              <w:t>ului.Se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E.2.3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indirecți</w:t>
            </w:r>
            <w:proofErr w:type="spellEnd"/>
            <w:r>
              <w:rPr>
                <w:rFonts w:ascii="Cambria" w:hAnsi="Cambria"/>
              </w:rPr>
              <w:t xml:space="preserve"> care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beneficia de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E2.3- 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</w:p>
        </w:tc>
      </w:tr>
      <w:tr w:rsidR="00503A75" w14:paraId="1EEF2FE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B12E52F" w14:textId="77777777" w:rsidR="00503A75" w:rsidRDefault="00435993">
            <w:r>
              <w:rPr>
                <w:rFonts w:ascii="Cambria" w:hAnsi="Cambria"/>
              </w:rPr>
              <w:t> </w:t>
            </w:r>
          </w:p>
        </w:tc>
      </w:tr>
    </w:tbl>
    <w:p w14:paraId="590DF6F4" w14:textId="77777777" w:rsidR="00503A75" w:rsidRDefault="00435993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96"/>
      </w:tblGrid>
      <w:tr w:rsidR="00503A75" w14:paraId="16D30351" w14:textId="77777777">
        <w:trPr>
          <w:trHeight w:val="540"/>
        </w:trPr>
        <w:tc>
          <w:tcPr>
            <w:tcW w:w="0" w:type="auto"/>
            <w:vAlign w:val="center"/>
          </w:tcPr>
          <w:p w14:paraId="07C7CB68" w14:textId="77777777" w:rsidR="00503A75" w:rsidRDefault="00503A75"/>
        </w:tc>
      </w:tr>
    </w:tbl>
    <w:p w14:paraId="3832E62F" w14:textId="77777777" w:rsidR="00503A75" w:rsidRDefault="00503A75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21"/>
        <w:gridCol w:w="4875"/>
      </w:tblGrid>
      <w:tr w:rsidR="00503A75" w14:paraId="33794782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13B575EA" w14:textId="77777777" w:rsidR="00503A75" w:rsidRDefault="00435993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lastRenderedPageBreak/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503A75" w14:paraId="0414EC80" w14:textId="77777777">
        <w:trPr>
          <w:trHeight w:val="479"/>
        </w:trPr>
        <w:tc>
          <w:tcPr>
            <w:tcW w:w="0" w:type="auto"/>
            <w:vAlign w:val="center"/>
          </w:tcPr>
          <w:p w14:paraId="4EB9143A" w14:textId="77777777" w:rsidR="00503A75" w:rsidRDefault="00435993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2D49D248" w14:textId="77777777" w:rsidR="00503A75" w:rsidRDefault="00435993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503A75" w14:paraId="1FBBD587" w14:textId="77777777">
        <w:trPr>
          <w:trHeight w:val="479"/>
        </w:trPr>
        <w:tc>
          <w:tcPr>
            <w:tcW w:w="0" w:type="auto"/>
            <w:vAlign w:val="center"/>
          </w:tcPr>
          <w:p w14:paraId="31C1A3E5" w14:textId="77777777" w:rsidR="00503A75" w:rsidRDefault="00435993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6CB96746" w14:textId="77777777" w:rsidR="00503A75" w:rsidRDefault="00435993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03FB6181" w14:textId="77777777" w:rsidR="00435993" w:rsidRDefault="00435993"/>
    <w:sectPr w:rsidR="004359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75"/>
    <w:rsid w:val="00426AF9"/>
    <w:rsid w:val="00435993"/>
    <w:rsid w:val="00503A75"/>
    <w:rsid w:val="0052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A5D6"/>
  <w15:docId w15:val="{A7435FA0-2FE1-4D05-BB1E-D68B8FED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1791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nagy.erika.andrea333@gmail.com</cp:lastModifiedBy>
  <cp:revision>2</cp:revision>
  <dcterms:created xsi:type="dcterms:W3CDTF">2026-02-26T11:32:00Z</dcterms:created>
  <dcterms:modified xsi:type="dcterms:W3CDTF">2026-02-26T11:32:00Z</dcterms:modified>
</cp:coreProperties>
</file>