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E4480" w14:textId="7E1B1113" w:rsidR="00954F69" w:rsidRPr="00954F69" w:rsidRDefault="00954F69" w:rsidP="00775CF0">
      <w:pPr>
        <w:numPr>
          <w:ilvl w:val="0"/>
          <w:numId w:val="2"/>
        </w:numPr>
        <w:tabs>
          <w:tab w:val="left" w:pos="90"/>
          <w:tab w:val="left" w:pos="180"/>
        </w:tabs>
        <w:spacing w:after="0" w:line="240" w:lineRule="auto"/>
        <w:ind w:left="0" w:firstLine="0"/>
        <w:contextualSpacing/>
        <w:jc w:val="both"/>
        <w:rPr>
          <w:rFonts w:ascii="Arial" w:eastAsia="Times New Roman" w:hAnsi="Arial" w:cs="Arial"/>
          <w:b/>
          <w:sz w:val="20"/>
          <w:szCs w:val="20"/>
          <w:lang w:val="ro-RO"/>
        </w:rPr>
      </w:pPr>
      <w:r w:rsidRPr="00954F69">
        <w:rPr>
          <w:rFonts w:ascii="Arial" w:eastAsia="Times New Roman" w:hAnsi="Arial" w:cs="Arial"/>
          <w:b/>
          <w:sz w:val="20"/>
          <w:szCs w:val="20"/>
          <w:lang w:val="ro-RO"/>
        </w:rPr>
        <w:t xml:space="preserve">Proiectii financiare si indicatori financiari (Anexele B pentru persoanele juridice si </w:t>
      </w:r>
      <w:r w:rsidRPr="00915043">
        <w:rPr>
          <w:rFonts w:ascii="Arial" w:eastAsia="Times New Roman" w:hAnsi="Arial" w:cs="Arial"/>
          <w:b/>
          <w:sz w:val="20"/>
          <w:szCs w:val="20"/>
          <w:lang w:val="ro-RO"/>
        </w:rPr>
        <w:t>Anexele C</w:t>
      </w:r>
      <w:r w:rsidRPr="00954F69">
        <w:rPr>
          <w:rFonts w:ascii="Arial" w:eastAsia="Times New Roman" w:hAnsi="Arial" w:cs="Arial"/>
          <w:b/>
          <w:sz w:val="20"/>
          <w:szCs w:val="20"/>
          <w:lang w:val="ro-RO"/>
        </w:rPr>
        <w:t xml:space="preserve"> pentru</w:t>
      </w:r>
      <w:r w:rsidR="00E8195B">
        <w:rPr>
          <w:rFonts w:ascii="Arial" w:eastAsia="Times New Roman" w:hAnsi="Arial" w:cs="Arial"/>
          <w:b/>
          <w:sz w:val="20"/>
          <w:szCs w:val="20"/>
          <w:lang w:val="ro-RO"/>
        </w:rPr>
        <w:t xml:space="preserve"> </w:t>
      </w:r>
      <w:r w:rsidRPr="00954F69">
        <w:rPr>
          <w:rFonts w:ascii="Arial" w:eastAsia="Times New Roman" w:hAnsi="Arial" w:cs="Arial"/>
          <w:b/>
          <w:sz w:val="20"/>
          <w:szCs w:val="20"/>
          <w:lang w:val="ro-RO"/>
        </w:rPr>
        <w:t xml:space="preserve">persoanele fizice autorizate, intreprinderi individuale si intreprinderi familiale) pentru </w:t>
      </w:r>
      <w:r w:rsidR="00110BB4">
        <w:rPr>
          <w:rFonts w:ascii="Arial" w:eastAsia="Times New Roman" w:hAnsi="Arial" w:cs="Arial"/>
          <w:b/>
          <w:sz w:val="20"/>
          <w:szCs w:val="20"/>
          <w:lang w:val="ro-RO"/>
        </w:rPr>
        <w:t>de</w:t>
      </w:r>
      <w:proofErr w:type="spellStart"/>
      <w:r w:rsidR="00110BB4">
        <w:rPr>
          <w:rFonts w:ascii="Arial" w:eastAsia="Times New Roman" w:hAnsi="Arial" w:cs="Arial"/>
          <w:b/>
          <w:sz w:val="20"/>
          <w:szCs w:val="20"/>
        </w:rPr>
        <w:t>monstrarea</w:t>
      </w:r>
      <w:proofErr w:type="spellEnd"/>
      <w:r w:rsidR="00110BB4" w:rsidRPr="00954F69">
        <w:rPr>
          <w:rFonts w:ascii="Arial" w:eastAsia="Times New Roman" w:hAnsi="Arial" w:cs="Arial"/>
          <w:b/>
          <w:sz w:val="20"/>
          <w:szCs w:val="20"/>
          <w:lang w:val="ro-RO"/>
        </w:rPr>
        <w:t xml:space="preserve"> </w:t>
      </w:r>
      <w:r w:rsidR="00110BB4">
        <w:rPr>
          <w:rFonts w:ascii="Arial" w:eastAsia="Times New Roman" w:hAnsi="Arial" w:cs="Arial"/>
          <w:b/>
          <w:sz w:val="20"/>
          <w:szCs w:val="20"/>
          <w:lang w:val="ro-RO"/>
        </w:rPr>
        <w:t xml:space="preserve">criteriului de eligibilitate privind </w:t>
      </w:r>
      <w:r w:rsidR="00110BB4">
        <w:rPr>
          <w:rFonts w:ascii="Arial" w:eastAsia="Times New Roman" w:hAnsi="Arial" w:cs="Arial"/>
          <w:b/>
          <w:sz w:val="20"/>
          <w:szCs w:val="20"/>
          <w:lang w:val="pt-BR"/>
        </w:rPr>
        <w:t>v</w:t>
      </w:r>
      <w:r w:rsidR="00110BB4" w:rsidRPr="00110BB4">
        <w:rPr>
          <w:rFonts w:ascii="Arial" w:eastAsia="Times New Roman" w:hAnsi="Arial" w:cs="Arial"/>
          <w:b/>
          <w:sz w:val="20"/>
          <w:szCs w:val="20"/>
          <w:lang w:val="pt-BR"/>
        </w:rPr>
        <w:t>iabilitatea economică a investiției</w:t>
      </w:r>
    </w:p>
    <w:p w14:paraId="1A66A81C"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p>
    <w:p w14:paraId="6F4C0A31" w14:textId="77777777" w:rsidR="00954F69" w:rsidRPr="00775CF0" w:rsidRDefault="00954F69" w:rsidP="00954F69">
      <w:pPr>
        <w:spacing w:after="0" w:line="240" w:lineRule="auto"/>
        <w:ind w:firstLine="720"/>
        <w:jc w:val="both"/>
        <w:rPr>
          <w:rFonts w:ascii="Arial" w:eastAsia="Times New Roman" w:hAnsi="Arial" w:cs="Arial"/>
          <w:b/>
          <w:i/>
          <w:sz w:val="20"/>
          <w:szCs w:val="20"/>
          <w:lang w:val="ro-RO"/>
        </w:rPr>
      </w:pPr>
      <w:r w:rsidRPr="00775CF0">
        <w:rPr>
          <w:rFonts w:ascii="Arial" w:eastAsia="Times New Roman" w:hAnsi="Arial" w:cs="Arial"/>
          <w:b/>
          <w:i/>
          <w:sz w:val="20"/>
          <w:szCs w:val="20"/>
          <w:lang w:val="ro-RO"/>
        </w:rPr>
        <w:t>Proiectii financiare persoane juridice (Anexe B)</w:t>
      </w:r>
    </w:p>
    <w:p w14:paraId="532FF9B4"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p>
    <w:p w14:paraId="728B4AA0" w14:textId="77777777" w:rsidR="00954F69" w:rsidRPr="00954F69" w:rsidRDefault="00954F69" w:rsidP="00954F69">
      <w:pPr>
        <w:numPr>
          <w:ilvl w:val="1"/>
          <w:numId w:val="1"/>
        </w:num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 xml:space="preserve">Prognoza veniturilor </w:t>
      </w:r>
    </w:p>
    <w:p w14:paraId="64BACCF7" w14:textId="77777777" w:rsidR="00954F69" w:rsidRPr="00954F69" w:rsidRDefault="00954F69" w:rsidP="00954F69">
      <w:pPr>
        <w:numPr>
          <w:ilvl w:val="1"/>
          <w:numId w:val="1"/>
        </w:num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Prognoza cheltuielilor</w:t>
      </w:r>
    </w:p>
    <w:p w14:paraId="6D560ED9" w14:textId="77777777" w:rsidR="00954F69" w:rsidRPr="00954F69" w:rsidRDefault="00954F69" w:rsidP="00954F69">
      <w:pPr>
        <w:numPr>
          <w:ilvl w:val="1"/>
          <w:numId w:val="1"/>
        </w:num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Proiectia contului de profit si pierdere</w:t>
      </w:r>
    </w:p>
    <w:p w14:paraId="198482FC" w14:textId="77777777" w:rsidR="00954F69" w:rsidRPr="00954F69" w:rsidRDefault="00954F69" w:rsidP="00954F69">
      <w:pPr>
        <w:numPr>
          <w:ilvl w:val="1"/>
          <w:numId w:val="1"/>
        </w:num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Bilant sintetic previzionat</w:t>
      </w:r>
    </w:p>
    <w:p w14:paraId="0BA1C39C" w14:textId="77777777" w:rsidR="00954F69" w:rsidRPr="00954F69" w:rsidRDefault="00954F69" w:rsidP="00954F69">
      <w:pPr>
        <w:numPr>
          <w:ilvl w:val="1"/>
          <w:numId w:val="1"/>
        </w:num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 xml:space="preserve">Flux de numerar </w:t>
      </w:r>
    </w:p>
    <w:p w14:paraId="57D9E4C7" w14:textId="77777777" w:rsidR="00954F69" w:rsidRDefault="00954F69" w:rsidP="00954F69">
      <w:pPr>
        <w:numPr>
          <w:ilvl w:val="1"/>
          <w:numId w:val="1"/>
        </w:num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 xml:space="preserve">Indicatori financiari </w:t>
      </w:r>
    </w:p>
    <w:p w14:paraId="5D2A8D78" w14:textId="77777777" w:rsidR="00F94E88" w:rsidRDefault="00F94E88" w:rsidP="002C1BC5">
      <w:pPr>
        <w:spacing w:after="0" w:line="240" w:lineRule="auto"/>
        <w:ind w:left="1512"/>
        <w:jc w:val="both"/>
        <w:rPr>
          <w:rFonts w:ascii="Arial" w:eastAsia="Times New Roman" w:hAnsi="Arial" w:cs="Arial"/>
          <w:b/>
          <w:sz w:val="20"/>
          <w:szCs w:val="20"/>
          <w:lang w:val="ro-RO"/>
        </w:rPr>
      </w:pPr>
    </w:p>
    <w:p w14:paraId="44821301" w14:textId="77777777" w:rsidR="00954F69" w:rsidRPr="00954F69" w:rsidRDefault="00954F69" w:rsidP="00954F69">
      <w:pPr>
        <w:spacing w:after="0" w:line="240" w:lineRule="auto"/>
        <w:ind w:firstLine="720"/>
        <w:jc w:val="both"/>
        <w:rPr>
          <w:rFonts w:ascii="Arial" w:eastAsia="Times New Roman" w:hAnsi="Arial" w:cs="Arial"/>
          <w:b/>
          <w:bCs/>
          <w:sz w:val="20"/>
          <w:szCs w:val="20"/>
          <w:lang w:val="ro-RO"/>
        </w:rPr>
      </w:pPr>
      <w:r w:rsidRPr="00954F69">
        <w:rPr>
          <w:rFonts w:ascii="Arial" w:eastAsia="Times New Roman" w:hAnsi="Arial" w:cs="Arial"/>
          <w:b/>
          <w:bCs/>
          <w:sz w:val="20"/>
          <w:szCs w:val="20"/>
          <w:lang w:val="ro-RO"/>
        </w:rPr>
        <w:t>ATENTIE: Sheeturile „Prognoza veniturilor”- Anexa B1, „Prognoza cheltuielilor” - Anexa B2, „CPP”- Anexa B3 , „Bilant” - Anexa B4, „FN An 1-5” - Anexa B8, „Indicatori”- Anexa B9, cuprind prognoze pe o perioada de cinci ani de la darea in explotare a investitiei din proiect, respectiv de la finalizarea investitiei . Sheeturile „FN An 1I”- Anexa B5, „FN An 2I” - Anexa B6, „FN An 3I” - Anexa B7 se refera la perioada de implementare a proiectului (de maxim trei ani).</w:t>
      </w:r>
    </w:p>
    <w:p w14:paraId="4D1FE21B"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p>
    <w:p w14:paraId="5B32105B" w14:textId="77777777" w:rsidR="00954F69" w:rsidRPr="00775CF0" w:rsidRDefault="00954F69" w:rsidP="00954F69">
      <w:pPr>
        <w:spacing w:after="0" w:line="240" w:lineRule="auto"/>
        <w:ind w:firstLine="720"/>
        <w:jc w:val="both"/>
        <w:rPr>
          <w:rFonts w:ascii="Arial" w:eastAsia="Times New Roman" w:hAnsi="Arial" w:cs="Arial"/>
          <w:b/>
          <w:i/>
          <w:sz w:val="20"/>
          <w:szCs w:val="20"/>
          <w:lang w:val="ro-RO"/>
        </w:rPr>
      </w:pPr>
      <w:r w:rsidRPr="00775CF0">
        <w:rPr>
          <w:rFonts w:ascii="Arial" w:eastAsia="Times New Roman" w:hAnsi="Arial" w:cs="Arial"/>
          <w:b/>
          <w:i/>
          <w:sz w:val="20"/>
          <w:szCs w:val="20"/>
          <w:lang w:val="ro-RO"/>
        </w:rPr>
        <w:t>Proiectii financiare persoanele fizice autorizate, intreprinderi individuale  si intreprinderi familiale (Anexe C)</w:t>
      </w:r>
    </w:p>
    <w:p w14:paraId="2AAA5823"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p>
    <w:p w14:paraId="640411D3" w14:textId="77777777" w:rsidR="00954F69" w:rsidRPr="00954F69" w:rsidRDefault="00954F69" w:rsidP="00954F69">
      <w:pPr>
        <w:tabs>
          <w:tab w:val="left" w:pos="360"/>
        </w:tabs>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2.1  Prognoza incasarilor si platilor pentru anii 1, 2  si 3 de implementare</w:t>
      </w:r>
    </w:p>
    <w:p w14:paraId="0B2CC710" w14:textId="77777777" w:rsidR="00954F69" w:rsidRPr="00954F69" w:rsidRDefault="00954F69" w:rsidP="00954F69">
      <w:pPr>
        <w:tabs>
          <w:tab w:val="left" w:pos="360"/>
        </w:tabs>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2.2  Prognoza incasarilor si platilor anii 1-5 de previziune</w:t>
      </w:r>
    </w:p>
    <w:p w14:paraId="4FDD6A82" w14:textId="77777777" w:rsidR="00954F69" w:rsidRPr="00954F69" w:rsidRDefault="00954F69" w:rsidP="00954F69">
      <w:pPr>
        <w:tabs>
          <w:tab w:val="left" w:pos="360"/>
        </w:tabs>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2.3  Indicatori financiari</w:t>
      </w:r>
    </w:p>
    <w:p w14:paraId="7C4BD1D1" w14:textId="77777777" w:rsidR="00110BB4" w:rsidRDefault="00110BB4" w:rsidP="00954F69">
      <w:pPr>
        <w:spacing w:after="0" w:line="240" w:lineRule="auto"/>
        <w:ind w:firstLine="720"/>
        <w:rPr>
          <w:rFonts w:ascii="Arial" w:eastAsia="Times New Roman" w:hAnsi="Arial" w:cs="Arial"/>
          <w:b/>
          <w:sz w:val="20"/>
          <w:szCs w:val="20"/>
          <w:lang w:val="ro-RO"/>
        </w:rPr>
      </w:pPr>
    </w:p>
    <w:p w14:paraId="03BD41E8" w14:textId="77777777" w:rsidR="00954F69" w:rsidRDefault="00954F69" w:rsidP="00954F69">
      <w:pPr>
        <w:spacing w:after="0" w:line="240" w:lineRule="auto"/>
        <w:ind w:firstLine="720"/>
        <w:rPr>
          <w:rFonts w:ascii="Arial" w:eastAsia="Times New Roman" w:hAnsi="Arial" w:cs="Arial"/>
          <w:b/>
          <w:sz w:val="20"/>
          <w:szCs w:val="20"/>
          <w:lang w:val="ro-RO"/>
        </w:rPr>
      </w:pPr>
      <w:r w:rsidRPr="00954F69">
        <w:rPr>
          <w:rFonts w:ascii="Arial" w:eastAsia="Times New Roman" w:hAnsi="Arial" w:cs="Arial"/>
          <w:b/>
          <w:sz w:val="20"/>
          <w:szCs w:val="20"/>
          <w:lang w:val="ro-RO"/>
        </w:rPr>
        <w:t xml:space="preserve">PRECIZAREA IPOTEZELOR CARE AU STAT LA BAZA INTOCMIRII PROIECTIILOR FINANCIARE </w:t>
      </w:r>
    </w:p>
    <w:p w14:paraId="0E9601E1" w14:textId="77777777" w:rsidR="00775CF0" w:rsidRDefault="00775CF0" w:rsidP="00954F69">
      <w:pPr>
        <w:spacing w:after="0" w:line="240" w:lineRule="auto"/>
        <w:ind w:firstLine="720"/>
        <w:rPr>
          <w:rFonts w:ascii="Arial" w:eastAsia="Times New Roman" w:hAnsi="Arial" w:cs="Arial"/>
          <w:b/>
          <w:sz w:val="20"/>
          <w:szCs w:val="20"/>
          <w:lang w:val="ro-RO"/>
        </w:rPr>
      </w:pPr>
    </w:p>
    <w:p w14:paraId="2BD2C8BD" w14:textId="77777777" w:rsidR="00775CF0" w:rsidRPr="00954F69" w:rsidRDefault="00775CF0" w:rsidP="00954F69">
      <w:pPr>
        <w:spacing w:after="0" w:line="240" w:lineRule="auto"/>
        <w:ind w:firstLine="720"/>
        <w:rPr>
          <w:rFonts w:ascii="Arial" w:eastAsia="Times New Roman" w:hAnsi="Arial" w:cs="Arial"/>
          <w:b/>
          <w:sz w:val="20"/>
          <w:szCs w:val="20"/>
          <w:lang w:val="ro-RO"/>
        </w:rPr>
      </w:pPr>
    </w:p>
    <w:p w14:paraId="506BD6BF" w14:textId="77777777" w:rsidR="00954F69" w:rsidRPr="00954F69" w:rsidRDefault="00954F69" w:rsidP="00954F69">
      <w:pPr>
        <w:spacing w:after="0" w:line="240" w:lineRule="auto"/>
        <w:ind w:firstLine="720"/>
        <w:rPr>
          <w:rFonts w:ascii="Arial" w:eastAsia="Times New Roman" w:hAnsi="Arial" w:cs="Arial"/>
          <w:sz w:val="20"/>
          <w:szCs w:val="20"/>
          <w:lang w:val="ro-RO"/>
        </w:rPr>
      </w:pPr>
    </w:p>
    <w:p w14:paraId="541A404B" w14:textId="77777777" w:rsidR="00954F69" w:rsidRPr="00954F69" w:rsidRDefault="00954F69" w:rsidP="00954F69">
      <w:pPr>
        <w:spacing w:after="0" w:line="240" w:lineRule="auto"/>
        <w:ind w:firstLine="720"/>
        <w:rPr>
          <w:rFonts w:ascii="Arial" w:eastAsia="Times New Roman" w:hAnsi="Arial" w:cs="Arial"/>
          <w:bCs/>
          <w:sz w:val="20"/>
          <w:szCs w:val="20"/>
          <w:lang w:val="ro-RO"/>
        </w:rPr>
      </w:pPr>
      <w:r w:rsidRPr="00954F69">
        <w:rPr>
          <w:rFonts w:ascii="Arial" w:eastAsia="Times New Roman" w:hAnsi="Arial" w:cs="Arial"/>
          <w:bCs/>
          <w:sz w:val="20"/>
          <w:szCs w:val="20"/>
          <w:lang w:val="ro-RO"/>
        </w:rPr>
        <w:t xml:space="preserve">PRECIZARILE DE MAI JOS  SUNT AFERENTE ANEXELOR  B </w:t>
      </w:r>
    </w:p>
    <w:p w14:paraId="0E214E19" w14:textId="77777777" w:rsidR="00954F69" w:rsidRPr="00954F69" w:rsidRDefault="00954F69" w:rsidP="00954F69">
      <w:pPr>
        <w:spacing w:after="0" w:line="240" w:lineRule="auto"/>
        <w:ind w:firstLine="720"/>
        <w:rPr>
          <w:rFonts w:ascii="Arial" w:eastAsia="Times New Roman" w:hAnsi="Arial" w:cs="Arial"/>
          <w:sz w:val="20"/>
          <w:szCs w:val="20"/>
          <w:lang w:val="ro-RO"/>
        </w:rPr>
      </w:pPr>
    </w:p>
    <w:p w14:paraId="2EBDC82F" w14:textId="77777777" w:rsidR="00954F69" w:rsidRPr="00954F69" w:rsidRDefault="00954F69" w:rsidP="0073598A">
      <w:pPr>
        <w:spacing w:after="0" w:line="240" w:lineRule="auto"/>
        <w:rPr>
          <w:rFonts w:ascii="Arial" w:eastAsia="Times New Roman" w:hAnsi="Arial" w:cs="Arial"/>
          <w:b/>
          <w:bCs/>
          <w:sz w:val="20"/>
          <w:szCs w:val="20"/>
          <w:lang w:val="ro-RO"/>
        </w:rPr>
      </w:pPr>
      <w:r w:rsidRPr="00954F69">
        <w:rPr>
          <w:rFonts w:ascii="Arial" w:eastAsia="Times New Roman" w:hAnsi="Arial" w:cs="Arial"/>
          <w:b/>
          <w:bCs/>
          <w:sz w:val="20"/>
          <w:szCs w:val="20"/>
          <w:lang w:val="ro-RO"/>
        </w:rPr>
        <w:t>Atentie: prognozele vor fi intocmite pornind de la situatiile financiare din anul</w:t>
      </w:r>
      <w:r w:rsidR="0073598A">
        <w:rPr>
          <w:rFonts w:ascii="Arial" w:eastAsia="Times New Roman" w:hAnsi="Arial" w:cs="Arial"/>
          <w:b/>
          <w:bCs/>
          <w:sz w:val="20"/>
          <w:szCs w:val="20"/>
          <w:lang w:val="ro-RO"/>
        </w:rPr>
        <w:t xml:space="preserve"> </w:t>
      </w:r>
      <w:r w:rsidRPr="00954F69">
        <w:rPr>
          <w:rFonts w:ascii="Arial" w:eastAsia="Times New Roman" w:hAnsi="Arial" w:cs="Arial"/>
          <w:b/>
          <w:bCs/>
          <w:sz w:val="20"/>
          <w:szCs w:val="20"/>
          <w:lang w:val="ro-RO"/>
        </w:rPr>
        <w:t xml:space="preserve">anterior depunerii proiectului!     </w:t>
      </w:r>
    </w:p>
    <w:p w14:paraId="41B58845" w14:textId="77777777" w:rsidR="00954F69" w:rsidRPr="00954F69" w:rsidRDefault="00954F69" w:rsidP="00954F69">
      <w:pPr>
        <w:spacing w:after="0" w:line="240" w:lineRule="auto"/>
        <w:ind w:firstLine="720"/>
        <w:rPr>
          <w:rFonts w:ascii="Arial" w:eastAsia="Times New Roman" w:hAnsi="Arial" w:cs="Arial"/>
          <w:sz w:val="20"/>
          <w:szCs w:val="20"/>
          <w:lang w:val="ro-RO"/>
        </w:rPr>
      </w:pPr>
    </w:p>
    <w:p w14:paraId="6C3986B2"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1.1</w:t>
      </w:r>
      <w:r w:rsidRPr="00954F69">
        <w:rPr>
          <w:rFonts w:ascii="Arial" w:eastAsia="Times New Roman" w:hAnsi="Arial" w:cs="Arial"/>
          <w:b/>
          <w:sz w:val="20"/>
          <w:szCs w:val="20"/>
          <w:lang w:val="ro-RO"/>
        </w:rPr>
        <w:tab/>
        <w:t xml:space="preserve">Prognoza veniturilor </w:t>
      </w:r>
    </w:p>
    <w:p w14:paraId="75F14D60"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Se va completa Anexa B1 «Prognoza veniturilor si evolutia capacitatii de productie » cu vanzarile cantitative si valorice previzionate trimestrial in primii doi ani de activitate dupa care anual. </w:t>
      </w:r>
    </w:p>
    <w:p w14:paraId="45325FAD"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In cadrul acestei sectiuni se detaliaza prezumtiile (pentru o mai buna intelegere de catre persoanele care citesc studiul) care au stat la baza realizarii previzionarii :</w:t>
      </w:r>
    </w:p>
    <w:p w14:paraId="388D36CE" w14:textId="77777777" w:rsidR="00954F69" w:rsidRPr="00954F69" w:rsidRDefault="00954F69" w:rsidP="00954F69">
      <w:pPr>
        <w:numPr>
          <w:ilvl w:val="0"/>
          <w:numId w:val="5"/>
        </w:num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gradul de utilizare a capacitatii de productie si modul cum evolueaza acesta in timp; se va preciza productia fizica existenta si productia fizica estimata in urma realizarii investitiei</w:t>
      </w:r>
    </w:p>
    <w:p w14:paraId="1C7C5734" w14:textId="77777777" w:rsidR="00954F69" w:rsidRPr="00954F69" w:rsidRDefault="00954F69" w:rsidP="00954F69">
      <w:pPr>
        <w:numPr>
          <w:ilvl w:val="0"/>
          <w:numId w:val="5"/>
        </w:num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corelarea dintre vanzarile previzionate </w:t>
      </w:r>
      <w:r w:rsidR="00CA7649">
        <w:rPr>
          <w:rFonts w:ascii="Arial" w:eastAsia="Times New Roman" w:hAnsi="Arial" w:cs="Arial"/>
          <w:bCs/>
          <w:i/>
          <w:sz w:val="20"/>
          <w:szCs w:val="20"/>
          <w:lang w:val="ro-RO"/>
        </w:rPr>
        <w:t xml:space="preserve">cu </w:t>
      </w:r>
      <w:r w:rsidRPr="00954F69">
        <w:rPr>
          <w:rFonts w:ascii="Arial" w:eastAsia="Times New Roman" w:hAnsi="Arial" w:cs="Arial"/>
          <w:bCs/>
          <w:i/>
          <w:sz w:val="20"/>
          <w:szCs w:val="20"/>
          <w:lang w:val="ro-RO"/>
        </w:rPr>
        <w:t>gradul de utilizarea a capacitatii de productie;</w:t>
      </w:r>
    </w:p>
    <w:p w14:paraId="692A1B9D" w14:textId="77777777" w:rsidR="00954F69" w:rsidRPr="00954F69" w:rsidRDefault="00954F69" w:rsidP="00954F69">
      <w:pPr>
        <w:numPr>
          <w:ilvl w:val="0"/>
          <w:numId w:val="5"/>
        </w:num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modul in care au fost previzionate celelalte venituri prognozate </w:t>
      </w:r>
    </w:p>
    <w:p w14:paraId="0F7238F2"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Se vor </w:t>
      </w:r>
      <w:r w:rsidR="004D440A">
        <w:rPr>
          <w:rFonts w:ascii="Arial" w:eastAsia="Times New Roman" w:hAnsi="Arial" w:cs="Arial"/>
          <w:bCs/>
          <w:i/>
          <w:sz w:val="20"/>
          <w:szCs w:val="20"/>
          <w:lang w:val="ro-RO"/>
        </w:rPr>
        <w:t>evidentia si</w:t>
      </w:r>
      <w:r w:rsidR="004D440A" w:rsidRPr="00954F69">
        <w:rPr>
          <w:rFonts w:ascii="Arial" w:eastAsia="Times New Roman" w:hAnsi="Arial" w:cs="Arial"/>
          <w:bCs/>
          <w:i/>
          <w:sz w:val="20"/>
          <w:szCs w:val="20"/>
          <w:lang w:val="ro-RO"/>
        </w:rPr>
        <w:t xml:space="preserve"> </w:t>
      </w:r>
      <w:r w:rsidRPr="00954F69">
        <w:rPr>
          <w:rFonts w:ascii="Arial" w:eastAsia="Times New Roman" w:hAnsi="Arial" w:cs="Arial"/>
          <w:bCs/>
          <w:i/>
          <w:sz w:val="20"/>
          <w:szCs w:val="20"/>
          <w:lang w:val="ro-RO"/>
        </w:rPr>
        <w:t>veniturile  obtinute din alte tipuri de activitati decat cea la care se refera proiectul. (in cazul in care solicitantul obtine venituri si din alte activitati decat cea descrisa prin proiect)</w:t>
      </w:r>
    </w:p>
    <w:p w14:paraId="2BFF4666"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p>
    <w:p w14:paraId="7B3C9084"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1.2</w:t>
      </w:r>
      <w:r w:rsidRPr="00954F69">
        <w:rPr>
          <w:rFonts w:ascii="Arial" w:eastAsia="Times New Roman" w:hAnsi="Arial" w:cs="Arial"/>
          <w:b/>
          <w:sz w:val="20"/>
          <w:szCs w:val="20"/>
          <w:lang w:val="ro-RO"/>
        </w:rPr>
        <w:tab/>
        <w:t xml:space="preserve">Prognoza cheltuielilor </w:t>
      </w:r>
    </w:p>
    <w:p w14:paraId="5D811382"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Se va completa Anexa B2 «Prognoza cheltuielilor si evolutia capacitatii de productie » cu valorile previzionate pe categorii de cheltuieli trimestrial in primii doi ani de activitate dupa care anual. </w:t>
      </w:r>
    </w:p>
    <w:p w14:paraId="3BD6504C"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In cadrul acestei sectiuni se detaliaza prezumtiile (pentru o mai buna intelegere de catre persoanele care citesc studiul) care au stat la baza realizarii previzionarii :</w:t>
      </w:r>
    </w:p>
    <w:p w14:paraId="27D346EE"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urmariti corelarea informatiilor furnizate aici cu cele mentionate in celelalte sectiuni ale studiului ;</w:t>
      </w:r>
    </w:p>
    <w:p w14:paraId="6F54F1B3"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 corelarea dintre cheltuielile previzionate </w:t>
      </w:r>
      <w:r w:rsidR="00CA7649">
        <w:rPr>
          <w:rFonts w:ascii="Arial" w:eastAsia="Times New Roman" w:hAnsi="Arial" w:cs="Arial"/>
          <w:bCs/>
          <w:i/>
          <w:sz w:val="20"/>
          <w:szCs w:val="20"/>
          <w:lang w:val="ro-RO"/>
        </w:rPr>
        <w:t xml:space="preserve">cu </w:t>
      </w:r>
      <w:r w:rsidRPr="00954F69">
        <w:rPr>
          <w:rFonts w:ascii="Arial" w:eastAsia="Times New Roman" w:hAnsi="Arial" w:cs="Arial"/>
          <w:bCs/>
          <w:i/>
          <w:sz w:val="20"/>
          <w:szCs w:val="20"/>
          <w:lang w:val="ro-RO"/>
        </w:rPr>
        <w:t>gradul de utilizarea a capacitatii de productie;</w:t>
      </w:r>
    </w:p>
    <w:p w14:paraId="28C946AE"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lastRenderedPageBreak/>
        <w:t>- modul in care au fost previzionate fiecare categorie de cheltuiala </w:t>
      </w:r>
      <w:r w:rsidR="00B21D60">
        <w:rPr>
          <w:rFonts w:ascii="Arial" w:eastAsia="Times New Roman" w:hAnsi="Arial" w:cs="Arial"/>
          <w:bCs/>
          <w:i/>
          <w:sz w:val="20"/>
          <w:szCs w:val="20"/>
          <w:lang w:val="ro-RO"/>
        </w:rPr>
        <w:t>(cantitatile de materii prime utilizate, consumuri specifice pentru productia obtinuta previzionata</w:t>
      </w:r>
      <w:r w:rsidR="00520403">
        <w:rPr>
          <w:rFonts w:ascii="Arial" w:eastAsia="Times New Roman" w:hAnsi="Arial" w:cs="Arial"/>
          <w:bCs/>
          <w:i/>
          <w:sz w:val="20"/>
          <w:szCs w:val="20"/>
          <w:lang w:val="ro-RO"/>
        </w:rPr>
        <w:t>, consumuri utilitati: energie, apa, alte consumuri pentru desfasurarea activitatii propuse</w:t>
      </w:r>
      <w:r w:rsidR="00B21D60">
        <w:rPr>
          <w:rFonts w:ascii="Arial" w:eastAsia="Times New Roman" w:hAnsi="Arial" w:cs="Arial"/>
          <w:bCs/>
          <w:i/>
          <w:sz w:val="20"/>
          <w:szCs w:val="20"/>
          <w:lang w:val="ro-RO"/>
        </w:rPr>
        <w:t>)</w:t>
      </w:r>
      <w:r w:rsidRPr="00954F69">
        <w:rPr>
          <w:rFonts w:ascii="Arial" w:eastAsia="Times New Roman" w:hAnsi="Arial" w:cs="Arial"/>
          <w:bCs/>
          <w:i/>
          <w:sz w:val="20"/>
          <w:szCs w:val="20"/>
          <w:lang w:val="ro-RO"/>
        </w:rPr>
        <w:t>;</w:t>
      </w:r>
    </w:p>
    <w:p w14:paraId="4CA9555B"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orice alte informatii care au stat la baza previzionarii sau influenteaza previzionarea cheltuielilor si au influenta relevanta ;</w:t>
      </w:r>
    </w:p>
    <w:p w14:paraId="173C5D3A"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p>
    <w:p w14:paraId="01D13365"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Se vor </w:t>
      </w:r>
      <w:r w:rsidR="004D440A">
        <w:rPr>
          <w:rFonts w:ascii="Arial" w:eastAsia="Times New Roman" w:hAnsi="Arial" w:cs="Arial"/>
          <w:bCs/>
          <w:i/>
          <w:sz w:val="20"/>
          <w:szCs w:val="20"/>
          <w:lang w:val="ro-RO"/>
        </w:rPr>
        <w:t>evidentia</w:t>
      </w:r>
      <w:r w:rsidR="00B21D60">
        <w:rPr>
          <w:rFonts w:ascii="Arial" w:eastAsia="Times New Roman" w:hAnsi="Arial" w:cs="Arial"/>
          <w:bCs/>
          <w:i/>
          <w:sz w:val="20"/>
          <w:szCs w:val="20"/>
          <w:lang w:val="ro-RO"/>
        </w:rPr>
        <w:t xml:space="preserve"> si</w:t>
      </w:r>
      <w:r w:rsidR="00B21D60" w:rsidRPr="00954F69">
        <w:rPr>
          <w:rFonts w:ascii="Arial" w:eastAsia="Times New Roman" w:hAnsi="Arial" w:cs="Arial"/>
          <w:bCs/>
          <w:i/>
          <w:sz w:val="20"/>
          <w:szCs w:val="20"/>
          <w:lang w:val="ro-RO"/>
        </w:rPr>
        <w:t xml:space="preserve"> </w:t>
      </w:r>
      <w:r w:rsidRPr="00954F69">
        <w:rPr>
          <w:rFonts w:ascii="Arial" w:eastAsia="Times New Roman" w:hAnsi="Arial" w:cs="Arial"/>
          <w:bCs/>
          <w:i/>
          <w:sz w:val="20"/>
          <w:szCs w:val="20"/>
          <w:lang w:val="ro-RO"/>
        </w:rPr>
        <w:t>cheltuielile aferente altor  tipuri de activitati decat cea la care se refera proiectul. (in cazul in care solicitantul obtine venituri si suporta cheltuieli din alte activitati decat cea descrisa prin proiect)</w:t>
      </w:r>
      <w:r w:rsidR="00CC1549" w:rsidRPr="00CC1549">
        <w:rPr>
          <w:rFonts w:ascii="Arial" w:eastAsia="Times New Roman" w:hAnsi="Arial" w:cs="Arial"/>
          <w:i/>
          <w:sz w:val="20"/>
          <w:szCs w:val="20"/>
          <w:lang w:val="ro-RO"/>
        </w:rPr>
        <w:t xml:space="preserve"> </w:t>
      </w:r>
      <w:r w:rsidR="00CC1549" w:rsidRPr="00CC1549">
        <w:rPr>
          <w:rFonts w:ascii="Arial" w:eastAsia="Times New Roman" w:hAnsi="Arial" w:cs="Arial"/>
          <w:bCs/>
          <w:i/>
          <w:sz w:val="20"/>
          <w:szCs w:val="20"/>
          <w:lang w:val="ro-RO"/>
        </w:rPr>
        <w:t>in corelare cu situatiile financiare existente.</w:t>
      </w:r>
    </w:p>
    <w:p w14:paraId="51AD5B71"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rPr>
      </w:pPr>
    </w:p>
    <w:p w14:paraId="0299EF46"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1.3</w:t>
      </w:r>
      <w:r w:rsidRPr="00954F69">
        <w:rPr>
          <w:rFonts w:ascii="Arial" w:eastAsia="Times New Roman" w:hAnsi="Arial" w:cs="Arial"/>
          <w:b/>
          <w:sz w:val="20"/>
          <w:szCs w:val="20"/>
          <w:lang w:val="ro-RO"/>
        </w:rPr>
        <w:tab/>
        <w:t xml:space="preserve">Proiectia contului de profit si pierdere </w:t>
      </w:r>
    </w:p>
    <w:p w14:paraId="667D0627"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In coloana An 0 se vor completa cu valorile existente in ultimul  cont de profit si pierdere incheiat de societate anexat la cererea de finantare (in cazul in care solicitantul este infiintat in anul in curs aceasta coloana  nu se completeaza)</w:t>
      </w:r>
    </w:p>
    <w:p w14:paraId="6561E913"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Se va completa anexa B3 randurile aferente : 12 «Venituri Financiare », 13 « Cheltuieli privind dobanzile »(atat pentru creditul ce urmeaza a fi contractat pentru co-finantarea investitiei din proiect (daca este cazul), cat si pentru soldul creditelor/leasingurilor/altor datorii financiare  angajate), 14 « Alte cheltuieli financiare</w:t>
      </w:r>
      <w:r w:rsidRPr="00954F69" w:rsidDel="0044315D">
        <w:rPr>
          <w:rFonts w:ascii="Arial" w:eastAsia="Times New Roman" w:hAnsi="Arial" w:cs="Arial"/>
          <w:i/>
          <w:sz w:val="20"/>
          <w:szCs w:val="20"/>
          <w:lang w:val="ro-RO"/>
        </w:rPr>
        <w:t xml:space="preserve"> </w:t>
      </w:r>
      <w:r w:rsidRPr="00954F69">
        <w:rPr>
          <w:rFonts w:ascii="Arial" w:eastAsia="Times New Roman" w:hAnsi="Arial" w:cs="Arial"/>
          <w:i/>
          <w:sz w:val="20"/>
          <w:szCs w:val="20"/>
          <w:lang w:val="ro-RO"/>
        </w:rPr>
        <w:t> »,   18« Impozit pe profit/cifra de afaceri »</w:t>
      </w:r>
      <w:r w:rsidRPr="00954F69">
        <w:rPr>
          <w:rFonts w:ascii="Arial" w:eastAsia="Times New Roman" w:hAnsi="Arial" w:cs="Arial"/>
          <w:b/>
          <w:i/>
          <w:sz w:val="20"/>
          <w:szCs w:val="20"/>
          <w:lang w:val="ro-RO"/>
        </w:rPr>
        <w:t xml:space="preserve">, </w:t>
      </w:r>
      <w:r w:rsidRPr="00954F69">
        <w:rPr>
          <w:rFonts w:ascii="Arial" w:eastAsia="Times New Roman" w:hAnsi="Arial" w:cs="Arial"/>
          <w:i/>
          <w:sz w:val="20"/>
          <w:szCs w:val="20"/>
          <w:lang w:val="ro-RO"/>
        </w:rPr>
        <w:t>restul randurilor fiind preluate automat din anexele B1 si B2. Se vor face mentiuni privind valorile previzionate si se vor corela cu alte informatii (exemplu : cheltuielile privind dobanzile).</w:t>
      </w:r>
    </w:p>
    <w:p w14:paraId="783765C0"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p>
    <w:p w14:paraId="00476D84"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1.4</w:t>
      </w:r>
      <w:r w:rsidRPr="00954F69">
        <w:rPr>
          <w:rFonts w:ascii="Arial" w:eastAsia="Times New Roman" w:hAnsi="Arial" w:cs="Arial"/>
          <w:b/>
          <w:sz w:val="20"/>
          <w:szCs w:val="20"/>
          <w:lang w:val="ro-RO"/>
        </w:rPr>
        <w:tab/>
        <w:t xml:space="preserve">Bilant sintetic previzionat </w:t>
      </w:r>
    </w:p>
    <w:p w14:paraId="4F4110AF"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Se vor face precizari privind ipotezele luate in considerare in procesul de previzionare a posturilor din bilant.</w:t>
      </w:r>
    </w:p>
    <w:p w14:paraId="0E29D81B"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Se va completa Anexa B4 cu valorile prognozate ale posturilor din bilant avand in vedere urmatoarele:</w:t>
      </w:r>
    </w:p>
    <w:p w14:paraId="76542D17" w14:textId="77777777" w:rsidR="00954F69" w:rsidRP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in coloana An 0 se vor completa cu valorile existente in ultimul bilant incheiat de societate anexat la cererea de finantare (in cazul in care solicitantul este infiintat in anul in curs aceasta coloana  nu se completeaza);</w:t>
      </w:r>
    </w:p>
    <w:p w14:paraId="1652CEC8" w14:textId="77777777" w:rsidR="00954F69" w:rsidRP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valorile activelor imobilizate noi achizitionate se vor adauga la cele existente (daca este cazul), din acestea se scad valorile activelor imobilizate vandute in perioada respectiva;</w:t>
      </w:r>
    </w:p>
    <w:p w14:paraId="01D39937" w14:textId="77777777" w:rsidR="00954F69" w:rsidRP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valoarea amortizarii cumulate aferenta activelor imobilizate existente, la care se adauga amortizarea calculata pentru activele imobilizate noi achizitionate (se va corela cu valoarea cheltuielilor cu amortizarile prevazute in contul de profit si pierdere);</w:t>
      </w:r>
    </w:p>
    <w:p w14:paraId="2DA97C31" w14:textId="77777777" w:rsidR="00954F69" w:rsidRP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 xml:space="preserve">valoarea stocurilor (materii prime, materiale, produse finite,etc.) va fi corelata cu specificul activitatii desfasurate (durata procesului de fabricatie, etc.) si alte elemente considerate relevante. </w:t>
      </w:r>
    </w:p>
    <w:p w14:paraId="5A0E39E5" w14:textId="77777777" w:rsidR="00954F69" w:rsidRP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 xml:space="preserve">casa si conturi la banci se preia valoarea rezultata in Fluxul de numerar aferent aceleiasi perioade din linia </w:t>
      </w:r>
      <w:r w:rsidRPr="00954F69">
        <w:rPr>
          <w:rFonts w:ascii="Arial" w:eastAsia="Times New Roman" w:hAnsi="Arial" w:cs="Arial"/>
          <w:i/>
          <w:color w:val="FF0000"/>
          <w:sz w:val="20"/>
          <w:szCs w:val="20"/>
          <w:lang w:val="ro-RO"/>
        </w:rPr>
        <w:t xml:space="preserve"> </w:t>
      </w:r>
      <w:r w:rsidRPr="00954F69">
        <w:rPr>
          <w:rFonts w:ascii="Arial" w:eastAsia="Times New Roman" w:hAnsi="Arial" w:cs="Arial"/>
          <w:i/>
          <w:sz w:val="20"/>
          <w:szCs w:val="20"/>
          <w:lang w:val="ro-RO"/>
        </w:rPr>
        <w:t xml:space="preserve"> S;</w:t>
      </w:r>
    </w:p>
    <w:p w14:paraId="6ECFEBB7" w14:textId="77777777" w:rsidR="00954F69" w:rsidRP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 xml:space="preserve">datorii ce trebuie platite intr-o perioada de pana la un an – se previzioneaza in functie de termenele de plata ale furnizorilor, de creditele pe termen scurt previzionate prin fluxul de numerar, valoarea datoriilor fiscale si la asigurarile sociale afernete activitatii. </w:t>
      </w:r>
    </w:p>
    <w:p w14:paraId="3992D067" w14:textId="77777777" w:rsidR="00954F69" w:rsidRP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datorii ce trebuie platite intr-o perioada mai mare de un an – se previzioneaza in functie de soldul si graficul de rambursare a creditelor pe termen mediu si lung primite (daca este cazul), de soldul si graficul de plata a datoriilor reesalonate(daca este cazul); se vor evidentia de asemenea datoriile catre actionari/asociati, leasingurile,  datoriile catre alte institutii financiare.</w:t>
      </w:r>
    </w:p>
    <w:p w14:paraId="5051E23F" w14:textId="77777777" w:rsidR="00954F69" w:rsidRP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subventii pentru investitii -  se inscriu soldul existent /previzionat (daca este cazul) si incasarile primite prin programul FEADR;</w:t>
      </w:r>
    </w:p>
    <w:p w14:paraId="70617B20" w14:textId="77777777" w:rsidR="00954F69" w:rsidRP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capitalurile proprii – se inscriu sumele rezultate ca urmare a majorarilor de capital social prevazute, rezultatul exercitiului (acesta se repartizeaza ca dividende si rezerve la alegere, cota repartizata la rezerve urmand sa faca parte din rezerve in anul urmator), rezervele deja constituite si alocarile suplimentare din rezultatul exercitiului financiar precedent;</w:t>
      </w:r>
    </w:p>
    <w:p w14:paraId="66BD7E92" w14:textId="77777777" w:rsidR="00954F69" w:rsidRDefault="00954F69" w:rsidP="00954F69">
      <w:pPr>
        <w:numPr>
          <w:ilvl w:val="1"/>
          <w:numId w:val="3"/>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se va  urmari corelarea datelor introduse cu cele existente in contul de profit si pierdere si fluxul de numerar;</w:t>
      </w:r>
    </w:p>
    <w:p w14:paraId="0EADA24D" w14:textId="77777777" w:rsidR="00360926" w:rsidRPr="00954F69" w:rsidRDefault="00360926" w:rsidP="003A7921">
      <w:pPr>
        <w:spacing w:after="0" w:line="240" w:lineRule="auto"/>
        <w:ind w:left="2160"/>
        <w:jc w:val="both"/>
        <w:rPr>
          <w:rFonts w:ascii="Arial" w:eastAsia="Times New Roman" w:hAnsi="Arial" w:cs="Arial"/>
          <w:i/>
          <w:sz w:val="20"/>
          <w:szCs w:val="20"/>
          <w:lang w:val="ro-RO"/>
        </w:rPr>
      </w:pPr>
    </w:p>
    <w:p w14:paraId="36380FBB" w14:textId="77777777" w:rsidR="00C259A9" w:rsidRDefault="00C259A9" w:rsidP="00954F69">
      <w:pPr>
        <w:spacing w:after="0" w:line="240" w:lineRule="auto"/>
        <w:ind w:firstLine="720"/>
        <w:jc w:val="both"/>
        <w:rPr>
          <w:rFonts w:ascii="Arial" w:eastAsia="Times New Roman" w:hAnsi="Arial" w:cs="Arial"/>
          <w:b/>
          <w:sz w:val="20"/>
          <w:szCs w:val="20"/>
          <w:lang w:val="ro-RO"/>
        </w:rPr>
      </w:pPr>
    </w:p>
    <w:p w14:paraId="1FC055C6"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1.5</w:t>
      </w:r>
      <w:r w:rsidRPr="00954F69">
        <w:rPr>
          <w:rFonts w:ascii="Arial" w:eastAsia="Times New Roman" w:hAnsi="Arial" w:cs="Arial"/>
          <w:b/>
          <w:sz w:val="20"/>
          <w:szCs w:val="20"/>
          <w:lang w:val="ro-RO"/>
        </w:rPr>
        <w:tab/>
        <w:t xml:space="preserve">Flux de numerar </w:t>
      </w:r>
    </w:p>
    <w:p w14:paraId="30A7426E"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Se vor completa anexele cu datele privind fluxurile de numerar aferente proiectului pe perioada implementarii (anexele B5, B6 si B7(vezi atentionarea de mai jos) desfasurate lunar) si pentru o perioada de 5 ani (anexa B8) dupa implementarea proiectului.</w:t>
      </w:r>
    </w:p>
    <w:p w14:paraId="1BAC43F7"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In cadrul acestei sectiuni se detaliaza prezumtiile (pentru o mai buna intelegere de catre persoanele care citesc studiul) care au stat la baza realizarii previzionarii :</w:t>
      </w:r>
    </w:p>
    <w:p w14:paraId="3AB81194"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se va urmari corelarea dintre fluxurile previzionate ca intrari si iesiri cu celelalte sectiuni;</w:t>
      </w:r>
    </w:p>
    <w:p w14:paraId="4287331B"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atentie la randul « Disponibil de numerar la sfarsitul perioadei » acesta nu poate fi negativ in nici una din lunile de implementare si nici in anii de previziune !</w:t>
      </w:r>
    </w:p>
    <w:p w14:paraId="57C07291" w14:textId="77777777" w:rsidR="00954F69" w:rsidRPr="00954F69" w:rsidRDefault="00954F69" w:rsidP="00954F6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orice alte informatii care au stat la baza previzionarii sau influenteaza previzionarea elementelor fluxului de numerar si au influenta relevanta ;</w:t>
      </w:r>
    </w:p>
    <w:p w14:paraId="0CF803C3" w14:textId="77777777" w:rsidR="00C259A9" w:rsidRDefault="00C259A9" w:rsidP="00775CF0">
      <w:pPr>
        <w:spacing w:after="0" w:line="240" w:lineRule="auto"/>
        <w:jc w:val="both"/>
        <w:rPr>
          <w:rFonts w:ascii="Arial" w:eastAsia="Times New Roman" w:hAnsi="Arial" w:cs="Arial"/>
          <w:b/>
          <w:sz w:val="20"/>
          <w:szCs w:val="20"/>
          <w:lang w:val="ro-RO"/>
        </w:rPr>
      </w:pPr>
    </w:p>
    <w:p w14:paraId="21B51693" w14:textId="77777777" w:rsidR="00C259A9" w:rsidRPr="00954F69" w:rsidRDefault="00C259A9" w:rsidP="00775CF0">
      <w:pPr>
        <w:spacing w:after="0" w:line="240" w:lineRule="auto"/>
        <w:jc w:val="both"/>
        <w:rPr>
          <w:rFonts w:ascii="Arial" w:eastAsia="Times New Roman" w:hAnsi="Arial" w:cs="Arial"/>
          <w:sz w:val="20"/>
          <w:szCs w:val="20"/>
          <w:lang w:val="ro-RO"/>
        </w:rPr>
      </w:pPr>
    </w:p>
    <w:p w14:paraId="3B2FCADD" w14:textId="77777777" w:rsidR="00F24F08" w:rsidRPr="00775CF0" w:rsidRDefault="00954F69" w:rsidP="00775CF0">
      <w:pPr>
        <w:spacing w:after="0" w:line="240" w:lineRule="auto"/>
        <w:jc w:val="both"/>
        <w:rPr>
          <w:rFonts w:ascii="Arial" w:hAnsi="Arial" w:cs="Arial"/>
          <w:sz w:val="20"/>
          <w:szCs w:val="20"/>
        </w:rPr>
      </w:pPr>
      <w:r w:rsidRPr="0013532E">
        <w:rPr>
          <w:rFonts w:ascii="Arial" w:eastAsia="Times New Roman" w:hAnsi="Arial" w:cs="Arial"/>
          <w:b/>
          <w:sz w:val="20"/>
          <w:szCs w:val="20"/>
          <w:lang w:val="ro-RO"/>
        </w:rPr>
        <w:t xml:space="preserve">Atentie: </w:t>
      </w:r>
      <w:proofErr w:type="spellStart"/>
      <w:r w:rsidR="00F24F08" w:rsidRPr="00775CF0">
        <w:rPr>
          <w:rFonts w:ascii="Arial" w:hAnsi="Arial" w:cs="Arial"/>
          <w:sz w:val="20"/>
          <w:szCs w:val="20"/>
        </w:rPr>
        <w:t>Durata</w:t>
      </w:r>
      <w:proofErr w:type="spellEnd"/>
      <w:r w:rsidR="00F24F08" w:rsidRPr="00775CF0">
        <w:rPr>
          <w:rFonts w:ascii="Arial" w:hAnsi="Arial" w:cs="Arial"/>
          <w:sz w:val="20"/>
          <w:szCs w:val="20"/>
        </w:rPr>
        <w:t xml:space="preserve"> de </w:t>
      </w:r>
      <w:proofErr w:type="spellStart"/>
      <w:r w:rsidR="00F24F08" w:rsidRPr="00775CF0">
        <w:rPr>
          <w:rFonts w:ascii="Arial" w:hAnsi="Arial" w:cs="Arial"/>
          <w:sz w:val="20"/>
          <w:szCs w:val="20"/>
        </w:rPr>
        <w:t>execuție</w:t>
      </w:r>
      <w:proofErr w:type="spellEnd"/>
      <w:r w:rsidR="00F24F08" w:rsidRPr="00775CF0">
        <w:rPr>
          <w:rFonts w:ascii="Arial" w:hAnsi="Arial" w:cs="Arial"/>
          <w:sz w:val="20"/>
          <w:szCs w:val="20"/>
        </w:rPr>
        <w:t xml:space="preserve"> a </w:t>
      </w:r>
      <w:proofErr w:type="spellStart"/>
      <w:r w:rsidR="00F24F08" w:rsidRPr="00775CF0">
        <w:rPr>
          <w:rFonts w:ascii="Arial" w:hAnsi="Arial" w:cs="Arial"/>
          <w:sz w:val="20"/>
          <w:szCs w:val="20"/>
        </w:rPr>
        <w:t>investiției</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cofinanțate</w:t>
      </w:r>
      <w:proofErr w:type="spellEnd"/>
      <w:r w:rsidR="00F24F08" w:rsidRPr="00775CF0">
        <w:rPr>
          <w:rFonts w:ascii="Arial" w:hAnsi="Arial" w:cs="Arial"/>
          <w:sz w:val="20"/>
          <w:szCs w:val="20"/>
        </w:rPr>
        <w:t xml:space="preserve"> din FEADR </w:t>
      </w:r>
      <w:proofErr w:type="spellStart"/>
      <w:r w:rsidR="00F24F08" w:rsidRPr="00775CF0">
        <w:rPr>
          <w:rFonts w:ascii="Arial" w:hAnsi="Arial" w:cs="Arial"/>
          <w:sz w:val="20"/>
          <w:szCs w:val="20"/>
        </w:rPr>
        <w:t>este</w:t>
      </w:r>
      <w:proofErr w:type="spellEnd"/>
      <w:r w:rsidR="00F24F08" w:rsidRPr="00775CF0">
        <w:rPr>
          <w:rFonts w:ascii="Arial" w:hAnsi="Arial" w:cs="Arial"/>
          <w:sz w:val="20"/>
          <w:szCs w:val="20"/>
        </w:rPr>
        <w:t xml:space="preserve"> de 3 ani de la data </w:t>
      </w:r>
      <w:proofErr w:type="spellStart"/>
      <w:r w:rsidR="00F24F08" w:rsidRPr="00775CF0">
        <w:rPr>
          <w:rFonts w:ascii="Arial" w:hAnsi="Arial" w:cs="Arial"/>
          <w:sz w:val="20"/>
          <w:szCs w:val="20"/>
        </w:rPr>
        <w:t>semnării</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contractului</w:t>
      </w:r>
      <w:proofErr w:type="spellEnd"/>
      <w:r w:rsidR="00F24F08" w:rsidRPr="00775CF0">
        <w:rPr>
          <w:rFonts w:ascii="Arial" w:hAnsi="Arial" w:cs="Arial"/>
          <w:sz w:val="20"/>
          <w:szCs w:val="20"/>
        </w:rPr>
        <w:t xml:space="preserve"> de </w:t>
      </w:r>
      <w:proofErr w:type="spellStart"/>
      <w:r w:rsidR="00F24F08" w:rsidRPr="00775CF0">
        <w:rPr>
          <w:rFonts w:ascii="Arial" w:hAnsi="Arial" w:cs="Arial"/>
          <w:sz w:val="20"/>
          <w:szCs w:val="20"/>
        </w:rPr>
        <w:t>finanțare</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prin</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excepție</w:t>
      </w:r>
      <w:proofErr w:type="spellEnd"/>
      <w:r w:rsidR="00F24F08" w:rsidRPr="00775CF0">
        <w:rPr>
          <w:rFonts w:ascii="Arial" w:hAnsi="Arial" w:cs="Arial"/>
          <w:sz w:val="20"/>
          <w:szCs w:val="20"/>
        </w:rPr>
        <w:t xml:space="preserve"> de la </w:t>
      </w:r>
      <w:proofErr w:type="spellStart"/>
      <w:r w:rsidR="00F24F08" w:rsidRPr="00775CF0">
        <w:rPr>
          <w:rFonts w:ascii="Arial" w:hAnsi="Arial" w:cs="Arial"/>
          <w:sz w:val="20"/>
          <w:szCs w:val="20"/>
        </w:rPr>
        <w:t>prevederile</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alin</w:t>
      </w:r>
      <w:proofErr w:type="spellEnd"/>
      <w:r w:rsidR="00F24F08" w:rsidRPr="00775CF0">
        <w:rPr>
          <w:rFonts w:ascii="Arial" w:hAnsi="Arial" w:cs="Arial"/>
          <w:sz w:val="20"/>
          <w:szCs w:val="20"/>
        </w:rPr>
        <w:t xml:space="preserve">.(1), </w:t>
      </w:r>
      <w:proofErr w:type="spellStart"/>
      <w:r w:rsidR="00F24F08" w:rsidRPr="00775CF0">
        <w:rPr>
          <w:rFonts w:ascii="Arial" w:hAnsi="Arial" w:cs="Arial"/>
          <w:sz w:val="20"/>
          <w:szCs w:val="20"/>
        </w:rPr>
        <w:t>durata</w:t>
      </w:r>
      <w:proofErr w:type="spellEnd"/>
      <w:r w:rsidR="00F24F08" w:rsidRPr="00775CF0">
        <w:rPr>
          <w:rFonts w:ascii="Arial" w:hAnsi="Arial" w:cs="Arial"/>
          <w:sz w:val="20"/>
          <w:szCs w:val="20"/>
        </w:rPr>
        <w:t xml:space="preserve"> de </w:t>
      </w:r>
      <w:proofErr w:type="spellStart"/>
      <w:r w:rsidR="00F24F08" w:rsidRPr="00775CF0">
        <w:rPr>
          <w:rFonts w:ascii="Arial" w:hAnsi="Arial" w:cs="Arial"/>
          <w:sz w:val="20"/>
          <w:szCs w:val="20"/>
        </w:rPr>
        <w:t>execuție</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este</w:t>
      </w:r>
      <w:proofErr w:type="spellEnd"/>
      <w:r w:rsidR="00F24F08" w:rsidRPr="00775CF0">
        <w:rPr>
          <w:rFonts w:ascii="Arial" w:hAnsi="Arial" w:cs="Arial"/>
          <w:sz w:val="20"/>
          <w:szCs w:val="20"/>
        </w:rPr>
        <w:t xml:space="preserve"> de 2 ani </w:t>
      </w:r>
      <w:proofErr w:type="spellStart"/>
      <w:r w:rsidR="00F24F08" w:rsidRPr="00775CF0">
        <w:rPr>
          <w:rFonts w:ascii="Arial" w:hAnsi="Arial" w:cs="Arial"/>
          <w:sz w:val="20"/>
          <w:szCs w:val="20"/>
        </w:rPr>
        <w:t>pentru</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investițiile</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în</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achizițiile</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fără</w:t>
      </w:r>
      <w:proofErr w:type="spellEnd"/>
      <w:r w:rsidR="00F24F08" w:rsidRPr="00775CF0">
        <w:rPr>
          <w:rFonts w:ascii="Arial" w:hAnsi="Arial" w:cs="Arial"/>
          <w:sz w:val="20"/>
          <w:szCs w:val="20"/>
        </w:rPr>
        <w:t xml:space="preserve"> leasing </w:t>
      </w:r>
      <w:proofErr w:type="spellStart"/>
      <w:r w:rsidR="00F24F08" w:rsidRPr="00775CF0">
        <w:rPr>
          <w:rFonts w:ascii="Arial" w:hAnsi="Arial" w:cs="Arial"/>
          <w:sz w:val="20"/>
          <w:szCs w:val="20"/>
        </w:rPr>
        <w:t>financiar</w:t>
      </w:r>
      <w:proofErr w:type="spellEnd"/>
      <w:r w:rsidR="00F24F08" w:rsidRPr="00775CF0">
        <w:rPr>
          <w:rFonts w:ascii="Arial" w:hAnsi="Arial" w:cs="Arial"/>
          <w:sz w:val="20"/>
          <w:szCs w:val="20"/>
        </w:rPr>
        <w:t xml:space="preserve"> de </w:t>
      </w:r>
      <w:proofErr w:type="spellStart"/>
      <w:r w:rsidR="00F24F08" w:rsidRPr="00775CF0">
        <w:rPr>
          <w:rFonts w:ascii="Arial" w:hAnsi="Arial" w:cs="Arial"/>
          <w:sz w:val="20"/>
          <w:szCs w:val="20"/>
        </w:rPr>
        <w:t>utilaje</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instalații</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echipamente</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și</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dotări</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noi</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astfel</w:t>
      </w:r>
      <w:proofErr w:type="spellEnd"/>
      <w:r w:rsidR="00F24F08" w:rsidRPr="00775CF0">
        <w:rPr>
          <w:rFonts w:ascii="Arial" w:hAnsi="Arial" w:cs="Arial"/>
          <w:sz w:val="20"/>
          <w:szCs w:val="20"/>
        </w:rPr>
        <w:t xml:space="preserve"> cum sunt </w:t>
      </w:r>
      <w:proofErr w:type="spellStart"/>
      <w:r w:rsidR="00F24F08" w:rsidRPr="00775CF0">
        <w:rPr>
          <w:rFonts w:ascii="Arial" w:hAnsi="Arial" w:cs="Arial"/>
          <w:sz w:val="20"/>
          <w:szCs w:val="20"/>
        </w:rPr>
        <w:t>stabilite</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prin</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fişa</w:t>
      </w:r>
      <w:proofErr w:type="spellEnd"/>
      <w:r w:rsidR="00F24F08" w:rsidRPr="00775CF0">
        <w:rPr>
          <w:rFonts w:ascii="Arial" w:hAnsi="Arial" w:cs="Arial"/>
          <w:sz w:val="20"/>
          <w:szCs w:val="20"/>
        </w:rPr>
        <w:t xml:space="preserve"> </w:t>
      </w:r>
      <w:proofErr w:type="spellStart"/>
      <w:r w:rsidR="00F24F08" w:rsidRPr="00775CF0">
        <w:rPr>
          <w:rFonts w:ascii="Arial" w:hAnsi="Arial" w:cs="Arial"/>
          <w:sz w:val="20"/>
          <w:szCs w:val="20"/>
        </w:rPr>
        <w:t>măsurii</w:t>
      </w:r>
      <w:proofErr w:type="spellEnd"/>
      <w:r w:rsidR="00F24F08" w:rsidRPr="00775CF0">
        <w:rPr>
          <w:rFonts w:ascii="Arial" w:hAnsi="Arial" w:cs="Arial"/>
          <w:sz w:val="20"/>
          <w:szCs w:val="20"/>
        </w:rPr>
        <w:t>/sub-</w:t>
      </w:r>
      <w:proofErr w:type="spellStart"/>
      <w:r w:rsidR="00F24F08" w:rsidRPr="00775CF0">
        <w:rPr>
          <w:rFonts w:ascii="Arial" w:hAnsi="Arial" w:cs="Arial"/>
          <w:sz w:val="20"/>
          <w:szCs w:val="20"/>
        </w:rPr>
        <w:t>măsurii</w:t>
      </w:r>
      <w:proofErr w:type="spellEnd"/>
      <w:r w:rsidR="00F24F08" w:rsidRPr="00775CF0">
        <w:rPr>
          <w:rFonts w:ascii="Arial" w:hAnsi="Arial" w:cs="Arial"/>
          <w:sz w:val="20"/>
          <w:szCs w:val="20"/>
        </w:rPr>
        <w:t xml:space="preserve">. </w:t>
      </w:r>
    </w:p>
    <w:p w14:paraId="3386425F" w14:textId="77777777" w:rsidR="00954F69" w:rsidRPr="00954F69" w:rsidRDefault="00954F69" w:rsidP="00954F69">
      <w:pPr>
        <w:spacing w:after="0" w:line="240" w:lineRule="auto"/>
        <w:ind w:firstLine="720"/>
        <w:jc w:val="both"/>
        <w:rPr>
          <w:rFonts w:ascii="Arial" w:eastAsia="Times New Roman" w:hAnsi="Arial" w:cs="Arial"/>
          <w:bCs/>
          <w:sz w:val="20"/>
          <w:szCs w:val="20"/>
          <w:lang w:val="ro-RO"/>
        </w:rPr>
      </w:pPr>
    </w:p>
    <w:p w14:paraId="40AD184B"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1.6</w:t>
      </w:r>
      <w:r w:rsidRPr="00954F69">
        <w:rPr>
          <w:rFonts w:ascii="Arial" w:eastAsia="Times New Roman" w:hAnsi="Arial" w:cs="Arial"/>
          <w:b/>
          <w:sz w:val="20"/>
          <w:szCs w:val="20"/>
          <w:lang w:val="ro-RO"/>
        </w:rPr>
        <w:tab/>
        <w:t xml:space="preserve">Indicatori financiari  </w:t>
      </w:r>
    </w:p>
    <w:p w14:paraId="4B89D0A9"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Pe baza datelor obtinute din prognozele efectuate se vor calcula indicatorii care vor releva sustenabilitatea si viabilitatea investitiei ce urmeaza a fi promovata. Toate prognozele vor fi calculate pentru o perioada de 5 ani, dupa finalizarea investitiei, in preturi constante.</w:t>
      </w:r>
    </w:p>
    <w:p w14:paraId="0116ADF4"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p>
    <w:p w14:paraId="5E1C12DA" w14:textId="77777777" w:rsidR="00CD13B8" w:rsidRDefault="00954F69" w:rsidP="00954F69">
      <w:pPr>
        <w:spacing w:after="0" w:line="240" w:lineRule="auto"/>
        <w:ind w:firstLine="720"/>
        <w:jc w:val="both"/>
        <w:rPr>
          <w:rFonts w:ascii="Arial" w:eastAsia="Times New Roman" w:hAnsi="Arial" w:cs="Arial"/>
          <w:b/>
          <w:i/>
          <w:sz w:val="20"/>
          <w:szCs w:val="20"/>
          <w:lang w:val="ro-RO"/>
        </w:rPr>
      </w:pPr>
      <w:r w:rsidRPr="00954F69">
        <w:rPr>
          <w:rFonts w:ascii="Arial" w:eastAsia="Times New Roman" w:hAnsi="Arial" w:cs="Arial"/>
          <w:b/>
          <w:i/>
          <w:sz w:val="20"/>
          <w:szCs w:val="20"/>
          <w:lang w:val="ro-RO"/>
        </w:rPr>
        <w:t>Incadrarea indicatori</w:t>
      </w:r>
      <w:r w:rsidR="00953DE8">
        <w:rPr>
          <w:rFonts w:ascii="Arial" w:eastAsia="Times New Roman" w:hAnsi="Arial" w:cs="Arial"/>
          <w:b/>
          <w:i/>
          <w:sz w:val="20"/>
          <w:szCs w:val="20"/>
          <w:lang w:val="ro-RO"/>
        </w:rPr>
        <w:t>lor</w:t>
      </w:r>
      <w:r w:rsidRPr="00954F69">
        <w:rPr>
          <w:rFonts w:ascii="Arial" w:eastAsia="Times New Roman" w:hAnsi="Arial" w:cs="Arial"/>
          <w:b/>
          <w:i/>
          <w:sz w:val="20"/>
          <w:szCs w:val="20"/>
          <w:lang w:val="ro-RO"/>
        </w:rPr>
        <w:t xml:space="preserve"> in limitele stabilite de A.</w:t>
      </w:r>
      <w:r w:rsidR="00F46EED">
        <w:rPr>
          <w:rFonts w:ascii="Arial" w:eastAsia="Times New Roman" w:hAnsi="Arial" w:cs="Arial"/>
          <w:b/>
          <w:i/>
          <w:sz w:val="20"/>
          <w:szCs w:val="20"/>
          <w:lang w:val="ro-RO"/>
        </w:rPr>
        <w:t>F</w:t>
      </w:r>
      <w:r w:rsidRPr="00954F69">
        <w:rPr>
          <w:rFonts w:ascii="Arial" w:eastAsia="Times New Roman" w:hAnsi="Arial" w:cs="Arial"/>
          <w:b/>
          <w:i/>
          <w:sz w:val="20"/>
          <w:szCs w:val="20"/>
          <w:lang w:val="ro-RO"/>
        </w:rPr>
        <w:t>.</w:t>
      </w:r>
      <w:r w:rsidR="00F46EED">
        <w:rPr>
          <w:rFonts w:ascii="Arial" w:eastAsia="Times New Roman" w:hAnsi="Arial" w:cs="Arial"/>
          <w:b/>
          <w:i/>
          <w:sz w:val="20"/>
          <w:szCs w:val="20"/>
          <w:lang w:val="ro-RO"/>
        </w:rPr>
        <w:t>I</w:t>
      </w:r>
      <w:r w:rsidRPr="00954F69">
        <w:rPr>
          <w:rFonts w:ascii="Arial" w:eastAsia="Times New Roman" w:hAnsi="Arial" w:cs="Arial"/>
          <w:b/>
          <w:i/>
          <w:sz w:val="20"/>
          <w:szCs w:val="20"/>
          <w:lang w:val="ro-RO"/>
        </w:rPr>
        <w:t xml:space="preserve">.R. (mentionate atat in aceasta sectiune a Studiului de fezabilitate, cat </w:t>
      </w:r>
      <w:r w:rsidRPr="00CD13B8">
        <w:rPr>
          <w:rFonts w:ascii="Arial" w:eastAsia="Times New Roman" w:hAnsi="Arial" w:cs="Arial"/>
          <w:b/>
          <w:i/>
          <w:sz w:val="20"/>
          <w:szCs w:val="20"/>
          <w:lang w:val="ro-RO"/>
        </w:rPr>
        <w:t xml:space="preserve">si </w:t>
      </w:r>
      <w:r w:rsidRPr="00775CF0">
        <w:rPr>
          <w:rFonts w:ascii="Arial" w:eastAsia="Times New Roman" w:hAnsi="Arial" w:cs="Arial"/>
          <w:b/>
          <w:i/>
          <w:sz w:val="20"/>
          <w:szCs w:val="20"/>
          <w:lang w:val="ro-RO"/>
        </w:rPr>
        <w:t>in Anexa B9</w:t>
      </w:r>
      <w:r w:rsidRPr="00CD13B8">
        <w:rPr>
          <w:rFonts w:ascii="Arial" w:eastAsia="Times New Roman" w:hAnsi="Arial" w:cs="Arial"/>
          <w:b/>
          <w:i/>
          <w:sz w:val="20"/>
          <w:szCs w:val="20"/>
          <w:lang w:val="ro-RO"/>
        </w:rPr>
        <w:t xml:space="preserve"> din</w:t>
      </w:r>
      <w:r w:rsidRPr="00954F69">
        <w:rPr>
          <w:rFonts w:ascii="Arial" w:eastAsia="Times New Roman" w:hAnsi="Arial" w:cs="Arial"/>
          <w:b/>
          <w:i/>
          <w:sz w:val="20"/>
          <w:szCs w:val="20"/>
          <w:lang w:val="ro-RO"/>
        </w:rPr>
        <w:t xml:space="preserve"> cererea de finantare) </w:t>
      </w:r>
      <w:r w:rsidR="00CD13B8">
        <w:rPr>
          <w:rFonts w:ascii="Arial" w:eastAsia="Times New Roman" w:hAnsi="Arial" w:cs="Arial"/>
          <w:b/>
          <w:i/>
          <w:sz w:val="20"/>
          <w:szCs w:val="20"/>
          <w:lang w:val="ro-RO"/>
        </w:rPr>
        <w:t>este cerinta obligatorie</w:t>
      </w:r>
      <w:r w:rsidRPr="00954F69">
        <w:rPr>
          <w:rFonts w:ascii="Arial" w:eastAsia="Times New Roman" w:hAnsi="Arial" w:cs="Arial"/>
          <w:b/>
          <w:i/>
          <w:sz w:val="20"/>
          <w:szCs w:val="20"/>
          <w:lang w:val="ro-RO"/>
        </w:rPr>
        <w:t xml:space="preserve"> pentru anii 2, 3, 4 si 5 de la data finalizarii investitiei</w:t>
      </w:r>
      <w:r w:rsidR="00CD13B8">
        <w:rPr>
          <w:rFonts w:ascii="Arial" w:eastAsia="Times New Roman" w:hAnsi="Arial" w:cs="Arial"/>
          <w:b/>
          <w:i/>
          <w:sz w:val="20"/>
          <w:szCs w:val="20"/>
          <w:lang w:val="ro-RO"/>
        </w:rPr>
        <w:t>.</w:t>
      </w:r>
    </w:p>
    <w:p w14:paraId="760C0B49"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p>
    <w:p w14:paraId="4719EFDF" w14:textId="77777777" w:rsidR="00954F69" w:rsidRPr="00954F69" w:rsidRDefault="00954F69" w:rsidP="00954F69">
      <w:pPr>
        <w:spacing w:after="0" w:line="240" w:lineRule="auto"/>
        <w:ind w:firstLine="720"/>
        <w:rPr>
          <w:rFonts w:ascii="Arial" w:eastAsia="Times New Roman" w:hAnsi="Arial" w:cs="Arial"/>
          <w:i/>
          <w:sz w:val="20"/>
          <w:szCs w:val="20"/>
          <w:lang w:val="ro-RO"/>
        </w:rPr>
      </w:pPr>
      <w:r w:rsidRPr="00954F69">
        <w:rPr>
          <w:rFonts w:ascii="Arial" w:eastAsia="Times New Roman" w:hAnsi="Arial" w:cs="Arial"/>
          <w:b/>
          <w:sz w:val="20"/>
          <w:szCs w:val="20"/>
          <w:lang w:val="ro-RO"/>
        </w:rPr>
        <w:t>Modul de calcul si baremurile limita care trebuie respectate sunt urmatoarele</w:t>
      </w:r>
      <w:r w:rsidRPr="00954F69">
        <w:rPr>
          <w:rFonts w:ascii="Arial" w:eastAsia="Times New Roman" w:hAnsi="Arial" w:cs="Arial"/>
          <w:i/>
          <w:sz w:val="20"/>
          <w:szCs w:val="20"/>
          <w:lang w:val="ro-RO"/>
        </w:rPr>
        <w:t>:</w:t>
      </w:r>
    </w:p>
    <w:p w14:paraId="49141DB2"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p>
    <w:p w14:paraId="23C40DC8" w14:textId="77777777" w:rsidR="00954F69" w:rsidRPr="00954F69" w:rsidRDefault="00954F69" w:rsidP="00954F69">
      <w:pPr>
        <w:numPr>
          <w:ilvl w:val="0"/>
          <w:numId w:val="4"/>
        </w:num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val="ro-RO" w:eastAsia="x-none"/>
        </w:rPr>
      </w:pPr>
      <w:r w:rsidRPr="00954F69">
        <w:rPr>
          <w:rFonts w:ascii="Arial" w:eastAsia="Times New Roman" w:hAnsi="Arial" w:cs="Arial"/>
          <w:sz w:val="20"/>
          <w:szCs w:val="20"/>
          <w:lang w:val="ro-RO" w:eastAsia="x-none"/>
        </w:rPr>
        <w:t xml:space="preserve">Valoarea investitiei (VI) </w:t>
      </w:r>
      <w:r w:rsidRPr="00954F69">
        <w:rPr>
          <w:rFonts w:ascii="Arial" w:eastAsia="Times New Roman" w:hAnsi="Arial" w:cs="Arial"/>
          <w:b/>
          <w:sz w:val="20"/>
          <w:szCs w:val="20"/>
          <w:lang w:val="ro-RO" w:eastAsia="x-none"/>
        </w:rPr>
        <w:t xml:space="preserve">= </w:t>
      </w:r>
      <w:r w:rsidRPr="00954F69">
        <w:rPr>
          <w:rFonts w:ascii="Arial" w:eastAsia="Times New Roman" w:hAnsi="Arial" w:cs="Arial"/>
          <w:b/>
          <w:i/>
          <w:sz w:val="20"/>
          <w:szCs w:val="20"/>
          <w:lang w:val="ro-RO" w:eastAsia="x-none"/>
        </w:rPr>
        <w:t>valoarea totala a proiectului fara TVA, se preia din bugetul poiectului</w:t>
      </w:r>
      <w:r w:rsidRPr="00954F69">
        <w:rPr>
          <w:rFonts w:ascii="Arial" w:eastAsia="Times New Roman" w:hAnsi="Arial" w:cs="Arial"/>
          <w:b/>
          <w:sz w:val="20"/>
          <w:szCs w:val="20"/>
          <w:lang w:val="ro-RO" w:eastAsia="x-none"/>
        </w:rPr>
        <w:t>.</w:t>
      </w:r>
    </w:p>
    <w:p w14:paraId="33517C83" w14:textId="77777777" w:rsidR="00954F69" w:rsidRPr="00954F69" w:rsidRDefault="00954F69" w:rsidP="00954F69">
      <w:pPr>
        <w:numPr>
          <w:ilvl w:val="0"/>
          <w:numId w:val="4"/>
        </w:numPr>
        <w:overflowPunct w:val="0"/>
        <w:autoSpaceDE w:val="0"/>
        <w:autoSpaceDN w:val="0"/>
        <w:adjustRightInd w:val="0"/>
        <w:spacing w:after="0" w:line="240" w:lineRule="auto"/>
        <w:ind w:firstLine="720"/>
        <w:jc w:val="both"/>
        <w:textAlignment w:val="baseline"/>
        <w:rPr>
          <w:rFonts w:ascii="Arial" w:eastAsia="Times New Roman" w:hAnsi="Arial" w:cs="Arial"/>
          <w:b/>
          <w:i/>
          <w:sz w:val="20"/>
          <w:szCs w:val="20"/>
          <w:lang w:val="ro-RO" w:eastAsia="x-none"/>
        </w:rPr>
      </w:pPr>
      <w:r w:rsidRPr="00954F69">
        <w:rPr>
          <w:rFonts w:ascii="Arial" w:eastAsia="Times New Roman" w:hAnsi="Arial" w:cs="Arial"/>
          <w:sz w:val="20"/>
          <w:szCs w:val="20"/>
          <w:lang w:val="ro-RO" w:eastAsia="x-none"/>
        </w:rPr>
        <w:t xml:space="preserve">Veniturile din exploatare (Ve) </w:t>
      </w:r>
      <w:r w:rsidRPr="00954F69">
        <w:rPr>
          <w:rFonts w:ascii="Arial" w:eastAsia="Times New Roman" w:hAnsi="Arial" w:cs="Arial"/>
          <w:b/>
          <w:sz w:val="20"/>
          <w:szCs w:val="20"/>
          <w:lang w:val="ro-RO" w:eastAsia="x-none"/>
        </w:rPr>
        <w:t xml:space="preserve">= </w:t>
      </w:r>
      <w:r w:rsidRPr="00954F69">
        <w:rPr>
          <w:rFonts w:ascii="Arial" w:eastAsia="Times New Roman" w:hAnsi="Arial" w:cs="Arial"/>
          <w:b/>
          <w:i/>
          <w:sz w:val="20"/>
          <w:szCs w:val="20"/>
          <w:lang w:val="ro-RO" w:eastAsia="x-none"/>
        </w:rPr>
        <w:t>veniturile realizate din activitatea curenta, conform obiectului de activitate al solicitantului. Se calculeaza pornind de la fizic (cantitati de produse, volumul productiei, servicii) ţinând cont de preţuri/tarife pe unitatea de măsură diferenţiat pentru fiecare obiect de activitate. Se  preiau valorile din Anexa B1 « Prognoza Veniturilor » randul « Total venituri din exploatare » aferente perioadelor respective (Total An1,… , Total An 5).</w:t>
      </w:r>
    </w:p>
    <w:p w14:paraId="582272AC" w14:textId="77777777" w:rsidR="00954F69" w:rsidRPr="00954F69" w:rsidRDefault="00954F69" w:rsidP="00954F69">
      <w:pPr>
        <w:spacing w:after="0" w:line="240" w:lineRule="auto"/>
        <w:ind w:firstLine="720"/>
        <w:jc w:val="both"/>
        <w:rPr>
          <w:rFonts w:ascii="Arial" w:eastAsia="Times New Roman" w:hAnsi="Arial" w:cs="Arial"/>
          <w:b/>
          <w:sz w:val="20"/>
          <w:szCs w:val="20"/>
          <w:lang w:val="ro-RO" w:eastAsia="x-none"/>
        </w:rPr>
      </w:pPr>
    </w:p>
    <w:p w14:paraId="3C961C75" w14:textId="77777777" w:rsidR="00954F69" w:rsidRPr="00954F69" w:rsidRDefault="00954F69" w:rsidP="00954F69">
      <w:pPr>
        <w:numPr>
          <w:ilvl w:val="0"/>
          <w:numId w:val="4"/>
        </w:numPr>
        <w:overflowPunct w:val="0"/>
        <w:autoSpaceDE w:val="0"/>
        <w:autoSpaceDN w:val="0"/>
        <w:adjustRightInd w:val="0"/>
        <w:spacing w:after="0" w:line="240" w:lineRule="auto"/>
        <w:ind w:firstLine="720"/>
        <w:jc w:val="both"/>
        <w:textAlignment w:val="baseline"/>
        <w:rPr>
          <w:rFonts w:ascii="Arial" w:eastAsia="Times New Roman" w:hAnsi="Arial" w:cs="Arial"/>
          <w:b/>
          <w:i/>
          <w:sz w:val="20"/>
          <w:szCs w:val="20"/>
          <w:lang w:val="ro-RO" w:eastAsia="x-none"/>
        </w:rPr>
      </w:pPr>
      <w:r w:rsidRPr="00954F69">
        <w:rPr>
          <w:rFonts w:ascii="Arial" w:eastAsia="Times New Roman" w:hAnsi="Arial" w:cs="Arial"/>
          <w:sz w:val="20"/>
          <w:szCs w:val="20"/>
          <w:lang w:val="ro-RO" w:eastAsia="x-none"/>
        </w:rPr>
        <w:t>Cheltuieli de exploatare</w:t>
      </w:r>
      <w:r w:rsidRPr="00954F69">
        <w:rPr>
          <w:rFonts w:ascii="Arial" w:eastAsia="Times New Roman" w:hAnsi="Arial" w:cs="Arial"/>
          <w:b/>
          <w:sz w:val="20"/>
          <w:szCs w:val="20"/>
          <w:lang w:val="ro-RO" w:eastAsia="x-none"/>
        </w:rPr>
        <w:t xml:space="preserve"> </w:t>
      </w:r>
      <w:r w:rsidRPr="00954F69">
        <w:rPr>
          <w:rFonts w:ascii="Arial" w:eastAsia="Times New Roman" w:hAnsi="Arial" w:cs="Arial"/>
          <w:sz w:val="20"/>
          <w:szCs w:val="20"/>
          <w:lang w:val="ro-RO" w:eastAsia="x-none"/>
        </w:rPr>
        <w:t>(Ce)=</w:t>
      </w:r>
      <w:r w:rsidRPr="00954F69">
        <w:rPr>
          <w:rFonts w:ascii="Arial" w:eastAsia="Times New Roman" w:hAnsi="Arial" w:cs="Arial"/>
          <w:b/>
          <w:sz w:val="20"/>
          <w:szCs w:val="20"/>
          <w:lang w:val="ro-RO" w:eastAsia="x-none"/>
        </w:rPr>
        <w:t xml:space="preserve"> </w:t>
      </w:r>
      <w:r w:rsidRPr="00954F69">
        <w:rPr>
          <w:rFonts w:ascii="Arial" w:eastAsia="Times New Roman" w:hAnsi="Arial" w:cs="Arial"/>
          <w:b/>
          <w:i/>
          <w:sz w:val="20"/>
          <w:szCs w:val="20"/>
          <w:lang w:val="ro-RO" w:eastAsia="x-none"/>
        </w:rPr>
        <w:t>cheltuielile generate de derularea activităţii curente.</w:t>
      </w:r>
    </w:p>
    <w:p w14:paraId="65CE8486"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i/>
          <w:sz w:val="20"/>
          <w:szCs w:val="20"/>
          <w:lang w:val="ro-RO" w:eastAsia="x-none"/>
        </w:rPr>
        <w:t>Sunt cheltuielile aferente veniturilor din exploatare şi se calculează în functie de domeniul de activitate si de consumurile specifice. Se  preiau valorile din Anexa B2 « Prognoza Cheltuielilor» randul « Cheltuieli pentru exploatare - total» aferente perioadelor respective (Total An1,… , Total An 5).</w:t>
      </w:r>
    </w:p>
    <w:p w14:paraId="3EBF0895" w14:textId="77777777" w:rsidR="00954F69" w:rsidRPr="00954F69" w:rsidRDefault="00954F69" w:rsidP="00954F69">
      <w:pPr>
        <w:numPr>
          <w:ilvl w:val="0"/>
          <w:numId w:val="4"/>
        </w:num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val="ro-RO" w:eastAsia="x-none"/>
        </w:rPr>
      </w:pPr>
      <w:r w:rsidRPr="00954F69">
        <w:rPr>
          <w:rFonts w:ascii="Arial" w:eastAsia="Times New Roman" w:hAnsi="Arial" w:cs="Arial"/>
          <w:sz w:val="20"/>
          <w:szCs w:val="20"/>
          <w:lang w:val="ro-RO" w:eastAsia="x-none"/>
        </w:rPr>
        <w:t>Rata rezultatului din exploatare (r</w:t>
      </w:r>
      <w:r w:rsidRPr="00954F69">
        <w:rPr>
          <w:rFonts w:ascii="Arial" w:eastAsia="Times New Roman" w:hAnsi="Arial" w:cs="Arial"/>
          <w:sz w:val="20"/>
          <w:szCs w:val="20"/>
          <w:vertAlign w:val="subscript"/>
          <w:lang w:val="ro-RO" w:eastAsia="x-none"/>
        </w:rPr>
        <w:t>Re</w:t>
      </w:r>
      <w:r w:rsidRPr="00954F69">
        <w:rPr>
          <w:rFonts w:ascii="Arial" w:eastAsia="Times New Roman" w:hAnsi="Arial" w:cs="Arial"/>
          <w:sz w:val="20"/>
          <w:szCs w:val="20"/>
          <w:lang w:val="ro-RO" w:eastAsia="x-none"/>
        </w:rPr>
        <w:t xml:space="preserve">) </w:t>
      </w:r>
      <w:r w:rsidRPr="00954F69">
        <w:rPr>
          <w:rFonts w:ascii="Arial" w:eastAsia="Times New Roman" w:hAnsi="Arial" w:cs="Arial"/>
          <w:b/>
          <w:sz w:val="20"/>
          <w:szCs w:val="20"/>
          <w:lang w:val="ro-RO" w:eastAsia="x-none"/>
        </w:rPr>
        <w:t xml:space="preserve">- </w:t>
      </w:r>
      <w:r w:rsidRPr="00954F69">
        <w:rPr>
          <w:rFonts w:ascii="Arial" w:eastAsia="Times New Roman" w:hAnsi="Arial" w:cs="Arial"/>
          <w:sz w:val="20"/>
          <w:szCs w:val="20"/>
          <w:lang w:val="ro-RO" w:eastAsia="x-none"/>
        </w:rPr>
        <w:t>trebuie să fie</w:t>
      </w:r>
      <w:r w:rsidRPr="00954F69">
        <w:rPr>
          <w:rFonts w:ascii="Arial" w:eastAsia="Times New Roman" w:hAnsi="Arial" w:cs="Arial"/>
          <w:b/>
          <w:sz w:val="20"/>
          <w:szCs w:val="20"/>
          <w:lang w:val="ro-RO" w:eastAsia="x-none"/>
        </w:rPr>
        <w:t xml:space="preserve"> </w:t>
      </w:r>
      <w:r w:rsidRPr="00954F69">
        <w:rPr>
          <w:rFonts w:ascii="Arial" w:eastAsia="Times New Roman" w:hAnsi="Arial" w:cs="Arial"/>
          <w:sz w:val="20"/>
          <w:szCs w:val="20"/>
          <w:lang w:val="ro-RO" w:eastAsia="x-none"/>
        </w:rPr>
        <w:t>minim 10% din Ve.</w:t>
      </w:r>
    </w:p>
    <w:p w14:paraId="41B9184A" w14:textId="77777777" w:rsidR="00954F69" w:rsidRPr="00954F69" w:rsidRDefault="00954F69" w:rsidP="00954F69">
      <w:pPr>
        <w:spacing w:after="0" w:line="240" w:lineRule="auto"/>
        <w:ind w:firstLine="720"/>
        <w:jc w:val="both"/>
        <w:rPr>
          <w:rFonts w:ascii="Arial" w:eastAsia="Times New Roman" w:hAnsi="Arial" w:cs="Arial"/>
          <w:b/>
          <w:sz w:val="20"/>
          <w:szCs w:val="20"/>
          <w:lang w:val="ro-RO" w:eastAsia="x-none"/>
        </w:rPr>
      </w:pPr>
      <w:r w:rsidRPr="00954F69">
        <w:rPr>
          <w:rFonts w:ascii="Arial" w:eastAsia="Times New Roman" w:hAnsi="Arial" w:cs="Arial"/>
          <w:b/>
          <w:i/>
          <w:sz w:val="20"/>
          <w:szCs w:val="20"/>
          <w:lang w:val="ro-RO" w:eastAsia="x-none"/>
        </w:rPr>
        <w:t>Rezultatul din activitatea curentă (Re) se calculează:</w:t>
      </w:r>
      <w:r w:rsidRPr="00954F69">
        <w:rPr>
          <w:rFonts w:ascii="Arial" w:eastAsia="Times New Roman" w:hAnsi="Arial" w:cs="Arial"/>
          <w:b/>
          <w:sz w:val="20"/>
          <w:szCs w:val="20"/>
          <w:lang w:val="ro-RO" w:eastAsia="x-none"/>
        </w:rPr>
        <w:t xml:space="preserve"> </w:t>
      </w:r>
      <w:r w:rsidRPr="00954F69">
        <w:rPr>
          <w:rFonts w:ascii="Arial" w:eastAsia="Times New Roman" w:hAnsi="Arial" w:cs="Arial"/>
          <w:sz w:val="20"/>
          <w:szCs w:val="20"/>
          <w:lang w:val="ro-RO" w:eastAsia="x-none"/>
        </w:rPr>
        <w:t xml:space="preserve">Re = Ve – Ce </w:t>
      </w:r>
      <w:r w:rsidRPr="00954F69">
        <w:rPr>
          <w:rFonts w:ascii="Arial" w:eastAsia="Times New Roman" w:hAnsi="Arial" w:cs="Arial"/>
          <w:b/>
          <w:sz w:val="20"/>
          <w:szCs w:val="20"/>
          <w:lang w:val="ro-RO" w:eastAsia="x-none"/>
        </w:rPr>
        <w:t xml:space="preserve"> – trebuie să fie </w:t>
      </w:r>
      <w:r w:rsidRPr="00954F69">
        <w:rPr>
          <w:rFonts w:ascii="Arial" w:eastAsia="Times New Roman" w:hAnsi="Arial" w:cs="Arial"/>
          <w:sz w:val="20"/>
          <w:szCs w:val="20"/>
          <w:lang w:val="ro-RO" w:eastAsia="x-none"/>
        </w:rPr>
        <w:t xml:space="preserve">pozitiv, iar rata rezultatului din exploatare trebuie sa fie minim 10% din veniturile din exploatare pentru anii evaluati </w:t>
      </w:r>
    </w:p>
    <w:p w14:paraId="74E5B8C1"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i/>
          <w:sz w:val="20"/>
          <w:szCs w:val="20"/>
          <w:lang w:val="ro-RO" w:eastAsia="x-none"/>
        </w:rPr>
        <w:t>Rata rezultatului din exploatare (r</w:t>
      </w:r>
      <w:r w:rsidRPr="00954F69">
        <w:rPr>
          <w:rFonts w:ascii="Arial" w:eastAsia="Times New Roman" w:hAnsi="Arial" w:cs="Arial"/>
          <w:b/>
          <w:i/>
          <w:sz w:val="20"/>
          <w:szCs w:val="20"/>
          <w:vertAlign w:val="subscript"/>
          <w:lang w:val="ro-RO" w:eastAsia="x-none"/>
        </w:rPr>
        <w:t>Re</w:t>
      </w:r>
      <w:r w:rsidRPr="00954F69">
        <w:rPr>
          <w:rFonts w:ascii="Arial" w:eastAsia="Times New Roman" w:hAnsi="Arial" w:cs="Arial"/>
          <w:b/>
          <w:i/>
          <w:sz w:val="20"/>
          <w:szCs w:val="20"/>
          <w:lang w:val="ro-RO" w:eastAsia="x-none"/>
        </w:rPr>
        <w:t>) se calculeaza dupa formula :</w:t>
      </w:r>
    </w:p>
    <w:p w14:paraId="2BEDB734" w14:textId="77777777" w:rsidR="00954F69" w:rsidRPr="00954F69" w:rsidRDefault="00954F69" w:rsidP="00954F69">
      <w:pPr>
        <w:spacing w:after="0" w:line="240" w:lineRule="auto"/>
        <w:ind w:firstLine="720"/>
        <w:rPr>
          <w:rFonts w:ascii="Arial" w:eastAsia="Times New Roman" w:hAnsi="Arial" w:cs="Arial"/>
          <w:b/>
          <w:sz w:val="20"/>
          <w:szCs w:val="20"/>
          <w:lang w:val="ro-RO" w:eastAsia="x-none"/>
        </w:rPr>
      </w:pPr>
      <w:r w:rsidRPr="00954F69">
        <w:rPr>
          <w:rFonts w:ascii="Arial" w:eastAsia="Times New Roman" w:hAnsi="Arial" w:cs="Arial"/>
          <w:b/>
          <w:position w:val="-24"/>
          <w:sz w:val="20"/>
          <w:szCs w:val="20"/>
          <w:lang w:val="ro-RO" w:eastAsia="x-none"/>
        </w:rPr>
        <w:object w:dxaOrig="1440" w:dyaOrig="620" w14:anchorId="4B2D0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1.2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3" ShapeID="_x0000_i1025" DrawAspect="Content" ObjectID="_1813472011" r:id="rId9"/>
        </w:object>
      </w:r>
    </w:p>
    <w:p w14:paraId="599A1FBA" w14:textId="77777777" w:rsidR="00954F69" w:rsidRPr="00954F69" w:rsidRDefault="00954F69" w:rsidP="00954F69">
      <w:pPr>
        <w:numPr>
          <w:ilvl w:val="0"/>
          <w:numId w:val="4"/>
        </w:num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val="ro-RO" w:eastAsia="x-none"/>
        </w:rPr>
      </w:pPr>
      <w:r w:rsidRPr="00954F69">
        <w:rPr>
          <w:rFonts w:ascii="Arial" w:eastAsia="Times New Roman" w:hAnsi="Arial" w:cs="Arial"/>
          <w:sz w:val="20"/>
          <w:szCs w:val="20"/>
          <w:lang w:val="ro-RO" w:eastAsia="x-none"/>
        </w:rPr>
        <w:t>Durata de recuperare a investitiei (Dr) – trebuie să fie maxim 12  ani ;</w:t>
      </w:r>
    </w:p>
    <w:p w14:paraId="08C01A9C"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i/>
          <w:sz w:val="20"/>
          <w:szCs w:val="20"/>
          <w:lang w:val="ro-RO" w:eastAsia="x-none"/>
        </w:rPr>
        <w:t xml:space="preserve">Este un indicator ce exprima durata de recuperare a  investitiei (exprimat în ani).  </w:t>
      </w:r>
    </w:p>
    <w:p w14:paraId="4CC985B3"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i/>
          <w:sz w:val="20"/>
          <w:szCs w:val="20"/>
          <w:lang w:val="ro-RO" w:eastAsia="x-none"/>
        </w:rPr>
        <w:t xml:space="preserve">Se calculeaza astfel : </w:t>
      </w:r>
    </w:p>
    <w:p w14:paraId="6A1AF240" w14:textId="77777777" w:rsidR="00954F69" w:rsidRPr="00954F69" w:rsidRDefault="00954F69" w:rsidP="00954F69">
      <w:pPr>
        <w:spacing w:after="0" w:line="240" w:lineRule="auto"/>
        <w:ind w:firstLine="720"/>
        <w:rPr>
          <w:rFonts w:ascii="Arial" w:eastAsia="Times New Roman" w:hAnsi="Arial" w:cs="Arial"/>
          <w:b/>
          <w:sz w:val="20"/>
          <w:szCs w:val="20"/>
          <w:lang w:val="ro-RO" w:eastAsia="x-none"/>
        </w:rPr>
      </w:pPr>
      <w:r w:rsidRPr="00954F69">
        <w:rPr>
          <w:rFonts w:ascii="Arial" w:eastAsia="Times New Roman" w:hAnsi="Arial" w:cs="Arial"/>
          <w:position w:val="-60"/>
          <w:sz w:val="20"/>
          <w:szCs w:val="20"/>
          <w:lang w:val="ro-RO" w:eastAsia="x-none"/>
        </w:rPr>
        <w:object w:dxaOrig="7140" w:dyaOrig="980" w14:anchorId="1A9ABB1B">
          <v:shape id="_x0000_i1026" type="#_x0000_t75" style="width:402.6pt;height:55.8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3" ShapeID="_x0000_i1026" DrawAspect="Content" ObjectID="_1813472012" r:id="rId11"/>
        </w:object>
      </w:r>
    </w:p>
    <w:p w14:paraId="26CC735E"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i/>
          <w:sz w:val="20"/>
          <w:szCs w:val="20"/>
          <w:lang w:val="ro-RO" w:eastAsia="x-none"/>
        </w:rPr>
        <w:t>Unde:</w:t>
      </w:r>
    </w:p>
    <w:p w14:paraId="0C72A921"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sz w:val="20"/>
          <w:szCs w:val="20"/>
          <w:lang w:val="ro-RO" w:eastAsia="x-none"/>
        </w:rPr>
        <w:t>Se considera ca in anii 6-12 cash-flow-urile din exploatare sunt egale cu cash-flow-ul din exploatare din anul  5.</w:t>
      </w:r>
    </w:p>
    <w:p w14:paraId="25CF1182" w14:textId="77777777" w:rsidR="00954F69" w:rsidRPr="00954F69" w:rsidRDefault="00954F69" w:rsidP="00954F69">
      <w:pPr>
        <w:numPr>
          <w:ilvl w:val="0"/>
          <w:numId w:val="4"/>
        </w:num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val="ro-RO" w:eastAsia="x-none"/>
        </w:rPr>
      </w:pPr>
      <w:r w:rsidRPr="00954F69">
        <w:rPr>
          <w:rFonts w:ascii="Arial" w:eastAsia="Times New Roman" w:hAnsi="Arial" w:cs="Arial"/>
          <w:sz w:val="20"/>
          <w:szCs w:val="20"/>
          <w:lang w:val="ro-RO" w:eastAsia="x-none"/>
        </w:rPr>
        <w:t>Rata rentabilitatii capitalului investit (r</w:t>
      </w:r>
      <w:r w:rsidRPr="00954F69">
        <w:rPr>
          <w:rFonts w:ascii="Arial" w:eastAsia="Times New Roman" w:hAnsi="Arial" w:cs="Arial"/>
          <w:sz w:val="20"/>
          <w:szCs w:val="20"/>
          <w:vertAlign w:val="subscript"/>
          <w:lang w:val="ro-RO" w:eastAsia="x-none"/>
        </w:rPr>
        <w:t>Rc</w:t>
      </w:r>
      <w:r w:rsidRPr="00954F69">
        <w:rPr>
          <w:rFonts w:ascii="Arial" w:eastAsia="Times New Roman" w:hAnsi="Arial" w:cs="Arial"/>
          <w:sz w:val="20"/>
          <w:szCs w:val="20"/>
          <w:lang w:val="ro-RO" w:eastAsia="x-none"/>
        </w:rPr>
        <w:t>)</w:t>
      </w:r>
      <w:r w:rsidRPr="00954F69">
        <w:rPr>
          <w:rFonts w:ascii="Arial" w:eastAsia="Times New Roman" w:hAnsi="Arial" w:cs="Arial"/>
          <w:b/>
          <w:sz w:val="20"/>
          <w:szCs w:val="20"/>
          <w:lang w:val="ro-RO" w:eastAsia="x-none"/>
        </w:rPr>
        <w:t xml:space="preserve"> - </w:t>
      </w:r>
      <w:r w:rsidRPr="00954F69">
        <w:rPr>
          <w:rFonts w:ascii="Arial" w:eastAsia="Times New Roman" w:hAnsi="Arial" w:cs="Arial"/>
          <w:sz w:val="20"/>
          <w:szCs w:val="20"/>
          <w:lang w:val="ro-RO" w:eastAsia="x-none"/>
        </w:rPr>
        <w:t>trebuie să fie minim 5%</w:t>
      </w:r>
      <w:r w:rsidRPr="00954F69">
        <w:rPr>
          <w:rFonts w:ascii="Arial" w:eastAsia="Times New Roman" w:hAnsi="Arial" w:cs="Arial"/>
          <w:b/>
          <w:sz w:val="20"/>
          <w:szCs w:val="20"/>
          <w:lang w:val="ro-RO" w:eastAsia="x-none"/>
        </w:rPr>
        <w:t> </w:t>
      </w:r>
      <w:r w:rsidRPr="00954F69">
        <w:rPr>
          <w:rFonts w:ascii="Arial" w:eastAsia="Times New Roman" w:hAnsi="Arial" w:cs="Arial"/>
          <w:sz w:val="20"/>
          <w:szCs w:val="20"/>
          <w:lang w:val="ro-RO" w:eastAsia="x-none"/>
        </w:rPr>
        <w:t>pentru anii evaluati</w:t>
      </w:r>
      <w:r w:rsidRPr="00954F69">
        <w:rPr>
          <w:rFonts w:ascii="Arial" w:eastAsia="Times New Roman" w:hAnsi="Arial" w:cs="Arial"/>
          <w:b/>
          <w:sz w:val="20"/>
          <w:szCs w:val="20"/>
          <w:lang w:val="ro-RO" w:eastAsia="x-none"/>
        </w:rPr>
        <w:t>;</w:t>
      </w:r>
    </w:p>
    <w:p w14:paraId="13DF7CC0" w14:textId="77777777" w:rsidR="00954F69" w:rsidRPr="00954F69" w:rsidRDefault="00954F69" w:rsidP="00954F69">
      <w:pPr>
        <w:spacing w:after="0" w:line="240" w:lineRule="auto"/>
        <w:ind w:firstLine="720"/>
        <w:jc w:val="both"/>
        <w:rPr>
          <w:rFonts w:ascii="Arial" w:eastAsia="Times New Roman" w:hAnsi="Arial" w:cs="Arial"/>
          <w:b/>
          <w:sz w:val="20"/>
          <w:szCs w:val="20"/>
          <w:lang w:val="ro-RO" w:eastAsia="x-none"/>
        </w:rPr>
      </w:pPr>
      <w:r w:rsidRPr="00954F69">
        <w:rPr>
          <w:rFonts w:ascii="Arial" w:eastAsia="Times New Roman" w:hAnsi="Arial" w:cs="Arial"/>
          <w:b/>
          <w:sz w:val="20"/>
          <w:szCs w:val="20"/>
          <w:lang w:val="ro-RO" w:eastAsia="x-none"/>
        </w:rPr>
        <w:t>Se calculeaza astfel :</w:t>
      </w:r>
    </w:p>
    <w:p w14:paraId="7FC18107" w14:textId="77777777" w:rsidR="00954F69" w:rsidRPr="00954F69" w:rsidRDefault="00954F69" w:rsidP="00954F69">
      <w:pPr>
        <w:spacing w:after="0" w:line="240" w:lineRule="auto"/>
        <w:ind w:firstLine="720"/>
        <w:rPr>
          <w:rFonts w:ascii="Arial" w:eastAsia="Times New Roman" w:hAnsi="Arial" w:cs="Arial"/>
          <w:b/>
          <w:sz w:val="20"/>
          <w:szCs w:val="20"/>
          <w:lang w:val="ro-RO" w:eastAsia="x-none"/>
        </w:rPr>
      </w:pPr>
      <w:r w:rsidRPr="00954F69">
        <w:rPr>
          <w:rFonts w:ascii="Arial" w:eastAsia="Times New Roman" w:hAnsi="Arial" w:cs="Arial"/>
          <w:b/>
          <w:position w:val="-24"/>
          <w:sz w:val="20"/>
          <w:szCs w:val="20"/>
          <w:lang w:val="ro-RO" w:eastAsia="x-none"/>
        </w:rPr>
        <w:object w:dxaOrig="2900" w:dyaOrig="620" w14:anchorId="3D08C3DD">
          <v:shape id="_x0000_i1027" type="#_x0000_t75" style="width:180pt;height:38.4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7" DrawAspect="Content" ObjectID="_1813472013" r:id="rId13"/>
        </w:object>
      </w:r>
    </w:p>
    <w:p w14:paraId="3D7FDAFC" w14:textId="77777777" w:rsidR="00954F69" w:rsidRPr="00954F69" w:rsidRDefault="00954F69" w:rsidP="00954F69">
      <w:pPr>
        <w:spacing w:after="0" w:line="240" w:lineRule="auto"/>
        <w:ind w:firstLine="720"/>
        <w:rPr>
          <w:rFonts w:ascii="Arial" w:eastAsia="Times New Roman" w:hAnsi="Arial" w:cs="Arial"/>
          <w:b/>
          <w:sz w:val="20"/>
          <w:szCs w:val="20"/>
          <w:lang w:val="ro-RO" w:eastAsia="x-none"/>
        </w:rPr>
      </w:pPr>
    </w:p>
    <w:p w14:paraId="6D00CFAF" w14:textId="77777777" w:rsidR="00954F69" w:rsidRPr="00954F69" w:rsidRDefault="00954F69" w:rsidP="00954F69">
      <w:pPr>
        <w:numPr>
          <w:ilvl w:val="0"/>
          <w:numId w:val="4"/>
        </w:num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b/>
          <w:sz w:val="20"/>
          <w:szCs w:val="20"/>
          <w:lang w:val="ro-RO"/>
        </w:rPr>
        <w:t>Rata acoperirii prin fluxul de numerar (RAFN) – trebuie sa fie ≥1,2</w:t>
      </w:r>
      <w:r w:rsidRPr="00954F69">
        <w:rPr>
          <w:rFonts w:ascii="Arial" w:eastAsia="Times New Roman" w:hAnsi="Arial" w:cs="Arial"/>
          <w:sz w:val="20"/>
          <w:szCs w:val="20"/>
          <w:lang w:val="ro-RO"/>
        </w:rPr>
        <w:t xml:space="preserve">, </w:t>
      </w:r>
      <w:r w:rsidRPr="00954F69">
        <w:rPr>
          <w:rFonts w:ascii="Arial" w:eastAsia="Times New Roman" w:hAnsi="Arial" w:cs="Arial"/>
          <w:i/>
          <w:sz w:val="20"/>
          <w:szCs w:val="20"/>
          <w:lang w:val="ro-RO"/>
        </w:rPr>
        <w:t xml:space="preserve">pentru anii </w:t>
      </w:r>
      <w:r w:rsidRPr="00954F69">
        <w:rPr>
          <w:rFonts w:ascii="Arial" w:eastAsia="Times New Roman" w:hAnsi="Arial" w:cs="Arial"/>
          <w:sz w:val="20"/>
          <w:szCs w:val="20"/>
          <w:lang w:val="ro-RO"/>
        </w:rPr>
        <w:t xml:space="preserve">evaluati </w:t>
      </w:r>
      <w:r w:rsidRPr="00954F69">
        <w:rPr>
          <w:rFonts w:ascii="Arial" w:eastAsia="Times New Roman" w:hAnsi="Arial" w:cs="Arial"/>
          <w:i/>
          <w:sz w:val="20"/>
          <w:szCs w:val="20"/>
          <w:lang w:val="ro-RO"/>
        </w:rPr>
        <w:t>;</w:t>
      </w:r>
    </w:p>
    <w:p w14:paraId="532C5A1E"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b/>
          <w:i/>
          <w:sz w:val="20"/>
          <w:szCs w:val="20"/>
          <w:lang w:val="ro-RO"/>
        </w:rPr>
        <w:t>RAFN</w:t>
      </w:r>
      <w:r w:rsidRPr="00954F69">
        <w:rPr>
          <w:rFonts w:ascii="Arial" w:eastAsia="Times New Roman" w:hAnsi="Arial" w:cs="Arial"/>
          <w:i/>
          <w:sz w:val="20"/>
          <w:szCs w:val="20"/>
          <w:lang w:val="ro-RO"/>
        </w:rPr>
        <w:t>  = Flux de numerar din exploatare / (dobânzi + plăţi leasing + rambursarea datoriilor);</w:t>
      </w:r>
    </w:p>
    <w:p w14:paraId="678A2051" w14:textId="77777777" w:rsidR="00954F69" w:rsidRPr="00954F69" w:rsidRDefault="00954F69" w:rsidP="00954F6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Se preiau din tabelul fluxurilor de numerar pentru perioada de prognoza Anexa B8 randul P  « Flux de numerar din activitatea de exploatare »  care se imparte la randul C « Total iesiri de lichiditati prin finantare ».</w:t>
      </w:r>
    </w:p>
    <w:p w14:paraId="3906A116" w14:textId="77777777" w:rsidR="00954F69" w:rsidRPr="00954F69" w:rsidRDefault="00954F69" w:rsidP="00954F69">
      <w:pPr>
        <w:spacing w:after="0" w:line="240" w:lineRule="auto"/>
        <w:ind w:firstLine="720"/>
        <w:jc w:val="both"/>
        <w:rPr>
          <w:rFonts w:ascii="Arial" w:eastAsia="Times New Roman" w:hAnsi="Arial" w:cs="Arial"/>
          <w:sz w:val="20"/>
          <w:szCs w:val="20"/>
          <w:lang w:val="ro-RO"/>
        </w:rPr>
      </w:pPr>
    </w:p>
    <w:p w14:paraId="4E5EA4C7" w14:textId="77777777" w:rsidR="00954F69" w:rsidRPr="00954F69" w:rsidRDefault="00954F69" w:rsidP="00954F69">
      <w:pPr>
        <w:numPr>
          <w:ilvl w:val="0"/>
          <w:numId w:val="4"/>
        </w:numPr>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val="ro-RO" w:eastAsia="x-none"/>
        </w:rPr>
      </w:pPr>
      <w:r w:rsidRPr="00954F69">
        <w:rPr>
          <w:rFonts w:ascii="Arial" w:eastAsia="Times New Roman" w:hAnsi="Arial" w:cs="Arial"/>
          <w:sz w:val="20"/>
          <w:szCs w:val="20"/>
          <w:lang w:val="ro-RO" w:eastAsia="x-none"/>
        </w:rPr>
        <w:t>Rata indatorarii pe termen mediu si lung (r</w:t>
      </w:r>
      <w:r w:rsidRPr="00954F69">
        <w:rPr>
          <w:rFonts w:ascii="Arial" w:eastAsia="Times New Roman" w:hAnsi="Arial" w:cs="Arial"/>
          <w:sz w:val="20"/>
          <w:szCs w:val="20"/>
          <w:vertAlign w:val="subscript"/>
          <w:lang w:val="ro-RO" w:eastAsia="x-none"/>
        </w:rPr>
        <w:t>I</w:t>
      </w:r>
      <w:r w:rsidRPr="00954F69">
        <w:rPr>
          <w:rFonts w:ascii="Arial" w:eastAsia="Times New Roman" w:hAnsi="Arial" w:cs="Arial"/>
          <w:sz w:val="20"/>
          <w:szCs w:val="20"/>
          <w:lang w:val="ro-RO" w:eastAsia="x-none"/>
        </w:rPr>
        <w:t>) -</w:t>
      </w:r>
      <w:r w:rsidRPr="00954F69">
        <w:rPr>
          <w:rFonts w:ascii="Arial" w:eastAsia="Times New Roman" w:hAnsi="Arial" w:cs="Arial"/>
          <w:b/>
          <w:sz w:val="20"/>
          <w:szCs w:val="20"/>
          <w:lang w:val="ro-RO" w:eastAsia="x-none"/>
        </w:rPr>
        <w:t xml:space="preserve"> trebuie să fie </w:t>
      </w:r>
      <w:r w:rsidRPr="00954F69">
        <w:rPr>
          <w:rFonts w:ascii="Arial" w:eastAsia="Times New Roman" w:hAnsi="Arial" w:cs="Arial"/>
          <w:sz w:val="20"/>
          <w:szCs w:val="20"/>
          <w:lang w:val="ro-RO" w:eastAsia="x-none"/>
        </w:rPr>
        <w:t>maximum 60%</w:t>
      </w:r>
      <w:r w:rsidRPr="00954F69">
        <w:rPr>
          <w:rFonts w:ascii="Arial" w:eastAsia="Times New Roman" w:hAnsi="Arial" w:cs="Arial"/>
          <w:i/>
          <w:sz w:val="20"/>
          <w:szCs w:val="20"/>
          <w:lang w:val="ro-RO" w:eastAsia="x-none"/>
        </w:rPr>
        <w:t xml:space="preserve"> pentru anii </w:t>
      </w:r>
      <w:r w:rsidRPr="00954F69">
        <w:rPr>
          <w:rFonts w:ascii="Arial" w:eastAsia="Times New Roman" w:hAnsi="Arial" w:cs="Arial"/>
          <w:sz w:val="20"/>
          <w:szCs w:val="20"/>
          <w:lang w:val="ro-RO" w:eastAsia="x-none"/>
        </w:rPr>
        <w:t>evaluati ;</w:t>
      </w:r>
    </w:p>
    <w:p w14:paraId="1FE453B1"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i/>
          <w:sz w:val="20"/>
          <w:szCs w:val="20"/>
          <w:lang w:val="ro-RO" w:eastAsia="x-none"/>
        </w:rPr>
        <w:t>Este calculata ca raport intre total datorii pe termen mediu si lung si total active.</w:t>
      </w:r>
    </w:p>
    <w:p w14:paraId="156B6846" w14:textId="77777777" w:rsidR="00954F69" w:rsidRPr="00954F69" w:rsidRDefault="00954F69" w:rsidP="00954F69">
      <w:pPr>
        <w:spacing w:after="0" w:line="240" w:lineRule="auto"/>
        <w:ind w:firstLine="720"/>
        <w:rPr>
          <w:rFonts w:ascii="Arial" w:eastAsia="Times New Roman" w:hAnsi="Arial" w:cs="Arial"/>
          <w:b/>
          <w:sz w:val="20"/>
          <w:szCs w:val="20"/>
          <w:lang w:val="ro-RO" w:eastAsia="x-none"/>
        </w:rPr>
      </w:pPr>
      <w:r w:rsidRPr="00954F69">
        <w:rPr>
          <w:rFonts w:ascii="Arial" w:eastAsia="Times New Roman" w:hAnsi="Arial" w:cs="Arial"/>
          <w:b/>
          <w:position w:val="-30"/>
          <w:sz w:val="20"/>
          <w:szCs w:val="20"/>
          <w:lang w:val="ro-RO" w:eastAsia="x-none"/>
        </w:rPr>
        <w:object w:dxaOrig="1460" w:dyaOrig="700" w14:anchorId="144ED2F3">
          <v:shape id="_x0000_i1028" type="#_x0000_t75" style="width:72.6pt;height:35.4pt" o:ole="" fillcolor="window">
            <v:imagedata r:id="rId14" o:title=""/>
          </v:shape>
          <o:OLEObject Type="Embed" ProgID="Equation.3" ShapeID="_x0000_i1028" DrawAspect="Content" ObjectID="_1813472014" r:id="rId15"/>
        </w:object>
      </w:r>
    </w:p>
    <w:p w14:paraId="548BF708"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sz w:val="20"/>
          <w:szCs w:val="20"/>
          <w:lang w:val="ro-RO" w:eastAsia="x-none"/>
        </w:rPr>
        <w:t xml:space="preserve"> </w:t>
      </w:r>
      <w:r w:rsidRPr="00954F69">
        <w:rPr>
          <w:rFonts w:ascii="Arial" w:eastAsia="Times New Roman" w:hAnsi="Arial" w:cs="Arial"/>
          <w:b/>
          <w:i/>
          <w:sz w:val="20"/>
          <w:szCs w:val="20"/>
          <w:lang w:val="ro-RO" w:eastAsia="x-none"/>
        </w:rPr>
        <w:t>unde :</w:t>
      </w:r>
    </w:p>
    <w:p w14:paraId="1890D130"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i/>
          <w:sz w:val="20"/>
          <w:szCs w:val="20"/>
          <w:lang w:val="ro-RO" w:eastAsia="x-none"/>
        </w:rPr>
        <w:t>TD</w:t>
      </w:r>
      <w:r w:rsidRPr="00954F69">
        <w:rPr>
          <w:rFonts w:ascii="Arial" w:eastAsia="Times New Roman" w:hAnsi="Arial" w:cs="Arial"/>
          <w:b/>
          <w:i/>
          <w:sz w:val="20"/>
          <w:szCs w:val="20"/>
          <w:vertAlign w:val="subscript"/>
          <w:lang w:val="ro-RO" w:eastAsia="x-none"/>
        </w:rPr>
        <w:t>i</w:t>
      </w:r>
      <w:r w:rsidRPr="00954F69">
        <w:rPr>
          <w:rFonts w:ascii="Arial" w:eastAsia="Times New Roman" w:hAnsi="Arial" w:cs="Arial"/>
          <w:b/>
          <w:i/>
          <w:sz w:val="20"/>
          <w:szCs w:val="20"/>
          <w:lang w:val="ro-RO" w:eastAsia="x-none"/>
        </w:rPr>
        <w:t>= total datorii pe termen mediu si lung in anul i ;</w:t>
      </w:r>
    </w:p>
    <w:p w14:paraId="06B5EBC4" w14:textId="77777777" w:rsidR="00954F69" w:rsidRPr="00954F69" w:rsidRDefault="00954F69" w:rsidP="00954F6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i/>
          <w:sz w:val="20"/>
          <w:szCs w:val="20"/>
          <w:lang w:val="ro-RO" w:eastAsia="x-none"/>
        </w:rPr>
        <w:t xml:space="preserve"> TA</w:t>
      </w:r>
      <w:r w:rsidRPr="00954F69">
        <w:rPr>
          <w:rFonts w:ascii="Arial" w:eastAsia="Times New Roman" w:hAnsi="Arial" w:cs="Arial"/>
          <w:b/>
          <w:i/>
          <w:sz w:val="20"/>
          <w:szCs w:val="20"/>
          <w:vertAlign w:val="subscript"/>
          <w:lang w:val="ro-RO" w:eastAsia="x-none"/>
        </w:rPr>
        <w:t>i</w:t>
      </w:r>
      <w:r w:rsidRPr="00954F69">
        <w:rPr>
          <w:rFonts w:ascii="Arial" w:eastAsia="Times New Roman" w:hAnsi="Arial" w:cs="Arial"/>
          <w:b/>
          <w:i/>
          <w:sz w:val="20"/>
          <w:szCs w:val="20"/>
          <w:lang w:val="ro-RO" w:eastAsia="x-none"/>
        </w:rPr>
        <w:t>= total active in anul i ;</w:t>
      </w:r>
    </w:p>
    <w:p w14:paraId="0C228311" w14:textId="77777777" w:rsidR="00954F69" w:rsidRPr="00954F69" w:rsidRDefault="00954F69" w:rsidP="00954F69">
      <w:pPr>
        <w:numPr>
          <w:ilvl w:val="0"/>
          <w:numId w:val="4"/>
        </w:num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 xml:space="preserve">Rata de actualizare – </w:t>
      </w:r>
      <w:r w:rsidRPr="00954F69">
        <w:rPr>
          <w:rFonts w:ascii="Arial" w:eastAsia="Times New Roman" w:hAnsi="Arial" w:cs="Arial"/>
          <w:sz w:val="20"/>
          <w:szCs w:val="20"/>
          <w:lang w:val="ro-RO"/>
        </w:rPr>
        <w:t xml:space="preserve">este </w:t>
      </w:r>
      <w:r w:rsidRPr="00954F69">
        <w:rPr>
          <w:rFonts w:ascii="Arial" w:eastAsia="Times New Roman" w:hAnsi="Arial" w:cs="Arial"/>
          <w:b/>
          <w:sz w:val="20"/>
          <w:szCs w:val="20"/>
          <w:lang w:val="ro-RO"/>
        </w:rPr>
        <w:t>de 8%,</w:t>
      </w:r>
      <w:r w:rsidRPr="00954F69">
        <w:rPr>
          <w:rFonts w:ascii="Arial" w:eastAsia="Times New Roman" w:hAnsi="Arial" w:cs="Arial"/>
          <w:sz w:val="20"/>
          <w:szCs w:val="20"/>
          <w:lang w:val="ro-RO"/>
        </w:rPr>
        <w:t xml:space="preserve"> </w:t>
      </w:r>
      <w:r w:rsidRPr="00954F69">
        <w:rPr>
          <w:rFonts w:ascii="Arial" w:eastAsia="Times New Roman" w:hAnsi="Arial" w:cs="Arial"/>
          <w:i/>
          <w:sz w:val="20"/>
          <w:szCs w:val="20"/>
          <w:lang w:val="ro-RO"/>
        </w:rPr>
        <w:t>folosita pentru actualizarea fluxurilor de numerar viitoare</w:t>
      </w:r>
      <w:r w:rsidRPr="00954F69">
        <w:rPr>
          <w:rFonts w:ascii="Arial" w:eastAsia="Times New Roman" w:hAnsi="Arial" w:cs="Arial"/>
          <w:sz w:val="20"/>
          <w:szCs w:val="20"/>
          <w:lang w:val="ro-RO"/>
        </w:rPr>
        <w:t>.</w:t>
      </w:r>
    </w:p>
    <w:p w14:paraId="230AD3E2" w14:textId="77777777" w:rsidR="00954F69" w:rsidRPr="00954F69" w:rsidRDefault="00954F69" w:rsidP="00954F69">
      <w:pPr>
        <w:spacing w:after="0" w:line="240" w:lineRule="auto"/>
        <w:ind w:firstLine="720"/>
        <w:jc w:val="both"/>
        <w:rPr>
          <w:rFonts w:ascii="Arial" w:eastAsia="Times New Roman" w:hAnsi="Arial" w:cs="Arial"/>
          <w:sz w:val="20"/>
          <w:szCs w:val="20"/>
          <w:lang w:val="ro-RO"/>
        </w:rPr>
      </w:pPr>
      <w:r w:rsidRPr="00954F69">
        <w:rPr>
          <w:rFonts w:ascii="Arial" w:eastAsia="Times New Roman" w:hAnsi="Arial" w:cs="Arial"/>
          <w:sz w:val="20"/>
          <w:szCs w:val="20"/>
          <w:lang w:val="ro-RO"/>
        </w:rPr>
        <w:t>unde:</w:t>
      </w:r>
    </w:p>
    <w:p w14:paraId="716F3B1F" w14:textId="77777777" w:rsidR="00954F69" w:rsidRPr="00775CF0" w:rsidRDefault="00954F69" w:rsidP="00954F69">
      <w:pPr>
        <w:spacing w:after="0" w:line="240" w:lineRule="auto"/>
        <w:ind w:firstLine="720"/>
        <w:jc w:val="both"/>
        <w:rPr>
          <w:rFonts w:ascii="Arial" w:eastAsia="Times New Roman" w:hAnsi="Arial" w:cs="Arial"/>
          <w:i/>
          <w:sz w:val="20"/>
          <w:szCs w:val="20"/>
          <w:u w:val="single"/>
          <w:lang w:val="ro-RO"/>
        </w:rPr>
      </w:pPr>
      <w:r w:rsidRPr="00954F69">
        <w:rPr>
          <w:rFonts w:ascii="Arial" w:eastAsia="Times New Roman" w:hAnsi="Arial" w:cs="Arial"/>
          <w:i/>
          <w:sz w:val="20"/>
          <w:szCs w:val="20"/>
          <w:lang w:val="ro-RO"/>
        </w:rPr>
        <w:t>r este rata de actualizare egala cu 8% (r=rata dobânzii de refinanţare BCE (4%) + marja de risc pe ţară (4%)</w:t>
      </w:r>
      <w:r w:rsidRPr="00954F69">
        <w:rPr>
          <w:rFonts w:ascii="Arial" w:eastAsia="Times New Roman" w:hAnsi="Arial" w:cs="Arial"/>
          <w:b/>
          <w:i/>
          <w:sz w:val="20"/>
          <w:szCs w:val="20"/>
          <w:lang w:val="ro-RO"/>
        </w:rPr>
        <w:t xml:space="preserve"> </w:t>
      </w:r>
      <w:r w:rsidRPr="00775CF0">
        <w:rPr>
          <w:rFonts w:ascii="Arial" w:eastAsia="Times New Roman" w:hAnsi="Arial" w:cs="Arial"/>
          <w:i/>
          <w:sz w:val="20"/>
          <w:szCs w:val="20"/>
          <w:u w:val="single"/>
          <w:lang w:val="ro-RO"/>
        </w:rPr>
        <w:t>evaluată de către Agenţie ca valoare medie şi care va fi reevaluată pe măsură ce condiiile pietei monetare europene se schimbă, se impune introducerea unei aproximări unitare)</w:t>
      </w:r>
    </w:p>
    <w:p w14:paraId="533C130A"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p>
    <w:p w14:paraId="42B34D5C" w14:textId="77777777" w:rsidR="00954F69" w:rsidRPr="00954F69" w:rsidRDefault="00954F69" w:rsidP="00954F69">
      <w:pPr>
        <w:numPr>
          <w:ilvl w:val="0"/>
          <w:numId w:val="4"/>
        </w:numPr>
        <w:spacing w:after="0" w:line="240" w:lineRule="auto"/>
        <w:ind w:firstLine="720"/>
        <w:jc w:val="both"/>
        <w:rPr>
          <w:rFonts w:ascii="Arial" w:eastAsia="Times New Roman" w:hAnsi="Arial" w:cs="Arial"/>
          <w:sz w:val="20"/>
          <w:szCs w:val="20"/>
          <w:lang w:val="ro-RO"/>
        </w:rPr>
      </w:pPr>
      <w:r w:rsidRPr="00954F69">
        <w:rPr>
          <w:rFonts w:ascii="Arial" w:eastAsia="Times New Roman" w:hAnsi="Arial" w:cs="Arial"/>
          <w:b/>
          <w:sz w:val="20"/>
          <w:szCs w:val="20"/>
          <w:lang w:val="ro-RO"/>
        </w:rPr>
        <w:t>Valoarea actualizata neta(VAN) – trebuie sa fie pozitiva;</w:t>
      </w:r>
    </w:p>
    <w:p w14:paraId="73AB9D62" w14:textId="77777777" w:rsidR="00954F69" w:rsidRPr="00954F69" w:rsidRDefault="00954F69" w:rsidP="00954F69">
      <w:pPr>
        <w:spacing w:after="0" w:line="240" w:lineRule="auto"/>
        <w:ind w:firstLine="720"/>
        <w:jc w:val="both"/>
        <w:rPr>
          <w:rFonts w:ascii="Arial" w:eastAsia="Times New Roman" w:hAnsi="Arial" w:cs="Arial"/>
          <w:sz w:val="20"/>
          <w:szCs w:val="20"/>
          <w:lang w:val="ro-RO"/>
        </w:rPr>
      </w:pPr>
      <w:r w:rsidRPr="00954F69">
        <w:rPr>
          <w:rFonts w:ascii="Arial" w:eastAsia="Times New Roman" w:hAnsi="Arial" w:cs="Arial"/>
          <w:sz w:val="20"/>
          <w:szCs w:val="20"/>
          <w:lang w:val="ro-RO"/>
        </w:rPr>
        <w:t>Este calculata astfel</w:t>
      </w:r>
      <w:r w:rsidRPr="00954F69">
        <w:rPr>
          <w:rFonts w:ascii="Arial" w:eastAsia="Times New Roman" w:hAnsi="Arial" w:cs="Arial"/>
          <w:b/>
          <w:sz w:val="20"/>
          <w:szCs w:val="20"/>
          <w:lang w:val="ro-RO"/>
        </w:rPr>
        <w:t>:</w:t>
      </w:r>
    </w:p>
    <w:p w14:paraId="19C1A613" w14:textId="77777777" w:rsidR="00954F69" w:rsidRPr="00954F69" w:rsidRDefault="00954F69" w:rsidP="00954F69">
      <w:pPr>
        <w:spacing w:after="0" w:line="240" w:lineRule="auto"/>
        <w:ind w:firstLine="720"/>
        <w:jc w:val="center"/>
        <w:rPr>
          <w:rFonts w:ascii="Arial" w:eastAsia="Times New Roman" w:hAnsi="Arial" w:cs="Arial"/>
          <w:sz w:val="20"/>
          <w:szCs w:val="20"/>
          <w:lang w:val="ro-RO"/>
        </w:rPr>
      </w:pPr>
      <w:r w:rsidRPr="00954F69">
        <w:rPr>
          <w:rFonts w:ascii="Arial" w:eastAsia="Times New Roman" w:hAnsi="Arial" w:cs="Arial"/>
          <w:position w:val="-32"/>
          <w:sz w:val="20"/>
          <w:szCs w:val="20"/>
          <w:lang w:val="ro-RO"/>
        </w:rPr>
        <w:object w:dxaOrig="4040" w:dyaOrig="720" w14:anchorId="2EFF69B4">
          <v:shape id="_x0000_i1029" type="#_x0000_t75" style="width:202.2pt;height:36pt" o:ole="" fillcolor="window">
            <v:imagedata r:id="rId16" o:title=""/>
          </v:shape>
          <o:OLEObject Type="Embed" ProgID="Equation.3" ShapeID="_x0000_i1029" DrawAspect="Content" ObjectID="_1813472015" r:id="rId17"/>
        </w:object>
      </w:r>
    </w:p>
    <w:p w14:paraId="350CE8EA" w14:textId="77777777" w:rsidR="00775CF0" w:rsidRDefault="00775CF0" w:rsidP="00954F69">
      <w:pPr>
        <w:spacing w:after="0" w:line="240" w:lineRule="auto"/>
        <w:ind w:firstLine="720"/>
        <w:jc w:val="both"/>
        <w:rPr>
          <w:rFonts w:ascii="Arial" w:eastAsia="Times New Roman" w:hAnsi="Arial" w:cs="Arial"/>
          <w:i/>
          <w:sz w:val="20"/>
          <w:szCs w:val="20"/>
          <w:u w:val="single"/>
          <w:lang w:val="ro-RO"/>
        </w:rPr>
      </w:pPr>
    </w:p>
    <w:p w14:paraId="4B5033D2" w14:textId="77777777" w:rsidR="00954F69" w:rsidRPr="00775CF0" w:rsidRDefault="00954F69" w:rsidP="00954F69">
      <w:pPr>
        <w:spacing w:after="0" w:line="240" w:lineRule="auto"/>
        <w:ind w:firstLine="720"/>
        <w:jc w:val="both"/>
        <w:rPr>
          <w:rFonts w:ascii="Arial" w:eastAsia="Times New Roman" w:hAnsi="Arial" w:cs="Arial"/>
          <w:i/>
          <w:sz w:val="20"/>
          <w:szCs w:val="20"/>
          <w:u w:val="single"/>
          <w:lang w:val="ro-RO"/>
        </w:rPr>
      </w:pPr>
      <w:r w:rsidRPr="00775CF0">
        <w:rPr>
          <w:rFonts w:ascii="Arial" w:eastAsia="Times New Roman" w:hAnsi="Arial" w:cs="Arial"/>
          <w:i/>
          <w:sz w:val="20"/>
          <w:szCs w:val="20"/>
          <w:u w:val="single"/>
          <w:lang w:val="ro-RO"/>
        </w:rPr>
        <w:t>FN</w:t>
      </w:r>
      <w:r w:rsidRPr="00775CF0">
        <w:rPr>
          <w:rFonts w:ascii="Arial" w:eastAsia="Times New Roman" w:hAnsi="Arial" w:cs="Arial"/>
          <w:i/>
          <w:sz w:val="20"/>
          <w:szCs w:val="20"/>
          <w:u w:val="single"/>
          <w:vertAlign w:val="subscript"/>
          <w:lang w:val="ro-RO"/>
        </w:rPr>
        <w:t>i</w:t>
      </w:r>
      <w:r w:rsidRPr="00775CF0">
        <w:rPr>
          <w:rFonts w:ascii="Arial" w:eastAsia="Times New Roman" w:hAnsi="Arial" w:cs="Arial"/>
          <w:sz w:val="20"/>
          <w:szCs w:val="20"/>
          <w:u w:val="single"/>
          <w:lang w:val="ro-RO"/>
        </w:rPr>
        <w:t xml:space="preserve"> = </w:t>
      </w:r>
      <w:r w:rsidRPr="00775CF0">
        <w:rPr>
          <w:rFonts w:ascii="Arial" w:eastAsia="Times New Roman" w:hAnsi="Arial" w:cs="Arial"/>
          <w:i/>
          <w:sz w:val="20"/>
          <w:szCs w:val="20"/>
          <w:u w:val="single"/>
          <w:lang w:val="ro-RO"/>
        </w:rPr>
        <w:t>flux de lichiditati net din anul i;</w:t>
      </w:r>
    </w:p>
    <w:p w14:paraId="5EE0DED2" w14:textId="77777777" w:rsidR="00954F69" w:rsidRPr="00775CF0" w:rsidRDefault="00954F69" w:rsidP="00954F69">
      <w:pPr>
        <w:spacing w:after="0" w:line="240" w:lineRule="auto"/>
        <w:ind w:firstLine="720"/>
        <w:jc w:val="both"/>
        <w:rPr>
          <w:rFonts w:ascii="Arial" w:eastAsia="Times New Roman" w:hAnsi="Arial" w:cs="Arial"/>
          <w:i/>
          <w:sz w:val="20"/>
          <w:szCs w:val="20"/>
          <w:u w:val="single"/>
          <w:lang w:val="ro-RO"/>
        </w:rPr>
      </w:pPr>
      <w:r w:rsidRPr="00775CF0">
        <w:rPr>
          <w:rFonts w:ascii="Arial" w:eastAsia="Times New Roman" w:hAnsi="Arial" w:cs="Arial"/>
          <w:i/>
          <w:sz w:val="20"/>
          <w:szCs w:val="20"/>
          <w:u w:val="single"/>
          <w:lang w:val="ro-RO"/>
        </w:rPr>
        <w:t>FN</w:t>
      </w:r>
      <w:r w:rsidRPr="00775CF0">
        <w:rPr>
          <w:rFonts w:ascii="Arial" w:eastAsia="Times New Roman" w:hAnsi="Arial" w:cs="Arial"/>
          <w:i/>
          <w:sz w:val="20"/>
          <w:szCs w:val="20"/>
          <w:u w:val="single"/>
          <w:vertAlign w:val="subscript"/>
          <w:lang w:val="ro-RO"/>
        </w:rPr>
        <w:t xml:space="preserve">i  </w:t>
      </w:r>
      <w:r w:rsidRPr="00775CF0">
        <w:rPr>
          <w:rFonts w:ascii="Arial" w:eastAsia="Times New Roman" w:hAnsi="Arial" w:cs="Arial"/>
          <w:i/>
          <w:sz w:val="20"/>
          <w:szCs w:val="20"/>
          <w:u w:val="single"/>
          <w:lang w:val="ro-RO"/>
        </w:rPr>
        <w:t xml:space="preserve">explt </w:t>
      </w:r>
      <w:r w:rsidRPr="00775CF0">
        <w:rPr>
          <w:rFonts w:ascii="Arial" w:eastAsia="Times New Roman" w:hAnsi="Arial" w:cs="Arial"/>
          <w:i/>
          <w:sz w:val="20"/>
          <w:szCs w:val="20"/>
          <w:u w:val="single"/>
          <w:vertAlign w:val="subscript"/>
          <w:lang w:val="ro-RO"/>
        </w:rPr>
        <w:t xml:space="preserve">= </w:t>
      </w:r>
      <w:r w:rsidRPr="00775CF0">
        <w:rPr>
          <w:rFonts w:ascii="Arial" w:eastAsia="Times New Roman" w:hAnsi="Arial" w:cs="Arial"/>
          <w:i/>
          <w:sz w:val="20"/>
          <w:szCs w:val="20"/>
          <w:u w:val="single"/>
          <w:lang w:val="ro-RO"/>
        </w:rPr>
        <w:t xml:space="preserve">flux de lichiditati din exploatare din anul i </w:t>
      </w:r>
    </w:p>
    <w:p w14:paraId="73D10ED4" w14:textId="77777777" w:rsidR="00954F69" w:rsidRPr="00775CF0" w:rsidRDefault="00954F69" w:rsidP="00954F69">
      <w:pPr>
        <w:spacing w:after="0" w:line="240" w:lineRule="auto"/>
        <w:ind w:firstLine="720"/>
        <w:jc w:val="both"/>
        <w:rPr>
          <w:rFonts w:ascii="Arial" w:eastAsia="Times New Roman" w:hAnsi="Arial" w:cs="Arial"/>
          <w:i/>
          <w:sz w:val="20"/>
          <w:szCs w:val="20"/>
          <w:u w:val="single"/>
          <w:lang w:val="ro-RO"/>
        </w:rPr>
      </w:pPr>
      <w:r w:rsidRPr="00775CF0">
        <w:rPr>
          <w:rFonts w:ascii="Arial" w:eastAsia="Times New Roman" w:hAnsi="Arial" w:cs="Arial"/>
          <w:i/>
          <w:sz w:val="20"/>
          <w:szCs w:val="20"/>
          <w:u w:val="single"/>
          <w:lang w:val="ro-RO"/>
        </w:rPr>
        <w:t>VI = valoarea investitiei ;</w:t>
      </w:r>
    </w:p>
    <w:p w14:paraId="3632D47A" w14:textId="77777777" w:rsidR="00954F69" w:rsidRPr="00954F69" w:rsidRDefault="00954F69" w:rsidP="00954F69">
      <w:pPr>
        <w:spacing w:after="0" w:line="240" w:lineRule="auto"/>
        <w:ind w:firstLine="720"/>
        <w:jc w:val="both"/>
        <w:rPr>
          <w:rFonts w:ascii="Arial" w:eastAsia="Times New Roman" w:hAnsi="Arial" w:cs="Arial"/>
          <w:bCs/>
          <w:i/>
          <w:sz w:val="20"/>
          <w:szCs w:val="20"/>
          <w:u w:val="single"/>
          <w:lang w:val="ro-RO"/>
        </w:rPr>
      </w:pPr>
    </w:p>
    <w:p w14:paraId="570E10BB" w14:textId="77777777" w:rsidR="00954F69" w:rsidRPr="00954F69" w:rsidRDefault="00954F69" w:rsidP="00954F69">
      <w:pPr>
        <w:numPr>
          <w:ilvl w:val="0"/>
          <w:numId w:val="4"/>
        </w:num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val="ro-RO" w:eastAsia="x-none"/>
        </w:rPr>
      </w:pPr>
      <w:r w:rsidRPr="00954F69">
        <w:rPr>
          <w:rFonts w:ascii="Arial" w:eastAsia="Times New Roman" w:hAnsi="Arial" w:cs="Arial"/>
          <w:sz w:val="20"/>
          <w:szCs w:val="20"/>
          <w:lang w:val="ro-RO" w:eastAsia="x-none"/>
        </w:rPr>
        <w:t xml:space="preserve">Disponibilul de numerar  la sfarsitul perioadei (randul   S, din anexa  B8 « Flux de numerar » trebuie sa fie pozitiv in  anii de previzionare  evaluati </w:t>
      </w:r>
      <w:r w:rsidRPr="00954F69">
        <w:rPr>
          <w:rFonts w:ascii="Arial" w:eastAsia="Times New Roman" w:hAnsi="Arial" w:cs="Arial"/>
          <w:b/>
          <w:i/>
          <w:sz w:val="20"/>
          <w:szCs w:val="20"/>
          <w:lang w:val="ro-RO" w:eastAsia="x-none"/>
        </w:rPr>
        <w:t>Se preiau valorile din randul   S din Anexa B8 aferente perioadelor respective (Total An1,… , Total An 5).</w:t>
      </w:r>
    </w:p>
    <w:p w14:paraId="51A4A98E" w14:textId="77777777" w:rsidR="00954F69" w:rsidRPr="00954F69" w:rsidRDefault="00954F69" w:rsidP="00954F69">
      <w:pPr>
        <w:spacing w:after="0" w:line="240" w:lineRule="auto"/>
        <w:ind w:firstLine="720"/>
        <w:rPr>
          <w:rFonts w:ascii="Arial" w:eastAsia="Times New Roman" w:hAnsi="Arial" w:cs="Arial"/>
          <w:sz w:val="20"/>
          <w:szCs w:val="20"/>
          <w:lang w:val="ro-RO"/>
        </w:rPr>
      </w:pPr>
    </w:p>
    <w:p w14:paraId="35097B56" w14:textId="77777777" w:rsidR="00954F69" w:rsidRPr="00954F69" w:rsidRDefault="00954F69" w:rsidP="00954F69">
      <w:pPr>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 xml:space="preserve">In aceasta parte a studiului de fezabilitate se vor atasa sheet-urile din sectiunea economica – Anexa B1 la </w:t>
      </w:r>
      <w:r w:rsidRPr="0073598A">
        <w:rPr>
          <w:rFonts w:ascii="Arial" w:eastAsia="Times New Roman" w:hAnsi="Arial" w:cs="Arial"/>
          <w:b/>
          <w:sz w:val="20"/>
          <w:szCs w:val="20"/>
          <w:lang w:val="ro-RO"/>
        </w:rPr>
        <w:t>Anexa B9 - a cererii de finantare</w:t>
      </w:r>
      <w:r w:rsidRPr="00954F69">
        <w:rPr>
          <w:rFonts w:ascii="Arial" w:eastAsia="Times New Roman" w:hAnsi="Arial" w:cs="Arial"/>
          <w:b/>
          <w:sz w:val="20"/>
          <w:szCs w:val="20"/>
          <w:lang w:val="ro-RO"/>
        </w:rPr>
        <w:t xml:space="preserve"> intocmite pentru intreaga activitate a solicitantului (activitatea curenta si activitatea viitoare</w:t>
      </w:r>
      <w:r w:rsidR="00CA7704">
        <w:rPr>
          <w:rFonts w:ascii="Arial" w:eastAsia="Times New Roman" w:hAnsi="Arial" w:cs="Arial"/>
          <w:b/>
          <w:sz w:val="20"/>
          <w:szCs w:val="20"/>
          <w:lang w:val="ro-RO"/>
        </w:rPr>
        <w:t xml:space="preserve"> -</w:t>
      </w:r>
      <w:r w:rsidRPr="00954F69">
        <w:rPr>
          <w:rFonts w:ascii="Arial" w:eastAsia="Times New Roman" w:hAnsi="Arial" w:cs="Arial"/>
          <w:b/>
          <w:sz w:val="20"/>
          <w:szCs w:val="20"/>
          <w:lang w:val="ro-RO"/>
        </w:rPr>
        <w:t xml:space="preserve"> inclusiv proiectul). </w:t>
      </w:r>
    </w:p>
    <w:p w14:paraId="47CD6869" w14:textId="77777777" w:rsidR="00C25C4A" w:rsidRDefault="00C25C4A" w:rsidP="00954F69">
      <w:pPr>
        <w:spacing w:after="0" w:line="240" w:lineRule="auto"/>
        <w:ind w:firstLine="720"/>
        <w:rPr>
          <w:rFonts w:ascii="Arial" w:eastAsia="Times New Roman" w:hAnsi="Arial" w:cs="Arial"/>
          <w:bCs/>
          <w:sz w:val="20"/>
          <w:szCs w:val="20"/>
          <w:lang w:val="ro-RO"/>
        </w:rPr>
      </w:pPr>
    </w:p>
    <w:p w14:paraId="2E2B59A4" w14:textId="77777777" w:rsidR="00C25C4A" w:rsidRDefault="00C25C4A" w:rsidP="00954F69">
      <w:pPr>
        <w:spacing w:after="0" w:line="240" w:lineRule="auto"/>
        <w:ind w:firstLine="720"/>
        <w:rPr>
          <w:rFonts w:ascii="Arial" w:eastAsia="Times New Roman" w:hAnsi="Arial" w:cs="Arial"/>
          <w:bCs/>
          <w:sz w:val="20"/>
          <w:szCs w:val="20"/>
          <w:lang w:val="ro-RO"/>
        </w:rPr>
      </w:pPr>
    </w:p>
    <w:p w14:paraId="501AA5B8" w14:textId="77777777" w:rsidR="00C259A9" w:rsidRDefault="00C259A9">
      <w:pPr>
        <w:spacing w:after="0" w:line="240" w:lineRule="auto"/>
        <w:ind w:firstLine="720"/>
        <w:rPr>
          <w:rFonts w:ascii="Arial" w:eastAsia="Times New Roman" w:hAnsi="Arial" w:cs="Arial"/>
          <w:bCs/>
          <w:sz w:val="20"/>
          <w:szCs w:val="20"/>
          <w:lang w:val="ro-RO"/>
        </w:rPr>
      </w:pPr>
    </w:p>
    <w:p w14:paraId="29546614" w14:textId="77777777" w:rsidR="00954F69" w:rsidRDefault="00954F69">
      <w:pPr>
        <w:spacing w:after="0" w:line="240" w:lineRule="auto"/>
        <w:ind w:firstLine="720"/>
        <w:rPr>
          <w:rFonts w:ascii="Arial" w:eastAsia="Times New Roman" w:hAnsi="Arial" w:cs="Arial"/>
          <w:bCs/>
          <w:sz w:val="20"/>
          <w:szCs w:val="20"/>
          <w:lang w:val="ro-RO"/>
        </w:rPr>
      </w:pPr>
      <w:r w:rsidRPr="00131BF9">
        <w:rPr>
          <w:rFonts w:ascii="Arial" w:eastAsia="Times New Roman" w:hAnsi="Arial" w:cs="Arial"/>
          <w:bCs/>
          <w:sz w:val="20"/>
          <w:szCs w:val="20"/>
          <w:lang w:val="ro-RO"/>
        </w:rPr>
        <w:lastRenderedPageBreak/>
        <w:t>PRECIZARILE DE MAI JOS  SUNT AFERENTE ANEXELOR  C</w:t>
      </w:r>
      <w:r w:rsidRPr="00954F69">
        <w:rPr>
          <w:rFonts w:ascii="Arial" w:eastAsia="Times New Roman" w:hAnsi="Arial" w:cs="Arial"/>
          <w:bCs/>
          <w:sz w:val="20"/>
          <w:szCs w:val="20"/>
          <w:lang w:val="ro-RO"/>
        </w:rPr>
        <w:t xml:space="preserve">  </w:t>
      </w:r>
    </w:p>
    <w:p w14:paraId="25DCC5C3" w14:textId="77777777" w:rsidR="00C259A9" w:rsidRPr="00954F69" w:rsidRDefault="00C259A9">
      <w:pPr>
        <w:spacing w:after="0" w:line="240" w:lineRule="auto"/>
        <w:ind w:firstLine="720"/>
        <w:rPr>
          <w:rFonts w:ascii="Arial" w:eastAsia="Times New Roman" w:hAnsi="Arial" w:cs="Arial"/>
          <w:bCs/>
          <w:sz w:val="20"/>
          <w:szCs w:val="20"/>
          <w:lang w:val="ro-RO"/>
        </w:rPr>
      </w:pPr>
    </w:p>
    <w:p w14:paraId="219BA208" w14:textId="77777777" w:rsidR="00954F69" w:rsidRPr="00954F69" w:rsidRDefault="00954F69" w:rsidP="00131BF9">
      <w:pPr>
        <w:tabs>
          <w:tab w:val="left" w:pos="360"/>
        </w:tabs>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 xml:space="preserve">2.1  Prognoza incasarilor si platilor pentru anii 1, 2 si 3 de implementare </w:t>
      </w:r>
    </w:p>
    <w:p w14:paraId="6AA3DEBA" w14:textId="77777777" w:rsidR="00954F69" w:rsidRPr="00954F69" w:rsidRDefault="00954F69" w:rsidP="00131BF9">
      <w:pPr>
        <w:tabs>
          <w:tab w:val="left" w:pos="360"/>
        </w:tabs>
        <w:spacing w:after="0" w:line="240" w:lineRule="auto"/>
        <w:ind w:firstLine="720"/>
        <w:jc w:val="both"/>
        <w:rPr>
          <w:rFonts w:ascii="Arial" w:eastAsia="Times New Roman" w:hAnsi="Arial" w:cs="Arial"/>
          <w:b/>
          <w:sz w:val="20"/>
          <w:szCs w:val="20"/>
          <w:lang w:val="ro-RO"/>
        </w:rPr>
      </w:pPr>
    </w:p>
    <w:p w14:paraId="2BA46CE6" w14:textId="77777777" w:rsidR="00954F69" w:rsidRPr="00954F69" w:rsidRDefault="00954F69" w:rsidP="00131BF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Se vor completa anexele C1, C2 si C3</w:t>
      </w:r>
      <w:r w:rsidR="00397405">
        <w:rPr>
          <w:rFonts w:ascii="Arial" w:eastAsia="Times New Roman" w:hAnsi="Arial" w:cs="Arial"/>
          <w:i/>
          <w:sz w:val="20"/>
          <w:szCs w:val="20"/>
          <w:lang w:val="ro-RO"/>
        </w:rPr>
        <w:t xml:space="preserve"> </w:t>
      </w:r>
      <w:r w:rsidRPr="00954F69">
        <w:rPr>
          <w:rFonts w:ascii="Arial" w:eastAsia="Times New Roman" w:hAnsi="Arial" w:cs="Arial"/>
          <w:i/>
          <w:sz w:val="20"/>
          <w:szCs w:val="20"/>
          <w:lang w:val="ro-RO"/>
        </w:rPr>
        <w:t xml:space="preserve">(vezi atentionarea de mai jos) cu datele privind fluxurile de numerar (incasari/plati) aferente </w:t>
      </w:r>
      <w:r w:rsidRPr="00954F69">
        <w:rPr>
          <w:rFonts w:ascii="Arial" w:eastAsia="Times New Roman" w:hAnsi="Arial" w:cs="Arial"/>
          <w:bCs/>
          <w:i/>
          <w:sz w:val="20"/>
          <w:szCs w:val="20"/>
          <w:lang w:val="ro-RO"/>
        </w:rPr>
        <w:t>activitatii agricole/ productive /prestari servicii</w:t>
      </w:r>
      <w:r w:rsidRPr="00954F69">
        <w:rPr>
          <w:rFonts w:ascii="Arial" w:eastAsia="Times New Roman" w:hAnsi="Arial" w:cs="Arial"/>
          <w:i/>
          <w:sz w:val="20"/>
          <w:szCs w:val="20"/>
          <w:lang w:val="ro-RO"/>
        </w:rPr>
        <w:t xml:space="preserve">, precum si cu cele aferente activitatii de investitii si finantare. Detalierea se face pe luni de implementare. </w:t>
      </w:r>
    </w:p>
    <w:p w14:paraId="5DF27989" w14:textId="77777777" w:rsidR="00954F69" w:rsidRPr="00954F69" w:rsidRDefault="00954F69" w:rsidP="00131BF9">
      <w:pPr>
        <w:spacing w:after="0" w:line="240" w:lineRule="auto"/>
        <w:ind w:firstLine="720"/>
        <w:jc w:val="both"/>
        <w:rPr>
          <w:rFonts w:ascii="Arial" w:eastAsia="Times New Roman" w:hAnsi="Arial" w:cs="Arial"/>
          <w:bCs/>
          <w:i/>
          <w:sz w:val="20"/>
          <w:szCs w:val="20"/>
          <w:lang w:val="ro-RO"/>
        </w:rPr>
      </w:pPr>
    </w:p>
    <w:p w14:paraId="3A2D6FA3" w14:textId="77777777" w:rsidR="00954F69" w:rsidRPr="00954F69" w:rsidRDefault="00954F69" w:rsidP="00131BF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Atentie la randul « Disponibil de numerar la sfarsitul perioadei » acesta nu poate fi negativ in nici una din lunile de implementare!</w:t>
      </w:r>
    </w:p>
    <w:p w14:paraId="7C208525" w14:textId="77777777" w:rsidR="00954F69" w:rsidRPr="00954F69" w:rsidRDefault="00954F69" w:rsidP="00131BF9">
      <w:pPr>
        <w:spacing w:after="0" w:line="240" w:lineRule="auto"/>
        <w:ind w:firstLine="720"/>
        <w:jc w:val="both"/>
        <w:rPr>
          <w:rFonts w:ascii="Arial" w:eastAsia="Times New Roman" w:hAnsi="Arial" w:cs="Arial"/>
          <w:bCs/>
          <w:i/>
          <w:sz w:val="20"/>
          <w:szCs w:val="20"/>
          <w:lang w:val="ro-RO"/>
        </w:rPr>
      </w:pPr>
    </w:p>
    <w:p w14:paraId="06A0E0D8" w14:textId="77777777" w:rsidR="00954F69" w:rsidRPr="00954F69" w:rsidRDefault="00954F69" w:rsidP="00131BF9">
      <w:pPr>
        <w:spacing w:after="0" w:line="240" w:lineRule="auto"/>
        <w:ind w:firstLine="720"/>
        <w:jc w:val="both"/>
        <w:rPr>
          <w:rFonts w:ascii="Arial" w:eastAsia="Times New Roman" w:hAnsi="Arial" w:cs="Arial"/>
          <w:b/>
          <w:bCs/>
          <w:sz w:val="20"/>
          <w:szCs w:val="20"/>
          <w:lang w:val="ro-RO"/>
        </w:rPr>
      </w:pPr>
      <w:r w:rsidRPr="00954F69">
        <w:rPr>
          <w:rFonts w:ascii="Arial" w:eastAsia="Times New Roman" w:hAnsi="Arial" w:cs="Arial"/>
          <w:b/>
          <w:sz w:val="20"/>
          <w:szCs w:val="20"/>
          <w:lang w:val="ro-RO"/>
        </w:rPr>
        <w:t xml:space="preserve">Atentie: </w:t>
      </w:r>
    </w:p>
    <w:p w14:paraId="64DE7072" w14:textId="77777777" w:rsidR="00360926" w:rsidRPr="0013532E" w:rsidRDefault="00360926" w:rsidP="00360926">
      <w:pPr>
        <w:spacing w:after="0" w:line="240" w:lineRule="auto"/>
        <w:ind w:firstLine="720"/>
        <w:jc w:val="both"/>
        <w:rPr>
          <w:rFonts w:ascii="Arial" w:hAnsi="Arial" w:cs="Arial"/>
          <w:sz w:val="20"/>
          <w:szCs w:val="20"/>
        </w:rPr>
      </w:pPr>
      <w:proofErr w:type="spellStart"/>
      <w:r w:rsidRPr="0013532E">
        <w:rPr>
          <w:rFonts w:ascii="Arial" w:hAnsi="Arial" w:cs="Arial"/>
          <w:sz w:val="20"/>
          <w:szCs w:val="20"/>
        </w:rPr>
        <w:t>Durata</w:t>
      </w:r>
      <w:proofErr w:type="spellEnd"/>
      <w:r w:rsidRPr="0013532E">
        <w:rPr>
          <w:rFonts w:ascii="Arial" w:hAnsi="Arial" w:cs="Arial"/>
          <w:sz w:val="20"/>
          <w:szCs w:val="20"/>
        </w:rPr>
        <w:t xml:space="preserve"> de </w:t>
      </w:r>
      <w:proofErr w:type="spellStart"/>
      <w:r w:rsidRPr="0013532E">
        <w:rPr>
          <w:rFonts w:ascii="Arial" w:hAnsi="Arial" w:cs="Arial"/>
          <w:sz w:val="20"/>
          <w:szCs w:val="20"/>
        </w:rPr>
        <w:t>execuție</w:t>
      </w:r>
      <w:proofErr w:type="spellEnd"/>
      <w:r w:rsidRPr="0013532E">
        <w:rPr>
          <w:rFonts w:ascii="Arial" w:hAnsi="Arial" w:cs="Arial"/>
          <w:sz w:val="20"/>
          <w:szCs w:val="20"/>
        </w:rPr>
        <w:t xml:space="preserve"> </w:t>
      </w:r>
      <w:proofErr w:type="gramStart"/>
      <w:r w:rsidRPr="0013532E">
        <w:rPr>
          <w:rFonts w:ascii="Arial" w:hAnsi="Arial" w:cs="Arial"/>
          <w:sz w:val="20"/>
          <w:szCs w:val="20"/>
        </w:rPr>
        <w:t>a</w:t>
      </w:r>
      <w:proofErr w:type="gramEnd"/>
      <w:r w:rsidRPr="0013532E">
        <w:rPr>
          <w:rFonts w:ascii="Arial" w:hAnsi="Arial" w:cs="Arial"/>
          <w:sz w:val="20"/>
          <w:szCs w:val="20"/>
        </w:rPr>
        <w:t xml:space="preserve"> </w:t>
      </w:r>
      <w:proofErr w:type="spellStart"/>
      <w:r w:rsidRPr="0013532E">
        <w:rPr>
          <w:rFonts w:ascii="Arial" w:hAnsi="Arial" w:cs="Arial"/>
          <w:sz w:val="20"/>
          <w:szCs w:val="20"/>
        </w:rPr>
        <w:t>investiției</w:t>
      </w:r>
      <w:proofErr w:type="spellEnd"/>
      <w:r w:rsidRPr="0013532E">
        <w:rPr>
          <w:rFonts w:ascii="Arial" w:hAnsi="Arial" w:cs="Arial"/>
          <w:sz w:val="20"/>
          <w:szCs w:val="20"/>
        </w:rPr>
        <w:t xml:space="preserve"> </w:t>
      </w:r>
      <w:proofErr w:type="spellStart"/>
      <w:r w:rsidRPr="0013532E">
        <w:rPr>
          <w:rFonts w:ascii="Arial" w:hAnsi="Arial" w:cs="Arial"/>
          <w:sz w:val="20"/>
          <w:szCs w:val="20"/>
        </w:rPr>
        <w:t>cofinanțate</w:t>
      </w:r>
      <w:proofErr w:type="spellEnd"/>
      <w:r w:rsidRPr="0013532E">
        <w:rPr>
          <w:rFonts w:ascii="Arial" w:hAnsi="Arial" w:cs="Arial"/>
          <w:sz w:val="20"/>
          <w:szCs w:val="20"/>
        </w:rPr>
        <w:t xml:space="preserve"> din FEADR </w:t>
      </w:r>
      <w:proofErr w:type="spellStart"/>
      <w:r w:rsidRPr="0013532E">
        <w:rPr>
          <w:rFonts w:ascii="Arial" w:hAnsi="Arial" w:cs="Arial"/>
          <w:sz w:val="20"/>
          <w:szCs w:val="20"/>
        </w:rPr>
        <w:t>este</w:t>
      </w:r>
      <w:proofErr w:type="spellEnd"/>
      <w:r w:rsidRPr="0013532E">
        <w:rPr>
          <w:rFonts w:ascii="Arial" w:hAnsi="Arial" w:cs="Arial"/>
          <w:sz w:val="20"/>
          <w:szCs w:val="20"/>
        </w:rPr>
        <w:t xml:space="preserve"> de 3 ani de la data </w:t>
      </w:r>
      <w:proofErr w:type="spellStart"/>
      <w:r w:rsidRPr="0013532E">
        <w:rPr>
          <w:rFonts w:ascii="Arial" w:hAnsi="Arial" w:cs="Arial"/>
          <w:sz w:val="20"/>
          <w:szCs w:val="20"/>
        </w:rPr>
        <w:t>semnării</w:t>
      </w:r>
      <w:proofErr w:type="spellEnd"/>
      <w:r w:rsidRPr="0013532E">
        <w:rPr>
          <w:rFonts w:ascii="Arial" w:hAnsi="Arial" w:cs="Arial"/>
          <w:sz w:val="20"/>
          <w:szCs w:val="20"/>
        </w:rPr>
        <w:t xml:space="preserve"> </w:t>
      </w:r>
      <w:proofErr w:type="spellStart"/>
      <w:r w:rsidRPr="0013532E">
        <w:rPr>
          <w:rFonts w:ascii="Arial" w:hAnsi="Arial" w:cs="Arial"/>
          <w:sz w:val="20"/>
          <w:szCs w:val="20"/>
        </w:rPr>
        <w:t>contractului</w:t>
      </w:r>
      <w:proofErr w:type="spellEnd"/>
      <w:r w:rsidRPr="0013532E">
        <w:rPr>
          <w:rFonts w:ascii="Arial" w:hAnsi="Arial" w:cs="Arial"/>
          <w:sz w:val="20"/>
          <w:szCs w:val="20"/>
        </w:rPr>
        <w:t xml:space="preserve"> de </w:t>
      </w:r>
      <w:proofErr w:type="spellStart"/>
      <w:r w:rsidRPr="0013532E">
        <w:rPr>
          <w:rFonts w:ascii="Arial" w:hAnsi="Arial" w:cs="Arial"/>
          <w:sz w:val="20"/>
          <w:szCs w:val="20"/>
        </w:rPr>
        <w:t>finanțare</w:t>
      </w:r>
      <w:proofErr w:type="spellEnd"/>
      <w:r w:rsidRPr="0013532E">
        <w:rPr>
          <w:rFonts w:ascii="Arial" w:hAnsi="Arial" w:cs="Arial"/>
          <w:sz w:val="20"/>
          <w:szCs w:val="20"/>
        </w:rPr>
        <w:t xml:space="preserve">, </w:t>
      </w:r>
      <w:proofErr w:type="spellStart"/>
      <w:r w:rsidRPr="0013532E">
        <w:rPr>
          <w:rFonts w:ascii="Arial" w:hAnsi="Arial" w:cs="Arial"/>
          <w:sz w:val="20"/>
          <w:szCs w:val="20"/>
        </w:rPr>
        <w:t>prin</w:t>
      </w:r>
      <w:proofErr w:type="spellEnd"/>
      <w:r w:rsidRPr="0013532E">
        <w:rPr>
          <w:rFonts w:ascii="Arial" w:hAnsi="Arial" w:cs="Arial"/>
          <w:sz w:val="20"/>
          <w:szCs w:val="20"/>
        </w:rPr>
        <w:t xml:space="preserve"> </w:t>
      </w:r>
      <w:proofErr w:type="spellStart"/>
      <w:r w:rsidRPr="0013532E">
        <w:rPr>
          <w:rFonts w:ascii="Arial" w:hAnsi="Arial" w:cs="Arial"/>
          <w:sz w:val="20"/>
          <w:szCs w:val="20"/>
        </w:rPr>
        <w:t>excepție</w:t>
      </w:r>
      <w:proofErr w:type="spellEnd"/>
      <w:r w:rsidRPr="0013532E">
        <w:rPr>
          <w:rFonts w:ascii="Arial" w:hAnsi="Arial" w:cs="Arial"/>
          <w:sz w:val="20"/>
          <w:szCs w:val="20"/>
        </w:rPr>
        <w:t xml:space="preserve"> de la </w:t>
      </w:r>
      <w:proofErr w:type="spellStart"/>
      <w:r w:rsidRPr="0013532E">
        <w:rPr>
          <w:rFonts w:ascii="Arial" w:hAnsi="Arial" w:cs="Arial"/>
          <w:sz w:val="20"/>
          <w:szCs w:val="20"/>
        </w:rPr>
        <w:t>prevederile</w:t>
      </w:r>
      <w:proofErr w:type="spellEnd"/>
      <w:r w:rsidRPr="0013532E">
        <w:rPr>
          <w:rFonts w:ascii="Arial" w:hAnsi="Arial" w:cs="Arial"/>
          <w:sz w:val="20"/>
          <w:szCs w:val="20"/>
        </w:rPr>
        <w:t xml:space="preserve"> </w:t>
      </w:r>
      <w:proofErr w:type="spellStart"/>
      <w:proofErr w:type="gramStart"/>
      <w:r w:rsidRPr="0013532E">
        <w:rPr>
          <w:rFonts w:ascii="Arial" w:hAnsi="Arial" w:cs="Arial"/>
          <w:sz w:val="20"/>
          <w:szCs w:val="20"/>
        </w:rPr>
        <w:t>alin</w:t>
      </w:r>
      <w:proofErr w:type="spellEnd"/>
      <w:r w:rsidRPr="0013532E">
        <w:rPr>
          <w:rFonts w:ascii="Arial" w:hAnsi="Arial" w:cs="Arial"/>
          <w:sz w:val="20"/>
          <w:szCs w:val="20"/>
        </w:rPr>
        <w:t>.(</w:t>
      </w:r>
      <w:proofErr w:type="gramEnd"/>
      <w:r w:rsidRPr="0013532E">
        <w:rPr>
          <w:rFonts w:ascii="Arial" w:hAnsi="Arial" w:cs="Arial"/>
          <w:sz w:val="20"/>
          <w:szCs w:val="20"/>
        </w:rPr>
        <w:t xml:space="preserve">1), </w:t>
      </w:r>
      <w:proofErr w:type="spellStart"/>
      <w:r w:rsidRPr="0013532E">
        <w:rPr>
          <w:rFonts w:ascii="Arial" w:hAnsi="Arial" w:cs="Arial"/>
          <w:sz w:val="20"/>
          <w:szCs w:val="20"/>
        </w:rPr>
        <w:t>durata</w:t>
      </w:r>
      <w:proofErr w:type="spellEnd"/>
      <w:r w:rsidRPr="0013532E">
        <w:rPr>
          <w:rFonts w:ascii="Arial" w:hAnsi="Arial" w:cs="Arial"/>
          <w:sz w:val="20"/>
          <w:szCs w:val="20"/>
        </w:rPr>
        <w:t xml:space="preserve"> de </w:t>
      </w:r>
      <w:proofErr w:type="spellStart"/>
      <w:r w:rsidRPr="0013532E">
        <w:rPr>
          <w:rFonts w:ascii="Arial" w:hAnsi="Arial" w:cs="Arial"/>
          <w:sz w:val="20"/>
          <w:szCs w:val="20"/>
        </w:rPr>
        <w:t>execuție</w:t>
      </w:r>
      <w:proofErr w:type="spellEnd"/>
      <w:r w:rsidRPr="0013532E">
        <w:rPr>
          <w:rFonts w:ascii="Arial" w:hAnsi="Arial" w:cs="Arial"/>
          <w:sz w:val="20"/>
          <w:szCs w:val="20"/>
        </w:rPr>
        <w:t xml:space="preserve"> </w:t>
      </w:r>
      <w:proofErr w:type="spellStart"/>
      <w:r w:rsidRPr="0013532E">
        <w:rPr>
          <w:rFonts w:ascii="Arial" w:hAnsi="Arial" w:cs="Arial"/>
          <w:sz w:val="20"/>
          <w:szCs w:val="20"/>
        </w:rPr>
        <w:t>este</w:t>
      </w:r>
      <w:proofErr w:type="spellEnd"/>
      <w:r w:rsidRPr="0013532E">
        <w:rPr>
          <w:rFonts w:ascii="Arial" w:hAnsi="Arial" w:cs="Arial"/>
          <w:sz w:val="20"/>
          <w:szCs w:val="20"/>
        </w:rPr>
        <w:t xml:space="preserve"> de 2 ani </w:t>
      </w:r>
      <w:proofErr w:type="spellStart"/>
      <w:r w:rsidRPr="0013532E">
        <w:rPr>
          <w:rFonts w:ascii="Arial" w:hAnsi="Arial" w:cs="Arial"/>
          <w:sz w:val="20"/>
          <w:szCs w:val="20"/>
        </w:rPr>
        <w:t>pentru</w:t>
      </w:r>
      <w:proofErr w:type="spellEnd"/>
      <w:r w:rsidRPr="0013532E">
        <w:rPr>
          <w:rFonts w:ascii="Arial" w:hAnsi="Arial" w:cs="Arial"/>
          <w:sz w:val="20"/>
          <w:szCs w:val="20"/>
        </w:rPr>
        <w:t xml:space="preserve"> </w:t>
      </w:r>
      <w:proofErr w:type="spellStart"/>
      <w:r w:rsidRPr="0013532E">
        <w:rPr>
          <w:rFonts w:ascii="Arial" w:hAnsi="Arial" w:cs="Arial"/>
          <w:sz w:val="20"/>
          <w:szCs w:val="20"/>
        </w:rPr>
        <w:t>investițiile</w:t>
      </w:r>
      <w:proofErr w:type="spellEnd"/>
      <w:r w:rsidRPr="0013532E">
        <w:rPr>
          <w:rFonts w:ascii="Arial" w:hAnsi="Arial" w:cs="Arial"/>
          <w:sz w:val="20"/>
          <w:szCs w:val="20"/>
        </w:rPr>
        <w:t xml:space="preserve"> </w:t>
      </w:r>
      <w:proofErr w:type="spellStart"/>
      <w:r w:rsidRPr="0013532E">
        <w:rPr>
          <w:rFonts w:ascii="Arial" w:hAnsi="Arial" w:cs="Arial"/>
          <w:sz w:val="20"/>
          <w:szCs w:val="20"/>
        </w:rPr>
        <w:t>în</w:t>
      </w:r>
      <w:proofErr w:type="spellEnd"/>
      <w:r w:rsidRPr="0013532E">
        <w:rPr>
          <w:rFonts w:ascii="Arial" w:hAnsi="Arial" w:cs="Arial"/>
          <w:sz w:val="20"/>
          <w:szCs w:val="20"/>
        </w:rPr>
        <w:t xml:space="preserve"> </w:t>
      </w:r>
      <w:proofErr w:type="spellStart"/>
      <w:r w:rsidRPr="0013532E">
        <w:rPr>
          <w:rFonts w:ascii="Arial" w:hAnsi="Arial" w:cs="Arial"/>
          <w:sz w:val="20"/>
          <w:szCs w:val="20"/>
        </w:rPr>
        <w:t>achizițiile</w:t>
      </w:r>
      <w:proofErr w:type="spellEnd"/>
      <w:r w:rsidRPr="0013532E">
        <w:rPr>
          <w:rFonts w:ascii="Arial" w:hAnsi="Arial" w:cs="Arial"/>
          <w:sz w:val="20"/>
          <w:szCs w:val="20"/>
        </w:rPr>
        <w:t xml:space="preserve"> </w:t>
      </w:r>
      <w:proofErr w:type="spellStart"/>
      <w:r w:rsidRPr="0013532E">
        <w:rPr>
          <w:rFonts w:ascii="Arial" w:hAnsi="Arial" w:cs="Arial"/>
          <w:sz w:val="20"/>
          <w:szCs w:val="20"/>
        </w:rPr>
        <w:t>fără</w:t>
      </w:r>
      <w:proofErr w:type="spellEnd"/>
      <w:r w:rsidRPr="0013532E">
        <w:rPr>
          <w:rFonts w:ascii="Arial" w:hAnsi="Arial" w:cs="Arial"/>
          <w:sz w:val="20"/>
          <w:szCs w:val="20"/>
        </w:rPr>
        <w:t xml:space="preserve"> leasing </w:t>
      </w:r>
      <w:proofErr w:type="spellStart"/>
      <w:r w:rsidRPr="0013532E">
        <w:rPr>
          <w:rFonts w:ascii="Arial" w:hAnsi="Arial" w:cs="Arial"/>
          <w:sz w:val="20"/>
          <w:szCs w:val="20"/>
        </w:rPr>
        <w:t>financiar</w:t>
      </w:r>
      <w:proofErr w:type="spellEnd"/>
      <w:r w:rsidRPr="0013532E">
        <w:rPr>
          <w:rFonts w:ascii="Arial" w:hAnsi="Arial" w:cs="Arial"/>
          <w:sz w:val="20"/>
          <w:szCs w:val="20"/>
        </w:rPr>
        <w:t xml:space="preserve"> de </w:t>
      </w:r>
      <w:proofErr w:type="spellStart"/>
      <w:r w:rsidRPr="0013532E">
        <w:rPr>
          <w:rFonts w:ascii="Arial" w:hAnsi="Arial" w:cs="Arial"/>
          <w:sz w:val="20"/>
          <w:szCs w:val="20"/>
        </w:rPr>
        <w:t>utilaje</w:t>
      </w:r>
      <w:proofErr w:type="spellEnd"/>
      <w:r w:rsidRPr="0013532E">
        <w:rPr>
          <w:rFonts w:ascii="Arial" w:hAnsi="Arial" w:cs="Arial"/>
          <w:sz w:val="20"/>
          <w:szCs w:val="20"/>
        </w:rPr>
        <w:t xml:space="preserve">, </w:t>
      </w:r>
      <w:proofErr w:type="spellStart"/>
      <w:r w:rsidRPr="0013532E">
        <w:rPr>
          <w:rFonts w:ascii="Arial" w:hAnsi="Arial" w:cs="Arial"/>
          <w:sz w:val="20"/>
          <w:szCs w:val="20"/>
        </w:rPr>
        <w:t>instalații</w:t>
      </w:r>
      <w:proofErr w:type="spellEnd"/>
      <w:r w:rsidRPr="0013532E">
        <w:rPr>
          <w:rFonts w:ascii="Arial" w:hAnsi="Arial" w:cs="Arial"/>
          <w:sz w:val="20"/>
          <w:szCs w:val="20"/>
        </w:rPr>
        <w:t xml:space="preserve">, </w:t>
      </w:r>
      <w:proofErr w:type="spellStart"/>
      <w:r w:rsidRPr="0013532E">
        <w:rPr>
          <w:rFonts w:ascii="Arial" w:hAnsi="Arial" w:cs="Arial"/>
          <w:sz w:val="20"/>
          <w:szCs w:val="20"/>
        </w:rPr>
        <w:t>echipamente</w:t>
      </w:r>
      <w:proofErr w:type="spellEnd"/>
      <w:r w:rsidRPr="0013532E">
        <w:rPr>
          <w:rFonts w:ascii="Arial" w:hAnsi="Arial" w:cs="Arial"/>
          <w:sz w:val="20"/>
          <w:szCs w:val="20"/>
        </w:rPr>
        <w:t xml:space="preserve"> </w:t>
      </w:r>
      <w:proofErr w:type="spellStart"/>
      <w:r w:rsidRPr="0013532E">
        <w:rPr>
          <w:rFonts w:ascii="Arial" w:hAnsi="Arial" w:cs="Arial"/>
          <w:sz w:val="20"/>
          <w:szCs w:val="20"/>
        </w:rPr>
        <w:t>și</w:t>
      </w:r>
      <w:proofErr w:type="spellEnd"/>
      <w:r w:rsidRPr="0013532E">
        <w:rPr>
          <w:rFonts w:ascii="Arial" w:hAnsi="Arial" w:cs="Arial"/>
          <w:sz w:val="20"/>
          <w:szCs w:val="20"/>
        </w:rPr>
        <w:t xml:space="preserve"> </w:t>
      </w:r>
      <w:proofErr w:type="spellStart"/>
      <w:r w:rsidRPr="0013532E">
        <w:rPr>
          <w:rFonts w:ascii="Arial" w:hAnsi="Arial" w:cs="Arial"/>
          <w:sz w:val="20"/>
          <w:szCs w:val="20"/>
        </w:rPr>
        <w:t>dotări</w:t>
      </w:r>
      <w:proofErr w:type="spellEnd"/>
      <w:r w:rsidRPr="0013532E">
        <w:rPr>
          <w:rFonts w:ascii="Arial" w:hAnsi="Arial" w:cs="Arial"/>
          <w:sz w:val="20"/>
          <w:szCs w:val="20"/>
        </w:rPr>
        <w:t xml:space="preserve"> </w:t>
      </w:r>
      <w:proofErr w:type="spellStart"/>
      <w:r w:rsidRPr="0013532E">
        <w:rPr>
          <w:rFonts w:ascii="Arial" w:hAnsi="Arial" w:cs="Arial"/>
          <w:sz w:val="20"/>
          <w:szCs w:val="20"/>
        </w:rPr>
        <w:t>noi</w:t>
      </w:r>
      <w:proofErr w:type="spellEnd"/>
      <w:r w:rsidRPr="0013532E">
        <w:rPr>
          <w:rFonts w:ascii="Arial" w:hAnsi="Arial" w:cs="Arial"/>
          <w:sz w:val="20"/>
          <w:szCs w:val="20"/>
        </w:rPr>
        <w:t xml:space="preserve">, </w:t>
      </w:r>
      <w:proofErr w:type="spellStart"/>
      <w:r w:rsidRPr="0013532E">
        <w:rPr>
          <w:rFonts w:ascii="Arial" w:hAnsi="Arial" w:cs="Arial"/>
          <w:sz w:val="20"/>
          <w:szCs w:val="20"/>
        </w:rPr>
        <w:t>astfel</w:t>
      </w:r>
      <w:proofErr w:type="spellEnd"/>
      <w:r w:rsidRPr="0013532E">
        <w:rPr>
          <w:rFonts w:ascii="Arial" w:hAnsi="Arial" w:cs="Arial"/>
          <w:sz w:val="20"/>
          <w:szCs w:val="20"/>
        </w:rPr>
        <w:t xml:space="preserve"> cum sunt </w:t>
      </w:r>
      <w:proofErr w:type="spellStart"/>
      <w:r w:rsidRPr="0013532E">
        <w:rPr>
          <w:rFonts w:ascii="Arial" w:hAnsi="Arial" w:cs="Arial"/>
          <w:sz w:val="20"/>
          <w:szCs w:val="20"/>
        </w:rPr>
        <w:t>stabilite</w:t>
      </w:r>
      <w:proofErr w:type="spellEnd"/>
      <w:r w:rsidRPr="0013532E">
        <w:rPr>
          <w:rFonts w:ascii="Arial" w:hAnsi="Arial" w:cs="Arial"/>
          <w:sz w:val="20"/>
          <w:szCs w:val="20"/>
        </w:rPr>
        <w:t xml:space="preserve"> </w:t>
      </w:r>
      <w:proofErr w:type="spellStart"/>
      <w:r w:rsidRPr="0013532E">
        <w:rPr>
          <w:rFonts w:ascii="Arial" w:hAnsi="Arial" w:cs="Arial"/>
          <w:sz w:val="20"/>
          <w:szCs w:val="20"/>
        </w:rPr>
        <w:t>prin</w:t>
      </w:r>
      <w:proofErr w:type="spellEnd"/>
      <w:r w:rsidRPr="0013532E">
        <w:rPr>
          <w:rFonts w:ascii="Arial" w:hAnsi="Arial" w:cs="Arial"/>
          <w:sz w:val="20"/>
          <w:szCs w:val="20"/>
        </w:rPr>
        <w:t xml:space="preserve"> </w:t>
      </w:r>
      <w:proofErr w:type="spellStart"/>
      <w:r w:rsidRPr="0013532E">
        <w:rPr>
          <w:rFonts w:ascii="Arial" w:hAnsi="Arial" w:cs="Arial"/>
          <w:sz w:val="20"/>
          <w:szCs w:val="20"/>
        </w:rPr>
        <w:t>fişa</w:t>
      </w:r>
      <w:proofErr w:type="spellEnd"/>
      <w:r w:rsidRPr="0013532E">
        <w:rPr>
          <w:rFonts w:ascii="Arial" w:hAnsi="Arial" w:cs="Arial"/>
          <w:sz w:val="20"/>
          <w:szCs w:val="20"/>
        </w:rPr>
        <w:t xml:space="preserve"> </w:t>
      </w:r>
      <w:proofErr w:type="spellStart"/>
      <w:r w:rsidRPr="0013532E">
        <w:rPr>
          <w:rFonts w:ascii="Arial" w:hAnsi="Arial" w:cs="Arial"/>
          <w:sz w:val="20"/>
          <w:szCs w:val="20"/>
        </w:rPr>
        <w:t>măsurii</w:t>
      </w:r>
      <w:proofErr w:type="spellEnd"/>
      <w:r w:rsidRPr="0013532E">
        <w:rPr>
          <w:rFonts w:ascii="Arial" w:hAnsi="Arial" w:cs="Arial"/>
          <w:sz w:val="20"/>
          <w:szCs w:val="20"/>
        </w:rPr>
        <w:t>/sub-</w:t>
      </w:r>
      <w:proofErr w:type="spellStart"/>
      <w:r w:rsidRPr="0013532E">
        <w:rPr>
          <w:rFonts w:ascii="Arial" w:hAnsi="Arial" w:cs="Arial"/>
          <w:sz w:val="20"/>
          <w:szCs w:val="20"/>
        </w:rPr>
        <w:t>măsurii</w:t>
      </w:r>
      <w:proofErr w:type="spellEnd"/>
      <w:r w:rsidRPr="0013532E">
        <w:rPr>
          <w:rFonts w:ascii="Arial" w:hAnsi="Arial" w:cs="Arial"/>
          <w:sz w:val="20"/>
          <w:szCs w:val="20"/>
        </w:rPr>
        <w:t xml:space="preserve">. </w:t>
      </w:r>
    </w:p>
    <w:p w14:paraId="448CA52C" w14:textId="77777777" w:rsidR="00360926" w:rsidRPr="00954F69" w:rsidRDefault="00360926" w:rsidP="00360926">
      <w:pPr>
        <w:spacing w:after="0" w:line="240" w:lineRule="auto"/>
        <w:ind w:firstLine="720"/>
        <w:jc w:val="both"/>
        <w:rPr>
          <w:rFonts w:ascii="Arial" w:eastAsia="Times New Roman" w:hAnsi="Arial" w:cs="Arial"/>
          <w:bCs/>
          <w:sz w:val="20"/>
          <w:szCs w:val="20"/>
          <w:lang w:val="ro-RO"/>
        </w:rPr>
      </w:pPr>
    </w:p>
    <w:p w14:paraId="62A96811" w14:textId="77777777" w:rsidR="00954F69" w:rsidRPr="00954F69" w:rsidRDefault="00954F69" w:rsidP="00131BF9">
      <w:pPr>
        <w:tabs>
          <w:tab w:val="left" w:pos="360"/>
        </w:tabs>
        <w:spacing w:after="0" w:line="240" w:lineRule="auto"/>
        <w:ind w:firstLine="720"/>
        <w:jc w:val="both"/>
        <w:rPr>
          <w:rFonts w:ascii="Arial" w:eastAsia="Times New Roman" w:hAnsi="Arial" w:cs="Arial"/>
          <w:b/>
          <w:sz w:val="20"/>
          <w:szCs w:val="20"/>
          <w:lang w:val="ro-RO"/>
        </w:rPr>
      </w:pPr>
    </w:p>
    <w:p w14:paraId="180A4146" w14:textId="77777777" w:rsidR="00954F69" w:rsidRPr="00954F69" w:rsidRDefault="00954F69" w:rsidP="00131BF9">
      <w:pPr>
        <w:tabs>
          <w:tab w:val="left" w:pos="360"/>
        </w:tabs>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2.2  Prognoza incasarilor si platilor anii 1-5 de previziune</w:t>
      </w:r>
    </w:p>
    <w:p w14:paraId="5C76DFE3" w14:textId="77777777" w:rsidR="00954F69" w:rsidRDefault="00954F69" w:rsidP="00131BF9">
      <w:pPr>
        <w:spacing w:after="0" w:line="240" w:lineRule="auto"/>
        <w:ind w:firstLine="720"/>
        <w:jc w:val="both"/>
        <w:rPr>
          <w:rFonts w:ascii="Arial" w:eastAsia="Times New Roman" w:hAnsi="Arial" w:cs="Arial"/>
          <w:i/>
          <w:sz w:val="20"/>
          <w:szCs w:val="20"/>
          <w:lang w:val="ro-RO"/>
        </w:rPr>
      </w:pPr>
      <w:r w:rsidRPr="00954F69">
        <w:rPr>
          <w:rFonts w:ascii="Arial" w:eastAsia="Times New Roman" w:hAnsi="Arial" w:cs="Arial"/>
          <w:i/>
          <w:sz w:val="20"/>
          <w:szCs w:val="20"/>
          <w:lang w:val="ro-RO"/>
        </w:rPr>
        <w:t xml:space="preserve">Se va completa anexa C4 cu datele privind fluxurile de numerar (incasari/plati) aferente </w:t>
      </w:r>
      <w:r w:rsidRPr="00954F69">
        <w:rPr>
          <w:rFonts w:ascii="Arial" w:eastAsia="Times New Roman" w:hAnsi="Arial" w:cs="Arial"/>
          <w:bCs/>
          <w:i/>
          <w:sz w:val="20"/>
          <w:szCs w:val="20"/>
          <w:lang w:val="ro-RO"/>
        </w:rPr>
        <w:t>activitatii agricole/ productive /prestari servicii</w:t>
      </w:r>
      <w:r w:rsidRPr="00954F69">
        <w:rPr>
          <w:rFonts w:ascii="Arial" w:eastAsia="Times New Roman" w:hAnsi="Arial" w:cs="Arial"/>
          <w:i/>
          <w:sz w:val="20"/>
          <w:szCs w:val="20"/>
          <w:lang w:val="ro-RO"/>
        </w:rPr>
        <w:t xml:space="preserve">, precum si cu cele aferente activitatii de investitii si finantare. Detalierea se face pe fiecare an de previziune. </w:t>
      </w:r>
    </w:p>
    <w:p w14:paraId="5777EFEA" w14:textId="77777777" w:rsidR="004B3317" w:rsidRDefault="004B3317" w:rsidP="00131BF9">
      <w:pPr>
        <w:spacing w:after="0" w:line="240" w:lineRule="auto"/>
        <w:ind w:firstLine="720"/>
        <w:jc w:val="both"/>
        <w:rPr>
          <w:rFonts w:ascii="Arial" w:eastAsia="Times New Roman" w:hAnsi="Arial" w:cs="Arial"/>
          <w:i/>
          <w:sz w:val="20"/>
          <w:szCs w:val="20"/>
          <w:lang w:val="ro-RO"/>
        </w:rPr>
      </w:pPr>
    </w:p>
    <w:p w14:paraId="2F3BC5CA" w14:textId="77777777" w:rsidR="004B3317" w:rsidRPr="00954F69" w:rsidRDefault="004B3317" w:rsidP="004B3317">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In cadrul acestei sectiuni se detaliaza prezumtiile (pentru o mai buna intelegere de catre persoanele care citesc studiul) care au stat la baza realizarii previzionarii :</w:t>
      </w:r>
    </w:p>
    <w:p w14:paraId="231FB1CC" w14:textId="77777777" w:rsidR="004B3317" w:rsidRPr="00954F69" w:rsidRDefault="004B3317" w:rsidP="004B3317">
      <w:pPr>
        <w:numPr>
          <w:ilvl w:val="0"/>
          <w:numId w:val="5"/>
        </w:num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gradul de utilizare a capacitatii de productie si modul cum evolueaza acesta in timp; se va preciza productia fizica existenta si productia fizica estimata in urma realizarii investitiei</w:t>
      </w:r>
    </w:p>
    <w:p w14:paraId="11F4A9AB" w14:textId="77777777" w:rsidR="004B3317" w:rsidRPr="00954F69" w:rsidRDefault="004B3317" w:rsidP="004B3317">
      <w:pPr>
        <w:numPr>
          <w:ilvl w:val="0"/>
          <w:numId w:val="5"/>
        </w:num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corelarea dintre vanzarile previzionate </w:t>
      </w:r>
      <w:r>
        <w:rPr>
          <w:rFonts w:ascii="Arial" w:eastAsia="Times New Roman" w:hAnsi="Arial" w:cs="Arial"/>
          <w:bCs/>
          <w:i/>
          <w:sz w:val="20"/>
          <w:szCs w:val="20"/>
          <w:lang w:val="ro-RO"/>
        </w:rPr>
        <w:t xml:space="preserve">cu </w:t>
      </w:r>
      <w:r w:rsidRPr="00954F69">
        <w:rPr>
          <w:rFonts w:ascii="Arial" w:eastAsia="Times New Roman" w:hAnsi="Arial" w:cs="Arial"/>
          <w:bCs/>
          <w:i/>
          <w:sz w:val="20"/>
          <w:szCs w:val="20"/>
          <w:lang w:val="ro-RO"/>
        </w:rPr>
        <w:t>gradul de utilizarea a capacitatii de productie;</w:t>
      </w:r>
    </w:p>
    <w:p w14:paraId="721DAE54" w14:textId="77777777" w:rsidR="004B3317" w:rsidRPr="00954F69" w:rsidRDefault="004B3317" w:rsidP="004B3317">
      <w:pPr>
        <w:numPr>
          <w:ilvl w:val="0"/>
          <w:numId w:val="5"/>
        </w:num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modul in care au fost previzionate celelalte </w:t>
      </w:r>
      <w:r w:rsidR="009525D3">
        <w:rPr>
          <w:rFonts w:ascii="Arial" w:eastAsia="Times New Roman" w:hAnsi="Arial" w:cs="Arial"/>
          <w:bCs/>
          <w:i/>
          <w:sz w:val="20"/>
          <w:szCs w:val="20"/>
          <w:lang w:val="ro-RO"/>
        </w:rPr>
        <w:t>incasari</w:t>
      </w:r>
      <w:r w:rsidRPr="00954F69">
        <w:rPr>
          <w:rFonts w:ascii="Arial" w:eastAsia="Times New Roman" w:hAnsi="Arial" w:cs="Arial"/>
          <w:bCs/>
          <w:i/>
          <w:sz w:val="20"/>
          <w:szCs w:val="20"/>
          <w:lang w:val="ro-RO"/>
        </w:rPr>
        <w:t xml:space="preserve"> prognozate </w:t>
      </w:r>
    </w:p>
    <w:p w14:paraId="77B5C8F8" w14:textId="77777777" w:rsidR="004B3317" w:rsidRPr="00954F69" w:rsidRDefault="004B3317" w:rsidP="004B3317">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 xml:space="preserve">Se vor </w:t>
      </w:r>
      <w:r>
        <w:rPr>
          <w:rFonts w:ascii="Arial" w:eastAsia="Times New Roman" w:hAnsi="Arial" w:cs="Arial"/>
          <w:bCs/>
          <w:i/>
          <w:sz w:val="20"/>
          <w:szCs w:val="20"/>
          <w:lang w:val="ro-RO"/>
        </w:rPr>
        <w:t>evidentia si</w:t>
      </w:r>
      <w:r w:rsidRPr="00954F69">
        <w:rPr>
          <w:rFonts w:ascii="Arial" w:eastAsia="Times New Roman" w:hAnsi="Arial" w:cs="Arial"/>
          <w:bCs/>
          <w:i/>
          <w:sz w:val="20"/>
          <w:szCs w:val="20"/>
          <w:lang w:val="ro-RO"/>
        </w:rPr>
        <w:t xml:space="preserve"> veniturile</w:t>
      </w:r>
      <w:r w:rsidR="009525D3">
        <w:rPr>
          <w:rFonts w:ascii="Arial" w:eastAsia="Times New Roman" w:hAnsi="Arial" w:cs="Arial"/>
          <w:bCs/>
          <w:i/>
          <w:sz w:val="20"/>
          <w:szCs w:val="20"/>
          <w:lang w:val="ro-RO"/>
        </w:rPr>
        <w:t>/incasarile</w:t>
      </w:r>
      <w:r w:rsidRPr="00954F69">
        <w:rPr>
          <w:rFonts w:ascii="Arial" w:eastAsia="Times New Roman" w:hAnsi="Arial" w:cs="Arial"/>
          <w:bCs/>
          <w:i/>
          <w:sz w:val="20"/>
          <w:szCs w:val="20"/>
          <w:lang w:val="ro-RO"/>
        </w:rPr>
        <w:t xml:space="preserve">  obtinute din alte tipuri de activitati decat cea la care se refera proiectul. (in cazul in care solicitantul obtine </w:t>
      </w:r>
      <w:r w:rsidR="009525D3">
        <w:rPr>
          <w:rFonts w:ascii="Arial" w:eastAsia="Times New Roman" w:hAnsi="Arial" w:cs="Arial"/>
          <w:bCs/>
          <w:i/>
          <w:sz w:val="20"/>
          <w:szCs w:val="20"/>
          <w:lang w:val="ro-RO"/>
        </w:rPr>
        <w:t xml:space="preserve">incasari </w:t>
      </w:r>
      <w:r w:rsidRPr="00513BDD">
        <w:rPr>
          <w:rFonts w:ascii="Arial" w:eastAsia="Times New Roman" w:hAnsi="Arial" w:cs="Arial"/>
          <w:bCs/>
          <w:i/>
          <w:sz w:val="20"/>
          <w:szCs w:val="20"/>
          <w:lang w:val="ro-RO"/>
        </w:rPr>
        <w:t>si din</w:t>
      </w:r>
      <w:r w:rsidRPr="00954F69">
        <w:rPr>
          <w:rFonts w:ascii="Arial" w:eastAsia="Times New Roman" w:hAnsi="Arial" w:cs="Arial"/>
          <w:bCs/>
          <w:i/>
          <w:sz w:val="20"/>
          <w:szCs w:val="20"/>
          <w:lang w:val="ro-RO"/>
        </w:rPr>
        <w:t xml:space="preserve"> alte activitati </w:t>
      </w:r>
      <w:r w:rsidR="009525D3">
        <w:rPr>
          <w:rFonts w:ascii="Arial" w:eastAsia="Times New Roman" w:hAnsi="Arial" w:cs="Arial"/>
          <w:bCs/>
          <w:i/>
          <w:sz w:val="20"/>
          <w:szCs w:val="20"/>
          <w:lang w:val="ro-RO"/>
        </w:rPr>
        <w:t>decat cea descrisa prin proiect), Anexa C - linia 15 - „Alte venituri (dobanzi etc.)”, Acestea reprezinta venituri/incasari  care nu vizeaza activitatea propusa prin proiect, si se pot corela si verifica  cu situatiile financiare existente.</w:t>
      </w:r>
    </w:p>
    <w:p w14:paraId="13EBC70F" w14:textId="77777777" w:rsidR="004B3317" w:rsidRDefault="004B3317" w:rsidP="00131BF9">
      <w:pPr>
        <w:spacing w:after="0" w:line="240" w:lineRule="auto"/>
        <w:ind w:firstLine="720"/>
        <w:jc w:val="both"/>
        <w:rPr>
          <w:rFonts w:ascii="Arial" w:eastAsia="Times New Roman" w:hAnsi="Arial" w:cs="Arial"/>
          <w:i/>
          <w:sz w:val="20"/>
          <w:szCs w:val="20"/>
          <w:lang w:val="ro-RO"/>
        </w:rPr>
      </w:pPr>
    </w:p>
    <w:p w14:paraId="574052C1" w14:textId="77777777" w:rsidR="004B3317" w:rsidRDefault="004B3317" w:rsidP="00131BF9">
      <w:pPr>
        <w:spacing w:after="0" w:line="240" w:lineRule="auto"/>
        <w:ind w:firstLine="720"/>
        <w:jc w:val="both"/>
        <w:rPr>
          <w:rFonts w:ascii="Arial" w:eastAsia="Times New Roman" w:hAnsi="Arial" w:cs="Arial"/>
          <w:i/>
          <w:sz w:val="20"/>
          <w:szCs w:val="20"/>
          <w:lang w:val="ro-RO"/>
        </w:rPr>
      </w:pPr>
    </w:p>
    <w:p w14:paraId="59B39AD1" w14:textId="77777777" w:rsidR="004B3317" w:rsidRPr="004B3317" w:rsidRDefault="004B3317" w:rsidP="004B3317">
      <w:pPr>
        <w:spacing w:after="0" w:line="240" w:lineRule="auto"/>
        <w:ind w:firstLine="720"/>
        <w:jc w:val="both"/>
        <w:rPr>
          <w:rFonts w:ascii="Arial" w:eastAsia="Times New Roman" w:hAnsi="Arial" w:cs="Arial"/>
          <w:i/>
          <w:sz w:val="20"/>
          <w:szCs w:val="20"/>
          <w:lang w:val="ro-RO"/>
        </w:rPr>
      </w:pPr>
      <w:r w:rsidRPr="004B3317">
        <w:rPr>
          <w:rFonts w:ascii="Arial" w:eastAsia="Times New Roman" w:hAnsi="Arial" w:cs="Arial"/>
          <w:i/>
          <w:sz w:val="20"/>
          <w:szCs w:val="20"/>
          <w:lang w:val="ro-RO"/>
        </w:rPr>
        <w:t>In cadrul acestei sectiuni se detaliaza prezumtiile (pentru o mai buna intelegere de catre persoanele care citesc studiul) care au stat la baza realizarii previzionarii :</w:t>
      </w:r>
    </w:p>
    <w:p w14:paraId="5A47228F" w14:textId="77777777" w:rsidR="004B3317" w:rsidRPr="004B3317" w:rsidRDefault="004B3317" w:rsidP="004B3317">
      <w:pPr>
        <w:spacing w:after="0" w:line="240" w:lineRule="auto"/>
        <w:ind w:firstLine="720"/>
        <w:jc w:val="both"/>
        <w:rPr>
          <w:rFonts w:ascii="Arial" w:eastAsia="Times New Roman" w:hAnsi="Arial" w:cs="Arial"/>
          <w:i/>
          <w:sz w:val="20"/>
          <w:szCs w:val="20"/>
          <w:lang w:val="ro-RO"/>
        </w:rPr>
      </w:pPr>
      <w:r w:rsidRPr="004B3317">
        <w:rPr>
          <w:rFonts w:ascii="Arial" w:eastAsia="Times New Roman" w:hAnsi="Arial" w:cs="Arial"/>
          <w:i/>
          <w:sz w:val="20"/>
          <w:szCs w:val="20"/>
          <w:lang w:val="ro-RO"/>
        </w:rPr>
        <w:t>- urmariti corelarea informatiilor furnizate aici cu cele mentionate in celelalte sectiuni ale studiului ;</w:t>
      </w:r>
    </w:p>
    <w:p w14:paraId="7605B198" w14:textId="77777777" w:rsidR="004B3317" w:rsidRPr="004B3317" w:rsidRDefault="004B3317" w:rsidP="004B3317">
      <w:pPr>
        <w:spacing w:after="0" w:line="240" w:lineRule="auto"/>
        <w:ind w:firstLine="720"/>
        <w:jc w:val="both"/>
        <w:rPr>
          <w:rFonts w:ascii="Arial" w:eastAsia="Times New Roman" w:hAnsi="Arial" w:cs="Arial"/>
          <w:i/>
          <w:sz w:val="20"/>
          <w:szCs w:val="20"/>
          <w:lang w:val="ro-RO"/>
        </w:rPr>
      </w:pPr>
      <w:r w:rsidRPr="004B3317">
        <w:rPr>
          <w:rFonts w:ascii="Arial" w:eastAsia="Times New Roman" w:hAnsi="Arial" w:cs="Arial"/>
          <w:i/>
          <w:sz w:val="20"/>
          <w:szCs w:val="20"/>
          <w:lang w:val="ro-RO"/>
        </w:rPr>
        <w:t>- corelarea dintre cheltuielile</w:t>
      </w:r>
      <w:r w:rsidR="00255FFC">
        <w:rPr>
          <w:rFonts w:ascii="Arial" w:eastAsia="Times New Roman" w:hAnsi="Arial" w:cs="Arial"/>
          <w:i/>
          <w:sz w:val="20"/>
          <w:szCs w:val="20"/>
          <w:lang w:val="ro-RO"/>
        </w:rPr>
        <w:t>/platile</w:t>
      </w:r>
      <w:r w:rsidRPr="004B3317">
        <w:rPr>
          <w:rFonts w:ascii="Arial" w:eastAsia="Times New Roman" w:hAnsi="Arial" w:cs="Arial"/>
          <w:i/>
          <w:sz w:val="20"/>
          <w:szCs w:val="20"/>
          <w:lang w:val="ro-RO"/>
        </w:rPr>
        <w:t xml:space="preserve"> previzionate, cu gradul de utiliz</w:t>
      </w:r>
      <w:r w:rsidR="00255FFC">
        <w:rPr>
          <w:rFonts w:ascii="Arial" w:eastAsia="Times New Roman" w:hAnsi="Arial" w:cs="Arial"/>
          <w:i/>
          <w:sz w:val="20"/>
          <w:szCs w:val="20"/>
          <w:lang w:val="ro-RO"/>
        </w:rPr>
        <w:t>area a capacitatii de productie</w:t>
      </w:r>
      <w:r w:rsidRPr="004B3317">
        <w:rPr>
          <w:rFonts w:ascii="Arial" w:eastAsia="Times New Roman" w:hAnsi="Arial" w:cs="Arial"/>
          <w:i/>
          <w:sz w:val="20"/>
          <w:szCs w:val="20"/>
          <w:lang w:val="ro-RO"/>
        </w:rPr>
        <w:t>;</w:t>
      </w:r>
    </w:p>
    <w:p w14:paraId="537B18C4" w14:textId="77777777" w:rsidR="004B3317" w:rsidRPr="004B3317" w:rsidRDefault="004B3317" w:rsidP="004B3317">
      <w:pPr>
        <w:spacing w:after="0" w:line="240" w:lineRule="auto"/>
        <w:ind w:firstLine="720"/>
        <w:jc w:val="both"/>
        <w:rPr>
          <w:rFonts w:ascii="Arial" w:eastAsia="Times New Roman" w:hAnsi="Arial" w:cs="Arial"/>
          <w:i/>
          <w:sz w:val="20"/>
          <w:szCs w:val="20"/>
          <w:lang w:val="ro-RO"/>
        </w:rPr>
      </w:pPr>
      <w:r w:rsidRPr="004B3317">
        <w:rPr>
          <w:rFonts w:ascii="Arial" w:eastAsia="Times New Roman" w:hAnsi="Arial" w:cs="Arial"/>
          <w:i/>
          <w:sz w:val="20"/>
          <w:szCs w:val="20"/>
          <w:lang w:val="ro-RO"/>
        </w:rPr>
        <w:t>- modul in care au fost previzionate fiecare categorie de cheltuiala</w:t>
      </w:r>
      <w:r w:rsidR="00255FFC">
        <w:rPr>
          <w:rFonts w:ascii="Arial" w:eastAsia="Times New Roman" w:hAnsi="Arial" w:cs="Arial"/>
          <w:i/>
          <w:sz w:val="20"/>
          <w:szCs w:val="20"/>
          <w:lang w:val="ro-RO"/>
        </w:rPr>
        <w:t>/plata</w:t>
      </w:r>
      <w:r w:rsidRPr="004B3317">
        <w:rPr>
          <w:rFonts w:ascii="Arial" w:eastAsia="Times New Roman" w:hAnsi="Arial" w:cs="Arial"/>
          <w:i/>
          <w:sz w:val="20"/>
          <w:szCs w:val="20"/>
          <w:lang w:val="ro-RO"/>
        </w:rPr>
        <w:t xml:space="preserve"> (cantitatile de materii prime utilizate, consumuri specifice pentru productia obtinuta previzionata, consumuri utilitati: energie, apa, alte consumuri pentru desfasurarea activitatii propuse);</w:t>
      </w:r>
    </w:p>
    <w:p w14:paraId="3471FD7B" w14:textId="77777777" w:rsidR="004B3317" w:rsidRPr="004B3317" w:rsidRDefault="004B3317" w:rsidP="004B3317">
      <w:pPr>
        <w:spacing w:after="0" w:line="240" w:lineRule="auto"/>
        <w:ind w:firstLine="720"/>
        <w:jc w:val="both"/>
        <w:rPr>
          <w:rFonts w:ascii="Arial" w:eastAsia="Times New Roman" w:hAnsi="Arial" w:cs="Arial"/>
          <w:i/>
          <w:sz w:val="20"/>
          <w:szCs w:val="20"/>
          <w:lang w:val="ro-RO"/>
        </w:rPr>
      </w:pPr>
      <w:r w:rsidRPr="004B3317">
        <w:rPr>
          <w:rFonts w:ascii="Arial" w:eastAsia="Times New Roman" w:hAnsi="Arial" w:cs="Arial"/>
          <w:i/>
          <w:sz w:val="20"/>
          <w:szCs w:val="20"/>
          <w:lang w:val="ro-RO"/>
        </w:rPr>
        <w:t>- orice alte informatii care au stat la baza previzionarii sau influenteaza previzionarea cheltuielilor si au influenta relevanta ;</w:t>
      </w:r>
    </w:p>
    <w:p w14:paraId="14162F34" w14:textId="77777777" w:rsidR="004B3317" w:rsidRPr="004B3317" w:rsidRDefault="004B3317" w:rsidP="004B3317">
      <w:pPr>
        <w:spacing w:after="0" w:line="240" w:lineRule="auto"/>
        <w:ind w:firstLine="720"/>
        <w:jc w:val="both"/>
        <w:rPr>
          <w:rFonts w:ascii="Arial" w:eastAsia="Times New Roman" w:hAnsi="Arial" w:cs="Arial"/>
          <w:i/>
          <w:sz w:val="20"/>
          <w:szCs w:val="20"/>
          <w:lang w:val="ro-RO"/>
        </w:rPr>
      </w:pPr>
    </w:p>
    <w:p w14:paraId="321D975D" w14:textId="77777777" w:rsidR="004B3317" w:rsidRPr="00954F69" w:rsidRDefault="004B3317" w:rsidP="004B3317">
      <w:pPr>
        <w:spacing w:after="0" w:line="240" w:lineRule="auto"/>
        <w:ind w:firstLine="720"/>
        <w:jc w:val="both"/>
        <w:rPr>
          <w:rFonts w:ascii="Arial" w:eastAsia="Times New Roman" w:hAnsi="Arial" w:cs="Arial"/>
          <w:i/>
          <w:sz w:val="20"/>
          <w:szCs w:val="20"/>
          <w:lang w:val="ro-RO"/>
        </w:rPr>
      </w:pPr>
      <w:r w:rsidRPr="004B3317">
        <w:rPr>
          <w:rFonts w:ascii="Arial" w:eastAsia="Times New Roman" w:hAnsi="Arial" w:cs="Arial"/>
          <w:i/>
          <w:sz w:val="20"/>
          <w:szCs w:val="20"/>
          <w:lang w:val="ro-RO"/>
        </w:rPr>
        <w:t xml:space="preserve">Se vor evidentia si </w:t>
      </w:r>
      <w:r w:rsidR="001F1A8F">
        <w:rPr>
          <w:rFonts w:ascii="Arial" w:eastAsia="Times New Roman" w:hAnsi="Arial" w:cs="Arial"/>
          <w:i/>
          <w:sz w:val="20"/>
          <w:szCs w:val="20"/>
          <w:lang w:val="ro-RO"/>
        </w:rPr>
        <w:t>platile</w:t>
      </w:r>
      <w:r w:rsidRPr="004B3317">
        <w:rPr>
          <w:rFonts w:ascii="Arial" w:eastAsia="Times New Roman" w:hAnsi="Arial" w:cs="Arial"/>
          <w:i/>
          <w:sz w:val="20"/>
          <w:szCs w:val="20"/>
          <w:lang w:val="ro-RO"/>
        </w:rPr>
        <w:t xml:space="preserve"> aferente altor  tipuri de activitati decat cea la care se refera proiectul. (in cazul in care solicitantul obtine </w:t>
      </w:r>
      <w:r w:rsidR="001F1A8F">
        <w:rPr>
          <w:rFonts w:ascii="Arial" w:eastAsia="Times New Roman" w:hAnsi="Arial" w:cs="Arial"/>
          <w:i/>
          <w:sz w:val="20"/>
          <w:szCs w:val="20"/>
          <w:lang w:val="ro-RO"/>
        </w:rPr>
        <w:t>incasari/</w:t>
      </w:r>
      <w:r w:rsidRPr="004B3317">
        <w:rPr>
          <w:rFonts w:ascii="Arial" w:eastAsia="Times New Roman" w:hAnsi="Arial" w:cs="Arial"/>
          <w:i/>
          <w:sz w:val="20"/>
          <w:szCs w:val="20"/>
          <w:lang w:val="ro-RO"/>
        </w:rPr>
        <w:t xml:space="preserve">venituri si suporta </w:t>
      </w:r>
      <w:r w:rsidR="001F1A8F">
        <w:rPr>
          <w:rFonts w:ascii="Arial" w:eastAsia="Times New Roman" w:hAnsi="Arial" w:cs="Arial"/>
          <w:i/>
          <w:sz w:val="20"/>
          <w:szCs w:val="20"/>
          <w:lang w:val="ro-RO"/>
        </w:rPr>
        <w:t>platile</w:t>
      </w:r>
      <w:r w:rsidRPr="004B3317">
        <w:rPr>
          <w:rFonts w:ascii="Arial" w:eastAsia="Times New Roman" w:hAnsi="Arial" w:cs="Arial"/>
          <w:i/>
          <w:sz w:val="20"/>
          <w:szCs w:val="20"/>
          <w:lang w:val="ro-RO"/>
        </w:rPr>
        <w:t xml:space="preserve"> din alte activitati decat cea descrisa prin proiect)</w:t>
      </w:r>
      <w:r w:rsidR="001F1A8F">
        <w:rPr>
          <w:rFonts w:ascii="Arial" w:eastAsia="Times New Roman" w:hAnsi="Arial" w:cs="Arial"/>
          <w:i/>
          <w:sz w:val="20"/>
          <w:szCs w:val="20"/>
          <w:lang w:val="ro-RO"/>
        </w:rPr>
        <w:t xml:space="preserve"> in corelare cu situatiile financiare existente.</w:t>
      </w:r>
    </w:p>
    <w:p w14:paraId="34448A7A" w14:textId="77777777" w:rsidR="00954F69" w:rsidRPr="00954F69" w:rsidRDefault="00954F69" w:rsidP="00131BF9">
      <w:pPr>
        <w:spacing w:after="0" w:line="240" w:lineRule="auto"/>
        <w:ind w:firstLine="720"/>
        <w:jc w:val="both"/>
        <w:rPr>
          <w:rFonts w:ascii="Arial" w:eastAsia="Times New Roman" w:hAnsi="Arial" w:cs="Arial"/>
          <w:bCs/>
          <w:i/>
          <w:sz w:val="20"/>
          <w:szCs w:val="20"/>
          <w:lang w:val="ro-RO"/>
        </w:rPr>
      </w:pPr>
    </w:p>
    <w:p w14:paraId="44812CEE" w14:textId="77777777" w:rsidR="00954F69" w:rsidRPr="00954F69" w:rsidRDefault="00954F69" w:rsidP="00131BF9">
      <w:pPr>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Atentie la randul « Disponibil de numerar la sfarsitul perioadei » acesta nu poate fi negativ in nici unul din anii de previziune!</w:t>
      </w:r>
    </w:p>
    <w:p w14:paraId="2AA592A9" w14:textId="77777777" w:rsidR="00954F69" w:rsidRPr="00954F69" w:rsidRDefault="00954F69" w:rsidP="00131BF9">
      <w:pPr>
        <w:spacing w:after="0" w:line="240" w:lineRule="auto"/>
        <w:ind w:firstLine="720"/>
        <w:jc w:val="both"/>
        <w:rPr>
          <w:rFonts w:ascii="Arial" w:eastAsia="Times New Roman" w:hAnsi="Arial" w:cs="Arial"/>
          <w:bCs/>
          <w:i/>
          <w:sz w:val="20"/>
          <w:szCs w:val="20"/>
          <w:lang w:val="ro-RO"/>
        </w:rPr>
      </w:pPr>
    </w:p>
    <w:p w14:paraId="2CF81BF6" w14:textId="77777777" w:rsidR="00954F69" w:rsidRDefault="00954F69" w:rsidP="00131BF9">
      <w:pPr>
        <w:tabs>
          <w:tab w:val="left" w:pos="360"/>
        </w:tabs>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2.3  Indicatori financiari</w:t>
      </w:r>
    </w:p>
    <w:p w14:paraId="4555798B" w14:textId="77777777" w:rsidR="00900302" w:rsidRPr="00954F69" w:rsidRDefault="00900302" w:rsidP="00131BF9">
      <w:pPr>
        <w:tabs>
          <w:tab w:val="left" w:pos="360"/>
        </w:tabs>
        <w:spacing w:after="0" w:line="240" w:lineRule="auto"/>
        <w:ind w:firstLine="720"/>
        <w:jc w:val="both"/>
        <w:rPr>
          <w:rFonts w:ascii="Arial" w:eastAsia="Times New Roman" w:hAnsi="Arial" w:cs="Arial"/>
          <w:b/>
          <w:sz w:val="20"/>
          <w:szCs w:val="20"/>
          <w:lang w:val="ro-RO"/>
        </w:rPr>
      </w:pPr>
    </w:p>
    <w:p w14:paraId="7B24A6C7" w14:textId="77777777" w:rsidR="00954F69" w:rsidRPr="00954F69" w:rsidRDefault="00954F69" w:rsidP="00131BF9">
      <w:pPr>
        <w:spacing w:after="0" w:line="240" w:lineRule="auto"/>
        <w:ind w:firstLine="720"/>
        <w:jc w:val="both"/>
        <w:rPr>
          <w:rFonts w:ascii="Arial" w:eastAsia="Times New Roman" w:hAnsi="Arial" w:cs="Arial"/>
          <w:b/>
          <w:i/>
          <w:sz w:val="20"/>
          <w:szCs w:val="20"/>
          <w:lang w:val="ro-RO"/>
        </w:rPr>
      </w:pPr>
      <w:r w:rsidRPr="00954F69">
        <w:rPr>
          <w:rFonts w:ascii="Arial" w:eastAsia="Times New Roman" w:hAnsi="Arial" w:cs="Arial"/>
          <w:b/>
          <w:i/>
          <w:sz w:val="20"/>
          <w:szCs w:val="20"/>
          <w:lang w:val="ro-RO"/>
        </w:rPr>
        <w:t>ATENTIE:  Incadrarea indicatori</w:t>
      </w:r>
      <w:r w:rsidR="00900302">
        <w:rPr>
          <w:rFonts w:ascii="Arial" w:eastAsia="Times New Roman" w:hAnsi="Arial" w:cs="Arial"/>
          <w:b/>
          <w:i/>
          <w:sz w:val="20"/>
          <w:szCs w:val="20"/>
          <w:lang w:val="ro-RO"/>
        </w:rPr>
        <w:t>lor</w:t>
      </w:r>
      <w:r w:rsidRPr="00954F69">
        <w:rPr>
          <w:rFonts w:ascii="Arial" w:eastAsia="Times New Roman" w:hAnsi="Arial" w:cs="Arial"/>
          <w:b/>
          <w:i/>
          <w:sz w:val="20"/>
          <w:szCs w:val="20"/>
          <w:lang w:val="ro-RO"/>
        </w:rPr>
        <w:t xml:space="preserve"> in limitele stabilite de A.</w:t>
      </w:r>
      <w:r w:rsidR="002C2F49">
        <w:rPr>
          <w:rFonts w:ascii="Arial" w:eastAsia="Times New Roman" w:hAnsi="Arial" w:cs="Arial"/>
          <w:b/>
          <w:i/>
          <w:sz w:val="20"/>
          <w:szCs w:val="20"/>
          <w:lang w:val="ro-RO"/>
        </w:rPr>
        <w:t>F</w:t>
      </w:r>
      <w:r w:rsidRPr="00954F69">
        <w:rPr>
          <w:rFonts w:ascii="Arial" w:eastAsia="Times New Roman" w:hAnsi="Arial" w:cs="Arial"/>
          <w:b/>
          <w:i/>
          <w:sz w:val="20"/>
          <w:szCs w:val="20"/>
          <w:lang w:val="ro-RO"/>
        </w:rPr>
        <w:t>.</w:t>
      </w:r>
      <w:r w:rsidR="002C2F49">
        <w:rPr>
          <w:rFonts w:ascii="Arial" w:eastAsia="Times New Roman" w:hAnsi="Arial" w:cs="Arial"/>
          <w:b/>
          <w:i/>
          <w:sz w:val="20"/>
          <w:szCs w:val="20"/>
          <w:lang w:val="ro-RO"/>
        </w:rPr>
        <w:t>I</w:t>
      </w:r>
      <w:r w:rsidRPr="00954F69">
        <w:rPr>
          <w:rFonts w:ascii="Arial" w:eastAsia="Times New Roman" w:hAnsi="Arial" w:cs="Arial"/>
          <w:b/>
          <w:i/>
          <w:sz w:val="20"/>
          <w:szCs w:val="20"/>
          <w:lang w:val="ro-RO"/>
        </w:rPr>
        <w:t xml:space="preserve">.R. (mentionate atat in aceasta sectiune a Studiului de fezabilitate, cat si in </w:t>
      </w:r>
      <w:r w:rsidRPr="00775CF0">
        <w:rPr>
          <w:rFonts w:ascii="Arial" w:eastAsia="Times New Roman" w:hAnsi="Arial" w:cs="Arial"/>
          <w:b/>
          <w:i/>
          <w:sz w:val="20"/>
          <w:szCs w:val="20"/>
          <w:lang w:val="ro-RO"/>
        </w:rPr>
        <w:t>Anexa C5</w:t>
      </w:r>
      <w:r w:rsidRPr="00900302">
        <w:rPr>
          <w:rFonts w:ascii="Arial" w:eastAsia="Times New Roman" w:hAnsi="Arial" w:cs="Arial"/>
          <w:b/>
          <w:i/>
          <w:sz w:val="20"/>
          <w:szCs w:val="20"/>
          <w:lang w:val="ro-RO"/>
        </w:rPr>
        <w:t xml:space="preserve"> din</w:t>
      </w:r>
      <w:r w:rsidRPr="00954F69">
        <w:rPr>
          <w:rFonts w:ascii="Arial" w:eastAsia="Times New Roman" w:hAnsi="Arial" w:cs="Arial"/>
          <w:b/>
          <w:i/>
          <w:sz w:val="20"/>
          <w:szCs w:val="20"/>
          <w:lang w:val="ro-RO"/>
        </w:rPr>
        <w:t xml:space="preserve"> cererea de finantare) </w:t>
      </w:r>
      <w:r w:rsidR="00900302">
        <w:rPr>
          <w:rFonts w:ascii="Arial" w:eastAsia="Times New Roman" w:hAnsi="Arial" w:cs="Arial"/>
          <w:b/>
          <w:i/>
          <w:sz w:val="20"/>
          <w:szCs w:val="20"/>
          <w:lang w:val="ro-RO"/>
        </w:rPr>
        <w:t>este cerinta obligatorie</w:t>
      </w:r>
      <w:r w:rsidR="00900302" w:rsidRPr="00954F69">
        <w:rPr>
          <w:rFonts w:ascii="Arial" w:eastAsia="Times New Roman" w:hAnsi="Arial" w:cs="Arial"/>
          <w:b/>
          <w:i/>
          <w:sz w:val="20"/>
          <w:szCs w:val="20"/>
          <w:lang w:val="ro-RO"/>
        </w:rPr>
        <w:t xml:space="preserve"> </w:t>
      </w:r>
      <w:r w:rsidRPr="00954F69">
        <w:rPr>
          <w:rFonts w:ascii="Arial" w:eastAsia="Times New Roman" w:hAnsi="Arial" w:cs="Arial"/>
          <w:b/>
          <w:i/>
          <w:sz w:val="20"/>
          <w:szCs w:val="20"/>
          <w:lang w:val="ro-RO"/>
        </w:rPr>
        <w:t>pentru anii 2, 3, 4 si 5 de la data finalizarii investitiei</w:t>
      </w:r>
      <w:r w:rsidR="00900302">
        <w:rPr>
          <w:rFonts w:ascii="Arial" w:eastAsia="Times New Roman" w:hAnsi="Arial" w:cs="Arial"/>
          <w:b/>
          <w:i/>
          <w:sz w:val="20"/>
          <w:szCs w:val="20"/>
          <w:lang w:val="ro-RO"/>
        </w:rPr>
        <w:t>.</w:t>
      </w:r>
      <w:r w:rsidRPr="00954F69">
        <w:rPr>
          <w:rFonts w:ascii="Arial" w:eastAsia="Times New Roman" w:hAnsi="Arial" w:cs="Arial"/>
          <w:b/>
          <w:i/>
          <w:sz w:val="20"/>
          <w:szCs w:val="20"/>
          <w:lang w:val="ro-RO"/>
        </w:rPr>
        <w:t xml:space="preserve"> </w:t>
      </w:r>
    </w:p>
    <w:p w14:paraId="481F25F7" w14:textId="77777777" w:rsidR="00954F69" w:rsidRPr="00954F69" w:rsidRDefault="00954F69" w:rsidP="00131BF9">
      <w:pPr>
        <w:tabs>
          <w:tab w:val="left" w:pos="360"/>
        </w:tabs>
        <w:spacing w:after="0" w:line="240" w:lineRule="auto"/>
        <w:ind w:firstLine="720"/>
        <w:jc w:val="both"/>
        <w:rPr>
          <w:rFonts w:ascii="Arial" w:eastAsia="Times New Roman" w:hAnsi="Arial" w:cs="Arial"/>
          <w:b/>
          <w:sz w:val="20"/>
          <w:szCs w:val="20"/>
          <w:lang w:val="ro-RO"/>
        </w:rPr>
      </w:pPr>
    </w:p>
    <w:p w14:paraId="6E00505E" w14:textId="77777777" w:rsidR="00954F69" w:rsidRPr="00954F69" w:rsidRDefault="00954F69" w:rsidP="00131BF9">
      <w:pPr>
        <w:tabs>
          <w:tab w:val="left" w:pos="360"/>
        </w:tabs>
        <w:spacing w:after="0" w:line="240" w:lineRule="auto"/>
        <w:ind w:firstLine="720"/>
        <w:jc w:val="both"/>
        <w:rPr>
          <w:rFonts w:ascii="Arial" w:eastAsia="Times New Roman" w:hAnsi="Arial" w:cs="Arial"/>
          <w:bCs/>
          <w:i/>
          <w:sz w:val="20"/>
          <w:szCs w:val="20"/>
          <w:lang w:val="ro-RO"/>
        </w:rPr>
      </w:pPr>
      <w:r w:rsidRPr="00954F69">
        <w:rPr>
          <w:rFonts w:ascii="Arial" w:eastAsia="Times New Roman" w:hAnsi="Arial" w:cs="Arial"/>
          <w:bCs/>
          <w:i/>
          <w:sz w:val="20"/>
          <w:szCs w:val="20"/>
          <w:lang w:val="ro-RO"/>
        </w:rPr>
        <w:t>Indicatorii se calculeaza in mod automat, cu exceptia Valorii investitiei care se preia din Bugetul Indicativ.</w:t>
      </w:r>
    </w:p>
    <w:p w14:paraId="1D18059C" w14:textId="77777777" w:rsidR="00954F69" w:rsidRPr="00954F69" w:rsidRDefault="00954F69" w:rsidP="00131BF9">
      <w:pPr>
        <w:tabs>
          <w:tab w:val="left" w:pos="360"/>
        </w:tabs>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Limitele indicatorilor care trebuie respectate sunt urmatoarele:</w:t>
      </w:r>
    </w:p>
    <w:p w14:paraId="3D9BF508" w14:textId="77777777" w:rsidR="00954F69" w:rsidRPr="00954F69" w:rsidRDefault="00954F69" w:rsidP="00131BF9">
      <w:pPr>
        <w:tabs>
          <w:tab w:val="left" w:pos="360"/>
        </w:tabs>
        <w:spacing w:after="0" w:line="240" w:lineRule="auto"/>
        <w:ind w:firstLine="720"/>
        <w:jc w:val="both"/>
        <w:rPr>
          <w:rFonts w:ascii="Arial" w:eastAsia="Times New Roman" w:hAnsi="Arial" w:cs="Arial"/>
          <w:b/>
          <w:sz w:val="20"/>
          <w:szCs w:val="20"/>
          <w:lang w:val="ro-RO"/>
        </w:rPr>
      </w:pPr>
    </w:p>
    <w:p w14:paraId="23141910" w14:textId="77777777" w:rsidR="00954F69" w:rsidRPr="00954F69" w:rsidRDefault="00954F69" w:rsidP="00131BF9">
      <w:pPr>
        <w:numPr>
          <w:ilvl w:val="0"/>
          <w:numId w:val="6"/>
        </w:num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val="ro-RO" w:eastAsia="x-none"/>
        </w:rPr>
      </w:pPr>
      <w:r w:rsidRPr="00954F69">
        <w:rPr>
          <w:rFonts w:ascii="Arial" w:eastAsia="Times New Roman" w:hAnsi="Arial" w:cs="Arial"/>
          <w:sz w:val="20"/>
          <w:szCs w:val="20"/>
          <w:lang w:val="ro-RO" w:eastAsia="x-none"/>
        </w:rPr>
        <w:t xml:space="preserve">Valoarea investitiei (VI) </w:t>
      </w:r>
      <w:r w:rsidRPr="00954F69">
        <w:rPr>
          <w:rFonts w:ascii="Arial" w:eastAsia="Times New Roman" w:hAnsi="Arial" w:cs="Arial"/>
          <w:b/>
          <w:sz w:val="20"/>
          <w:szCs w:val="20"/>
          <w:lang w:val="ro-RO" w:eastAsia="x-none"/>
        </w:rPr>
        <w:t xml:space="preserve">= </w:t>
      </w:r>
      <w:r w:rsidRPr="00954F69">
        <w:rPr>
          <w:rFonts w:ascii="Arial" w:eastAsia="Times New Roman" w:hAnsi="Arial" w:cs="Arial"/>
          <w:b/>
          <w:i/>
          <w:sz w:val="20"/>
          <w:szCs w:val="20"/>
          <w:lang w:val="ro-RO" w:eastAsia="x-none"/>
        </w:rPr>
        <w:t>valoarea totala a proiectului fara TVA, se preia din bugetul poiectului</w:t>
      </w:r>
      <w:r w:rsidRPr="00954F69">
        <w:rPr>
          <w:rFonts w:ascii="Arial" w:eastAsia="Times New Roman" w:hAnsi="Arial" w:cs="Arial"/>
          <w:b/>
          <w:sz w:val="20"/>
          <w:szCs w:val="20"/>
          <w:lang w:val="ro-RO" w:eastAsia="x-none"/>
        </w:rPr>
        <w:t>.</w:t>
      </w:r>
    </w:p>
    <w:p w14:paraId="55123688" w14:textId="77777777" w:rsidR="00954F69" w:rsidRPr="00954F69" w:rsidRDefault="00954F69" w:rsidP="00131BF9">
      <w:pPr>
        <w:numPr>
          <w:ilvl w:val="0"/>
          <w:numId w:val="6"/>
        </w:num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val="ro-RO" w:eastAsia="x-none"/>
        </w:rPr>
      </w:pPr>
      <w:r w:rsidRPr="00954F69">
        <w:rPr>
          <w:rFonts w:ascii="Arial" w:eastAsia="Times New Roman" w:hAnsi="Arial" w:cs="Arial"/>
          <w:sz w:val="20"/>
          <w:szCs w:val="20"/>
          <w:lang w:val="ro-RO" w:eastAsia="x-none"/>
        </w:rPr>
        <w:t>Durata de recuperare a investitiei (Dr) – trebuie să fie maxim 12  ani ;</w:t>
      </w:r>
    </w:p>
    <w:p w14:paraId="36C2D054" w14:textId="77777777" w:rsidR="00954F69" w:rsidRPr="00954F69" w:rsidRDefault="00954F69" w:rsidP="00131BF9">
      <w:p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i/>
          <w:sz w:val="20"/>
          <w:szCs w:val="20"/>
          <w:lang w:val="ro-RO" w:eastAsia="x-none"/>
        </w:rPr>
        <w:t>Este un indicator ce exprima durata de recuperare a  investitiei (exprimat în ani).</w:t>
      </w:r>
    </w:p>
    <w:p w14:paraId="6ABF06F2" w14:textId="77777777" w:rsidR="00954F69" w:rsidRPr="00954F69" w:rsidRDefault="00954F69" w:rsidP="00131BF9">
      <w:pPr>
        <w:numPr>
          <w:ilvl w:val="0"/>
          <w:numId w:val="6"/>
        </w:num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sz w:val="20"/>
          <w:szCs w:val="20"/>
          <w:lang w:val="ro-RO" w:eastAsia="x-none"/>
        </w:rPr>
        <w:t>Rata acoperirii prin fluxul de numerar (RAFN) – trebuie sa fie ≥1,2</w:t>
      </w:r>
      <w:r w:rsidRPr="00954F69">
        <w:rPr>
          <w:rFonts w:ascii="Arial" w:eastAsia="Times New Roman" w:hAnsi="Arial" w:cs="Arial"/>
          <w:sz w:val="20"/>
          <w:szCs w:val="20"/>
          <w:lang w:val="ro-RO" w:eastAsia="x-none"/>
        </w:rPr>
        <w:t xml:space="preserve">, </w:t>
      </w:r>
      <w:r w:rsidRPr="00954F69">
        <w:rPr>
          <w:rFonts w:ascii="Arial" w:eastAsia="Times New Roman" w:hAnsi="Arial" w:cs="Arial"/>
          <w:i/>
          <w:sz w:val="20"/>
          <w:szCs w:val="20"/>
          <w:lang w:val="ro-RO" w:eastAsia="x-none"/>
        </w:rPr>
        <w:t xml:space="preserve">pentru anii </w:t>
      </w:r>
      <w:r w:rsidRPr="00954F69">
        <w:rPr>
          <w:rFonts w:ascii="Arial" w:eastAsia="Times New Roman" w:hAnsi="Arial" w:cs="Arial"/>
          <w:sz w:val="20"/>
          <w:szCs w:val="20"/>
          <w:lang w:val="ro-RO" w:eastAsia="x-none"/>
        </w:rPr>
        <w:t>evaluati</w:t>
      </w:r>
      <w:r w:rsidRPr="00954F69">
        <w:rPr>
          <w:rFonts w:ascii="Arial" w:eastAsia="Times New Roman" w:hAnsi="Arial" w:cs="Arial"/>
          <w:b/>
          <w:i/>
          <w:sz w:val="20"/>
          <w:szCs w:val="20"/>
          <w:lang w:val="ro-RO" w:eastAsia="x-none"/>
        </w:rPr>
        <w:t xml:space="preserve"> </w:t>
      </w:r>
    </w:p>
    <w:p w14:paraId="3D7A695A" w14:textId="77777777" w:rsidR="00954F69" w:rsidRPr="00954F69" w:rsidRDefault="00954F69" w:rsidP="00131BF9">
      <w:pPr>
        <w:numPr>
          <w:ilvl w:val="0"/>
          <w:numId w:val="6"/>
        </w:num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b/>
          <w:sz w:val="20"/>
          <w:szCs w:val="20"/>
          <w:lang w:val="ro-RO" w:eastAsia="x-none"/>
        </w:rPr>
        <w:t>Valoarea actualizata neta(VAN) – trebuie sa fie pozitiva</w:t>
      </w:r>
    </w:p>
    <w:p w14:paraId="1C2869B4" w14:textId="77777777" w:rsidR="00954F69" w:rsidRPr="00954F69" w:rsidRDefault="00954F69" w:rsidP="00131BF9">
      <w:pPr>
        <w:numPr>
          <w:ilvl w:val="0"/>
          <w:numId w:val="6"/>
        </w:numPr>
        <w:spacing w:after="0" w:line="240" w:lineRule="auto"/>
        <w:ind w:firstLine="720"/>
        <w:jc w:val="both"/>
        <w:rPr>
          <w:rFonts w:ascii="Arial" w:eastAsia="Times New Roman" w:hAnsi="Arial" w:cs="Arial"/>
          <w:b/>
          <w:i/>
          <w:sz w:val="20"/>
          <w:szCs w:val="20"/>
          <w:lang w:val="ro-RO" w:eastAsia="x-none"/>
        </w:rPr>
      </w:pPr>
      <w:r w:rsidRPr="00954F69">
        <w:rPr>
          <w:rFonts w:ascii="Arial" w:eastAsia="Times New Roman" w:hAnsi="Arial" w:cs="Arial"/>
          <w:sz w:val="20"/>
          <w:szCs w:val="20"/>
          <w:lang w:val="ro-RO" w:eastAsia="x-none"/>
        </w:rPr>
        <w:t>Disponibilul de numerar  la sfarsitul perioadei (randul 60 din anexa  C4 « Flux de numerar » trebuie sa fie pozitiv in  anii de previzionare  evaluati.</w:t>
      </w:r>
    </w:p>
    <w:p w14:paraId="556BE738" w14:textId="77777777" w:rsidR="00954F69" w:rsidRPr="00954F69" w:rsidRDefault="00954F69" w:rsidP="00131BF9">
      <w:pPr>
        <w:tabs>
          <w:tab w:val="left" w:pos="360"/>
        </w:tabs>
        <w:spacing w:after="0" w:line="240" w:lineRule="auto"/>
        <w:ind w:firstLine="720"/>
        <w:jc w:val="both"/>
        <w:rPr>
          <w:rFonts w:ascii="Arial" w:eastAsia="Times New Roman" w:hAnsi="Arial" w:cs="Arial"/>
          <w:b/>
          <w:sz w:val="20"/>
          <w:szCs w:val="20"/>
          <w:lang w:val="ro-RO"/>
        </w:rPr>
      </w:pPr>
      <w:r w:rsidRPr="00954F69">
        <w:rPr>
          <w:rFonts w:ascii="Arial" w:eastAsia="Times New Roman" w:hAnsi="Arial" w:cs="Arial"/>
          <w:b/>
          <w:sz w:val="20"/>
          <w:szCs w:val="20"/>
          <w:lang w:val="ro-RO"/>
        </w:rPr>
        <w:t>In aceasta parte a studiului de fezabilitate se vor atasa</w:t>
      </w:r>
      <w:r w:rsidR="00CA7704" w:rsidRPr="00CA7704">
        <w:t xml:space="preserve"> </w:t>
      </w:r>
      <w:r w:rsidR="00CA7704" w:rsidRPr="00CA7704">
        <w:rPr>
          <w:rFonts w:ascii="Arial" w:eastAsia="Times New Roman" w:hAnsi="Arial" w:cs="Arial"/>
          <w:b/>
          <w:sz w:val="20"/>
          <w:szCs w:val="20"/>
          <w:lang w:val="ro-RO"/>
        </w:rPr>
        <w:t>prezumtiile</w:t>
      </w:r>
      <w:r w:rsidRPr="00954F69">
        <w:rPr>
          <w:rFonts w:ascii="Arial" w:eastAsia="Times New Roman" w:hAnsi="Arial" w:cs="Arial"/>
          <w:b/>
          <w:sz w:val="20"/>
          <w:szCs w:val="20"/>
          <w:lang w:val="ro-RO"/>
        </w:rPr>
        <w:t xml:space="preserve"> </w:t>
      </w:r>
      <w:r w:rsidR="00CA7704" w:rsidRPr="00CA7704">
        <w:rPr>
          <w:rFonts w:ascii="Arial" w:eastAsia="Times New Roman" w:hAnsi="Arial" w:cs="Arial"/>
          <w:b/>
          <w:sz w:val="20"/>
          <w:szCs w:val="20"/>
          <w:lang w:val="ro-RO"/>
        </w:rPr>
        <w:t xml:space="preserve">care au stat la baza realizarii previzionarii </w:t>
      </w:r>
      <w:r w:rsidR="00CA7704">
        <w:rPr>
          <w:rFonts w:ascii="Arial" w:eastAsia="Times New Roman" w:hAnsi="Arial" w:cs="Arial"/>
          <w:b/>
          <w:sz w:val="20"/>
          <w:szCs w:val="20"/>
          <w:lang w:val="ro-RO"/>
        </w:rPr>
        <w:t xml:space="preserve">si </w:t>
      </w:r>
      <w:r w:rsidRPr="00954F69">
        <w:rPr>
          <w:rFonts w:ascii="Arial" w:eastAsia="Times New Roman" w:hAnsi="Arial" w:cs="Arial"/>
          <w:b/>
          <w:sz w:val="20"/>
          <w:szCs w:val="20"/>
          <w:lang w:val="ro-RO"/>
        </w:rPr>
        <w:t>sheet-urile din sectiunea economica – Anexa C1 la Anexa C5 - a cererii de finantare intocmite pentru intreaga activitate a solicitantului (activitatea curenta si activitatea viitoare</w:t>
      </w:r>
      <w:r w:rsidR="00CA7704">
        <w:rPr>
          <w:rFonts w:ascii="Arial" w:eastAsia="Times New Roman" w:hAnsi="Arial" w:cs="Arial"/>
          <w:b/>
          <w:sz w:val="20"/>
          <w:szCs w:val="20"/>
          <w:lang w:val="ro-RO"/>
        </w:rPr>
        <w:t xml:space="preserve"> -</w:t>
      </w:r>
      <w:r w:rsidRPr="00954F69">
        <w:rPr>
          <w:rFonts w:ascii="Arial" w:eastAsia="Times New Roman" w:hAnsi="Arial" w:cs="Arial"/>
          <w:b/>
          <w:sz w:val="20"/>
          <w:szCs w:val="20"/>
          <w:lang w:val="ro-RO"/>
        </w:rPr>
        <w:t xml:space="preserve"> inclusiv proiectul).</w:t>
      </w:r>
    </w:p>
    <w:p w14:paraId="27923E77" w14:textId="77777777" w:rsidR="00954F69" w:rsidRPr="00954F69" w:rsidRDefault="00954F69" w:rsidP="00131BF9">
      <w:pPr>
        <w:tabs>
          <w:tab w:val="left" w:pos="360"/>
        </w:tabs>
        <w:spacing w:after="0" w:line="240" w:lineRule="auto"/>
        <w:jc w:val="both"/>
        <w:rPr>
          <w:rFonts w:ascii="Arial" w:eastAsia="Times New Roman" w:hAnsi="Arial" w:cs="Arial"/>
          <w:b/>
          <w:sz w:val="20"/>
          <w:szCs w:val="20"/>
          <w:lang w:val="ro-RO"/>
        </w:rPr>
      </w:pPr>
    </w:p>
    <w:p w14:paraId="30731D05" w14:textId="77777777" w:rsidR="00020519" w:rsidRDefault="00020519" w:rsidP="00131BF9"/>
    <w:sectPr w:rsidR="00020519" w:rsidSect="00D12220">
      <w:footerReference w:type="default" r:id="rId18"/>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C7E1C" w14:textId="77777777" w:rsidR="00011767" w:rsidRDefault="00011767">
      <w:pPr>
        <w:spacing w:after="0" w:line="240" w:lineRule="auto"/>
      </w:pPr>
      <w:r>
        <w:separator/>
      </w:r>
    </w:p>
  </w:endnote>
  <w:endnote w:type="continuationSeparator" w:id="0">
    <w:p w14:paraId="5247D73D" w14:textId="77777777" w:rsidR="00011767" w:rsidRDefault="0001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C9CE" w14:textId="77777777" w:rsidR="004447EF" w:rsidRDefault="00C25C4A">
    <w:pPr>
      <w:pStyle w:val="Footer"/>
      <w:jc w:val="right"/>
    </w:pPr>
    <w:r>
      <w:fldChar w:fldCharType="begin"/>
    </w:r>
    <w:r>
      <w:instrText xml:space="preserve"> PAGE   \* MERGEFORMAT </w:instrText>
    </w:r>
    <w:r>
      <w:fldChar w:fldCharType="separate"/>
    </w:r>
    <w:r w:rsidR="001446BE">
      <w:rPr>
        <w:noProof/>
      </w:rPr>
      <w:t>2</w:t>
    </w:r>
    <w:r>
      <w:fldChar w:fldCharType="end"/>
    </w:r>
  </w:p>
  <w:p w14:paraId="362DE1CB" w14:textId="77777777" w:rsidR="004447EF" w:rsidRDefault="0044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B77CD" w14:textId="77777777" w:rsidR="00011767" w:rsidRDefault="00011767">
      <w:pPr>
        <w:spacing w:after="0" w:line="240" w:lineRule="auto"/>
      </w:pPr>
      <w:r>
        <w:separator/>
      </w:r>
    </w:p>
  </w:footnote>
  <w:footnote w:type="continuationSeparator" w:id="0">
    <w:p w14:paraId="536B0662" w14:textId="77777777" w:rsidR="00011767" w:rsidRDefault="00011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3056BC"/>
    <w:multiLevelType w:val="hybridMultilevel"/>
    <w:tmpl w:val="522E4466"/>
    <w:lvl w:ilvl="0" w:tplc="11DECE0C">
      <w:start w:val="1"/>
      <w:numFmt w:val="upperRoman"/>
      <w:lvlText w:val="%1."/>
      <w:lvlJc w:val="left"/>
      <w:pPr>
        <w:ind w:left="1080" w:hanging="720"/>
      </w:pPr>
      <w:rPr>
        <w:rFonts w:hint="default"/>
      </w:rPr>
    </w:lvl>
    <w:lvl w:ilvl="1" w:tplc="8D8CB8B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247682">
    <w:abstractNumId w:val="1"/>
  </w:num>
  <w:num w:numId="2" w16cid:durableId="1404721862">
    <w:abstractNumId w:val="4"/>
  </w:num>
  <w:num w:numId="3" w16cid:durableId="283464706">
    <w:abstractNumId w:val="0"/>
  </w:num>
  <w:num w:numId="4" w16cid:durableId="1231381620">
    <w:abstractNumId w:val="2"/>
  </w:num>
  <w:num w:numId="5" w16cid:durableId="688986414">
    <w:abstractNumId w:val="3"/>
  </w:num>
  <w:num w:numId="6" w16cid:durableId="441656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4F69"/>
    <w:rsid w:val="00000162"/>
    <w:rsid w:val="0000044D"/>
    <w:rsid w:val="00000629"/>
    <w:rsid w:val="00001BEE"/>
    <w:rsid w:val="00002009"/>
    <w:rsid w:val="000024DE"/>
    <w:rsid w:val="00002DC0"/>
    <w:rsid w:val="00002FA7"/>
    <w:rsid w:val="00003307"/>
    <w:rsid w:val="00003F74"/>
    <w:rsid w:val="00004748"/>
    <w:rsid w:val="00004D04"/>
    <w:rsid w:val="00004F56"/>
    <w:rsid w:val="0000508C"/>
    <w:rsid w:val="000050C4"/>
    <w:rsid w:val="000056E3"/>
    <w:rsid w:val="00005C5F"/>
    <w:rsid w:val="00007A56"/>
    <w:rsid w:val="00011767"/>
    <w:rsid w:val="0001214F"/>
    <w:rsid w:val="00013D66"/>
    <w:rsid w:val="000144FE"/>
    <w:rsid w:val="00014DB3"/>
    <w:rsid w:val="000159BB"/>
    <w:rsid w:val="00015E54"/>
    <w:rsid w:val="00016037"/>
    <w:rsid w:val="000169A7"/>
    <w:rsid w:val="0001777B"/>
    <w:rsid w:val="00020519"/>
    <w:rsid w:val="000211E1"/>
    <w:rsid w:val="00021C43"/>
    <w:rsid w:val="00022244"/>
    <w:rsid w:val="000236BD"/>
    <w:rsid w:val="00024509"/>
    <w:rsid w:val="000257C9"/>
    <w:rsid w:val="00025D70"/>
    <w:rsid w:val="000267CB"/>
    <w:rsid w:val="000274FA"/>
    <w:rsid w:val="00027921"/>
    <w:rsid w:val="00027B80"/>
    <w:rsid w:val="00027E65"/>
    <w:rsid w:val="0003042D"/>
    <w:rsid w:val="00030DAE"/>
    <w:rsid w:val="00031767"/>
    <w:rsid w:val="00032933"/>
    <w:rsid w:val="00032EC0"/>
    <w:rsid w:val="0003301F"/>
    <w:rsid w:val="00033BD1"/>
    <w:rsid w:val="00033E69"/>
    <w:rsid w:val="0003577F"/>
    <w:rsid w:val="00035976"/>
    <w:rsid w:val="000359BF"/>
    <w:rsid w:val="00037568"/>
    <w:rsid w:val="0004043E"/>
    <w:rsid w:val="000414E9"/>
    <w:rsid w:val="00041843"/>
    <w:rsid w:val="00042488"/>
    <w:rsid w:val="0004292E"/>
    <w:rsid w:val="000431F3"/>
    <w:rsid w:val="000438BA"/>
    <w:rsid w:val="00044107"/>
    <w:rsid w:val="00044D6D"/>
    <w:rsid w:val="00044F8A"/>
    <w:rsid w:val="00045623"/>
    <w:rsid w:val="0004698A"/>
    <w:rsid w:val="000471CD"/>
    <w:rsid w:val="000478E3"/>
    <w:rsid w:val="00047B8B"/>
    <w:rsid w:val="00050220"/>
    <w:rsid w:val="00050DE8"/>
    <w:rsid w:val="00051606"/>
    <w:rsid w:val="00051A0A"/>
    <w:rsid w:val="00051AA5"/>
    <w:rsid w:val="00051C8E"/>
    <w:rsid w:val="00052736"/>
    <w:rsid w:val="0005441C"/>
    <w:rsid w:val="000556B8"/>
    <w:rsid w:val="00057455"/>
    <w:rsid w:val="00057563"/>
    <w:rsid w:val="0005769F"/>
    <w:rsid w:val="00060EA8"/>
    <w:rsid w:val="00061123"/>
    <w:rsid w:val="00061CC5"/>
    <w:rsid w:val="0006220F"/>
    <w:rsid w:val="000622D4"/>
    <w:rsid w:val="00064585"/>
    <w:rsid w:val="000652AC"/>
    <w:rsid w:val="000660B2"/>
    <w:rsid w:val="00066107"/>
    <w:rsid w:val="00066570"/>
    <w:rsid w:val="00066717"/>
    <w:rsid w:val="00066CE6"/>
    <w:rsid w:val="00071618"/>
    <w:rsid w:val="000721FB"/>
    <w:rsid w:val="00072F39"/>
    <w:rsid w:val="000730C2"/>
    <w:rsid w:val="00073182"/>
    <w:rsid w:val="000736C8"/>
    <w:rsid w:val="0007380E"/>
    <w:rsid w:val="00073947"/>
    <w:rsid w:val="00073C26"/>
    <w:rsid w:val="000752FD"/>
    <w:rsid w:val="00076040"/>
    <w:rsid w:val="0007637A"/>
    <w:rsid w:val="000771EB"/>
    <w:rsid w:val="00077985"/>
    <w:rsid w:val="00081A9B"/>
    <w:rsid w:val="000821EF"/>
    <w:rsid w:val="000823BD"/>
    <w:rsid w:val="000831EC"/>
    <w:rsid w:val="000835F6"/>
    <w:rsid w:val="00083BCB"/>
    <w:rsid w:val="00083E62"/>
    <w:rsid w:val="00084F65"/>
    <w:rsid w:val="00084FDD"/>
    <w:rsid w:val="00086788"/>
    <w:rsid w:val="00086F69"/>
    <w:rsid w:val="000877C4"/>
    <w:rsid w:val="0009093B"/>
    <w:rsid w:val="00090C8A"/>
    <w:rsid w:val="00090DCE"/>
    <w:rsid w:val="00091A59"/>
    <w:rsid w:val="00091C75"/>
    <w:rsid w:val="000933BE"/>
    <w:rsid w:val="0009341D"/>
    <w:rsid w:val="0009388D"/>
    <w:rsid w:val="00093907"/>
    <w:rsid w:val="00094206"/>
    <w:rsid w:val="00094637"/>
    <w:rsid w:val="000966D0"/>
    <w:rsid w:val="00096A84"/>
    <w:rsid w:val="00096B56"/>
    <w:rsid w:val="00096C46"/>
    <w:rsid w:val="00096EE5"/>
    <w:rsid w:val="0009706A"/>
    <w:rsid w:val="000A11AA"/>
    <w:rsid w:val="000A1B1F"/>
    <w:rsid w:val="000A21AA"/>
    <w:rsid w:val="000A3303"/>
    <w:rsid w:val="000A41D0"/>
    <w:rsid w:val="000A558F"/>
    <w:rsid w:val="000A5AD3"/>
    <w:rsid w:val="000A72F7"/>
    <w:rsid w:val="000B1E1D"/>
    <w:rsid w:val="000B2196"/>
    <w:rsid w:val="000B3B38"/>
    <w:rsid w:val="000B4973"/>
    <w:rsid w:val="000B575E"/>
    <w:rsid w:val="000B6CED"/>
    <w:rsid w:val="000B79C9"/>
    <w:rsid w:val="000C022A"/>
    <w:rsid w:val="000C15D3"/>
    <w:rsid w:val="000C20DA"/>
    <w:rsid w:val="000C22A2"/>
    <w:rsid w:val="000C2B3F"/>
    <w:rsid w:val="000C3324"/>
    <w:rsid w:val="000C3888"/>
    <w:rsid w:val="000C3FC8"/>
    <w:rsid w:val="000C5696"/>
    <w:rsid w:val="000C6C74"/>
    <w:rsid w:val="000C6FF6"/>
    <w:rsid w:val="000C7336"/>
    <w:rsid w:val="000C7354"/>
    <w:rsid w:val="000C7B42"/>
    <w:rsid w:val="000D0B76"/>
    <w:rsid w:val="000D110D"/>
    <w:rsid w:val="000D1598"/>
    <w:rsid w:val="000D29BD"/>
    <w:rsid w:val="000D5677"/>
    <w:rsid w:val="000D573D"/>
    <w:rsid w:val="000D5A76"/>
    <w:rsid w:val="000D6699"/>
    <w:rsid w:val="000D6E7A"/>
    <w:rsid w:val="000D75FD"/>
    <w:rsid w:val="000E0355"/>
    <w:rsid w:val="000E10D9"/>
    <w:rsid w:val="000E2CA6"/>
    <w:rsid w:val="000E4226"/>
    <w:rsid w:val="000E547B"/>
    <w:rsid w:val="000E5F77"/>
    <w:rsid w:val="000E60BA"/>
    <w:rsid w:val="000E64F7"/>
    <w:rsid w:val="000E683D"/>
    <w:rsid w:val="000E716D"/>
    <w:rsid w:val="000F1DFA"/>
    <w:rsid w:val="000F3561"/>
    <w:rsid w:val="000F3797"/>
    <w:rsid w:val="000F3C2D"/>
    <w:rsid w:val="000F3E7D"/>
    <w:rsid w:val="000F42AB"/>
    <w:rsid w:val="000F5E1F"/>
    <w:rsid w:val="000F6049"/>
    <w:rsid w:val="000F631A"/>
    <w:rsid w:val="000F7B4E"/>
    <w:rsid w:val="00100A7A"/>
    <w:rsid w:val="00104186"/>
    <w:rsid w:val="00104303"/>
    <w:rsid w:val="00104388"/>
    <w:rsid w:val="00104827"/>
    <w:rsid w:val="00105259"/>
    <w:rsid w:val="00105BC4"/>
    <w:rsid w:val="0011010B"/>
    <w:rsid w:val="00110BB4"/>
    <w:rsid w:val="00110D47"/>
    <w:rsid w:val="00110E91"/>
    <w:rsid w:val="00111689"/>
    <w:rsid w:val="00116329"/>
    <w:rsid w:val="00116E76"/>
    <w:rsid w:val="00123E0C"/>
    <w:rsid w:val="00123EE6"/>
    <w:rsid w:val="00124424"/>
    <w:rsid w:val="0012471C"/>
    <w:rsid w:val="00124C01"/>
    <w:rsid w:val="001266B3"/>
    <w:rsid w:val="00126EB0"/>
    <w:rsid w:val="001278BC"/>
    <w:rsid w:val="00131BF9"/>
    <w:rsid w:val="00132153"/>
    <w:rsid w:val="001324C7"/>
    <w:rsid w:val="00132C60"/>
    <w:rsid w:val="00132D57"/>
    <w:rsid w:val="001338A2"/>
    <w:rsid w:val="001338EE"/>
    <w:rsid w:val="001345C3"/>
    <w:rsid w:val="00134696"/>
    <w:rsid w:val="0013527C"/>
    <w:rsid w:val="0013532E"/>
    <w:rsid w:val="001363F4"/>
    <w:rsid w:val="0014183C"/>
    <w:rsid w:val="00141E6B"/>
    <w:rsid w:val="001427A9"/>
    <w:rsid w:val="0014401A"/>
    <w:rsid w:val="001446BE"/>
    <w:rsid w:val="00144D86"/>
    <w:rsid w:val="001451EC"/>
    <w:rsid w:val="00147C70"/>
    <w:rsid w:val="00147D59"/>
    <w:rsid w:val="00150E78"/>
    <w:rsid w:val="00150F61"/>
    <w:rsid w:val="0015137B"/>
    <w:rsid w:val="001533AD"/>
    <w:rsid w:val="001536F9"/>
    <w:rsid w:val="001551E3"/>
    <w:rsid w:val="00155210"/>
    <w:rsid w:val="0016296C"/>
    <w:rsid w:val="00162A15"/>
    <w:rsid w:val="00162FA4"/>
    <w:rsid w:val="00163DC2"/>
    <w:rsid w:val="001645A0"/>
    <w:rsid w:val="001654E3"/>
    <w:rsid w:val="0016619D"/>
    <w:rsid w:val="001661D7"/>
    <w:rsid w:val="00167E1D"/>
    <w:rsid w:val="00170247"/>
    <w:rsid w:val="0017093C"/>
    <w:rsid w:val="00170E02"/>
    <w:rsid w:val="00170EC8"/>
    <w:rsid w:val="00171D7D"/>
    <w:rsid w:val="00173453"/>
    <w:rsid w:val="00173527"/>
    <w:rsid w:val="00173C62"/>
    <w:rsid w:val="00174CA0"/>
    <w:rsid w:val="00174E26"/>
    <w:rsid w:val="001758A5"/>
    <w:rsid w:val="0017697D"/>
    <w:rsid w:val="00177F75"/>
    <w:rsid w:val="001802D8"/>
    <w:rsid w:val="00180C5C"/>
    <w:rsid w:val="00182935"/>
    <w:rsid w:val="001830B6"/>
    <w:rsid w:val="00183BF8"/>
    <w:rsid w:val="0018438F"/>
    <w:rsid w:val="00184909"/>
    <w:rsid w:val="00184BCE"/>
    <w:rsid w:val="00184CF4"/>
    <w:rsid w:val="00185580"/>
    <w:rsid w:val="001856C6"/>
    <w:rsid w:val="00185AC5"/>
    <w:rsid w:val="00186EA7"/>
    <w:rsid w:val="00186F37"/>
    <w:rsid w:val="00187914"/>
    <w:rsid w:val="001902A4"/>
    <w:rsid w:val="0019138C"/>
    <w:rsid w:val="00192F15"/>
    <w:rsid w:val="00194DA1"/>
    <w:rsid w:val="00195338"/>
    <w:rsid w:val="00195C55"/>
    <w:rsid w:val="001965BA"/>
    <w:rsid w:val="001A00A9"/>
    <w:rsid w:val="001A14BB"/>
    <w:rsid w:val="001A1ED3"/>
    <w:rsid w:val="001A2F34"/>
    <w:rsid w:val="001A5809"/>
    <w:rsid w:val="001A5EDA"/>
    <w:rsid w:val="001B129E"/>
    <w:rsid w:val="001B1DB9"/>
    <w:rsid w:val="001B1E8F"/>
    <w:rsid w:val="001B1FAA"/>
    <w:rsid w:val="001B234C"/>
    <w:rsid w:val="001B27E8"/>
    <w:rsid w:val="001B2C85"/>
    <w:rsid w:val="001B3260"/>
    <w:rsid w:val="001B349C"/>
    <w:rsid w:val="001B35EA"/>
    <w:rsid w:val="001B48D9"/>
    <w:rsid w:val="001B48E0"/>
    <w:rsid w:val="001B519B"/>
    <w:rsid w:val="001B59C7"/>
    <w:rsid w:val="001B6D56"/>
    <w:rsid w:val="001B74A5"/>
    <w:rsid w:val="001B7634"/>
    <w:rsid w:val="001C0901"/>
    <w:rsid w:val="001C0912"/>
    <w:rsid w:val="001C0981"/>
    <w:rsid w:val="001C0FEA"/>
    <w:rsid w:val="001C1E0B"/>
    <w:rsid w:val="001C2C4C"/>
    <w:rsid w:val="001C40C4"/>
    <w:rsid w:val="001C473D"/>
    <w:rsid w:val="001C6FE9"/>
    <w:rsid w:val="001D0D37"/>
    <w:rsid w:val="001D1005"/>
    <w:rsid w:val="001D12BC"/>
    <w:rsid w:val="001D182E"/>
    <w:rsid w:val="001D20C6"/>
    <w:rsid w:val="001D3A3B"/>
    <w:rsid w:val="001D4852"/>
    <w:rsid w:val="001D6057"/>
    <w:rsid w:val="001D617C"/>
    <w:rsid w:val="001D6E97"/>
    <w:rsid w:val="001D7424"/>
    <w:rsid w:val="001E0236"/>
    <w:rsid w:val="001E0553"/>
    <w:rsid w:val="001E0A87"/>
    <w:rsid w:val="001E1EFD"/>
    <w:rsid w:val="001E396B"/>
    <w:rsid w:val="001E607E"/>
    <w:rsid w:val="001E6935"/>
    <w:rsid w:val="001E6A03"/>
    <w:rsid w:val="001F1338"/>
    <w:rsid w:val="001F1A8F"/>
    <w:rsid w:val="001F4785"/>
    <w:rsid w:val="001F4AC3"/>
    <w:rsid w:val="001F551B"/>
    <w:rsid w:val="001F5A9E"/>
    <w:rsid w:val="001F5D01"/>
    <w:rsid w:val="001F6F8A"/>
    <w:rsid w:val="001F7BE4"/>
    <w:rsid w:val="002000F7"/>
    <w:rsid w:val="00200C0C"/>
    <w:rsid w:val="002011AB"/>
    <w:rsid w:val="00201CDE"/>
    <w:rsid w:val="00203C43"/>
    <w:rsid w:val="0020505C"/>
    <w:rsid w:val="00205803"/>
    <w:rsid w:val="00205812"/>
    <w:rsid w:val="002130F2"/>
    <w:rsid w:val="002132E0"/>
    <w:rsid w:val="002135B4"/>
    <w:rsid w:val="00213A67"/>
    <w:rsid w:val="00213E4F"/>
    <w:rsid w:val="00213F37"/>
    <w:rsid w:val="00216A20"/>
    <w:rsid w:val="002204A3"/>
    <w:rsid w:val="002206E4"/>
    <w:rsid w:val="002209A7"/>
    <w:rsid w:val="00221061"/>
    <w:rsid w:val="0022113A"/>
    <w:rsid w:val="002213FB"/>
    <w:rsid w:val="00223476"/>
    <w:rsid w:val="00223BF0"/>
    <w:rsid w:val="00224C10"/>
    <w:rsid w:val="002259B9"/>
    <w:rsid w:val="00226480"/>
    <w:rsid w:val="002275A0"/>
    <w:rsid w:val="002277CE"/>
    <w:rsid w:val="00227D33"/>
    <w:rsid w:val="00227D51"/>
    <w:rsid w:val="00227EB9"/>
    <w:rsid w:val="0023180C"/>
    <w:rsid w:val="00231D20"/>
    <w:rsid w:val="00231E09"/>
    <w:rsid w:val="00231E68"/>
    <w:rsid w:val="002323EB"/>
    <w:rsid w:val="00235DA6"/>
    <w:rsid w:val="002361C9"/>
    <w:rsid w:val="00236A50"/>
    <w:rsid w:val="002375F9"/>
    <w:rsid w:val="002377BE"/>
    <w:rsid w:val="002401CE"/>
    <w:rsid w:val="002408AA"/>
    <w:rsid w:val="002410A9"/>
    <w:rsid w:val="00242662"/>
    <w:rsid w:val="00242DFC"/>
    <w:rsid w:val="00243F49"/>
    <w:rsid w:val="00244EC5"/>
    <w:rsid w:val="0024775C"/>
    <w:rsid w:val="00247EA2"/>
    <w:rsid w:val="002508DC"/>
    <w:rsid w:val="00252594"/>
    <w:rsid w:val="002537E0"/>
    <w:rsid w:val="00253AE2"/>
    <w:rsid w:val="00254274"/>
    <w:rsid w:val="00255702"/>
    <w:rsid w:val="00255DF9"/>
    <w:rsid w:val="00255F99"/>
    <w:rsid w:val="00255FFC"/>
    <w:rsid w:val="00257E66"/>
    <w:rsid w:val="00260519"/>
    <w:rsid w:val="00260CBC"/>
    <w:rsid w:val="00260D75"/>
    <w:rsid w:val="00260F69"/>
    <w:rsid w:val="00261667"/>
    <w:rsid w:val="002621E8"/>
    <w:rsid w:val="00262DF3"/>
    <w:rsid w:val="00263480"/>
    <w:rsid w:val="002645C6"/>
    <w:rsid w:val="00264E35"/>
    <w:rsid w:val="002663B4"/>
    <w:rsid w:val="002665BD"/>
    <w:rsid w:val="002666E2"/>
    <w:rsid w:val="00266D0B"/>
    <w:rsid w:val="00267A28"/>
    <w:rsid w:val="00267AE6"/>
    <w:rsid w:val="002707EA"/>
    <w:rsid w:val="00270995"/>
    <w:rsid w:val="00270F96"/>
    <w:rsid w:val="002712FD"/>
    <w:rsid w:val="00271B00"/>
    <w:rsid w:val="00272272"/>
    <w:rsid w:val="00273EDF"/>
    <w:rsid w:val="00274880"/>
    <w:rsid w:val="002750D1"/>
    <w:rsid w:val="00275B86"/>
    <w:rsid w:val="00275CA8"/>
    <w:rsid w:val="002761BF"/>
    <w:rsid w:val="00277499"/>
    <w:rsid w:val="00277A2E"/>
    <w:rsid w:val="00277B33"/>
    <w:rsid w:val="00277F0C"/>
    <w:rsid w:val="002806FE"/>
    <w:rsid w:val="002807EA"/>
    <w:rsid w:val="00284052"/>
    <w:rsid w:val="002853C4"/>
    <w:rsid w:val="00285963"/>
    <w:rsid w:val="0028616A"/>
    <w:rsid w:val="00286262"/>
    <w:rsid w:val="00286381"/>
    <w:rsid w:val="00286B81"/>
    <w:rsid w:val="00287666"/>
    <w:rsid w:val="00287805"/>
    <w:rsid w:val="00287B09"/>
    <w:rsid w:val="00290F9E"/>
    <w:rsid w:val="002913A2"/>
    <w:rsid w:val="0029498A"/>
    <w:rsid w:val="002950B3"/>
    <w:rsid w:val="00296088"/>
    <w:rsid w:val="00296EFD"/>
    <w:rsid w:val="002976E4"/>
    <w:rsid w:val="002A0D71"/>
    <w:rsid w:val="002A15B2"/>
    <w:rsid w:val="002A19DC"/>
    <w:rsid w:val="002A21C3"/>
    <w:rsid w:val="002A2EA6"/>
    <w:rsid w:val="002A31CD"/>
    <w:rsid w:val="002A38DD"/>
    <w:rsid w:val="002A3EA0"/>
    <w:rsid w:val="002A4C04"/>
    <w:rsid w:val="002A5603"/>
    <w:rsid w:val="002A61BB"/>
    <w:rsid w:val="002A663B"/>
    <w:rsid w:val="002A690A"/>
    <w:rsid w:val="002A7713"/>
    <w:rsid w:val="002A789A"/>
    <w:rsid w:val="002A79A6"/>
    <w:rsid w:val="002B0618"/>
    <w:rsid w:val="002B0900"/>
    <w:rsid w:val="002B192E"/>
    <w:rsid w:val="002B1E31"/>
    <w:rsid w:val="002B1FBE"/>
    <w:rsid w:val="002B2AD5"/>
    <w:rsid w:val="002B2F75"/>
    <w:rsid w:val="002B3C79"/>
    <w:rsid w:val="002B51A5"/>
    <w:rsid w:val="002B51FD"/>
    <w:rsid w:val="002B5AA2"/>
    <w:rsid w:val="002B756C"/>
    <w:rsid w:val="002B78B0"/>
    <w:rsid w:val="002C09C1"/>
    <w:rsid w:val="002C19BE"/>
    <w:rsid w:val="002C1BC5"/>
    <w:rsid w:val="002C1FE8"/>
    <w:rsid w:val="002C2B65"/>
    <w:rsid w:val="002C2F49"/>
    <w:rsid w:val="002C2FFC"/>
    <w:rsid w:val="002C3532"/>
    <w:rsid w:val="002C38C0"/>
    <w:rsid w:val="002C3941"/>
    <w:rsid w:val="002C4ED8"/>
    <w:rsid w:val="002C5AD3"/>
    <w:rsid w:val="002C604E"/>
    <w:rsid w:val="002C629A"/>
    <w:rsid w:val="002C6C52"/>
    <w:rsid w:val="002C6F43"/>
    <w:rsid w:val="002C703E"/>
    <w:rsid w:val="002C779C"/>
    <w:rsid w:val="002D020B"/>
    <w:rsid w:val="002D1119"/>
    <w:rsid w:val="002D24A7"/>
    <w:rsid w:val="002D2D2C"/>
    <w:rsid w:val="002D5559"/>
    <w:rsid w:val="002D59BD"/>
    <w:rsid w:val="002D5CEA"/>
    <w:rsid w:val="002D6698"/>
    <w:rsid w:val="002E27F4"/>
    <w:rsid w:val="002E425E"/>
    <w:rsid w:val="002E4430"/>
    <w:rsid w:val="002E4A3D"/>
    <w:rsid w:val="002E4DCA"/>
    <w:rsid w:val="002E5F79"/>
    <w:rsid w:val="002F0132"/>
    <w:rsid w:val="002F187F"/>
    <w:rsid w:val="002F1A2E"/>
    <w:rsid w:val="002F286A"/>
    <w:rsid w:val="002F2C84"/>
    <w:rsid w:val="002F41B9"/>
    <w:rsid w:val="002F5291"/>
    <w:rsid w:val="002F5615"/>
    <w:rsid w:val="002F573F"/>
    <w:rsid w:val="002F69AF"/>
    <w:rsid w:val="002F70DE"/>
    <w:rsid w:val="002F785D"/>
    <w:rsid w:val="00300E53"/>
    <w:rsid w:val="00300EC2"/>
    <w:rsid w:val="00300FE0"/>
    <w:rsid w:val="0030286C"/>
    <w:rsid w:val="00303895"/>
    <w:rsid w:val="00303A3E"/>
    <w:rsid w:val="00303A64"/>
    <w:rsid w:val="00304F07"/>
    <w:rsid w:val="003053A1"/>
    <w:rsid w:val="003055A4"/>
    <w:rsid w:val="00305DCB"/>
    <w:rsid w:val="003061C7"/>
    <w:rsid w:val="00306D3A"/>
    <w:rsid w:val="00310143"/>
    <w:rsid w:val="003116BB"/>
    <w:rsid w:val="003124C5"/>
    <w:rsid w:val="003147C1"/>
    <w:rsid w:val="00315464"/>
    <w:rsid w:val="00316C5C"/>
    <w:rsid w:val="003179A1"/>
    <w:rsid w:val="00321443"/>
    <w:rsid w:val="00321DA8"/>
    <w:rsid w:val="003226D3"/>
    <w:rsid w:val="00322CF1"/>
    <w:rsid w:val="003233A4"/>
    <w:rsid w:val="00323479"/>
    <w:rsid w:val="003235F7"/>
    <w:rsid w:val="00323F1F"/>
    <w:rsid w:val="00324EBB"/>
    <w:rsid w:val="00325B7A"/>
    <w:rsid w:val="00325D9B"/>
    <w:rsid w:val="00326B14"/>
    <w:rsid w:val="0032797A"/>
    <w:rsid w:val="00327CDF"/>
    <w:rsid w:val="00327F5C"/>
    <w:rsid w:val="00330537"/>
    <w:rsid w:val="003318D1"/>
    <w:rsid w:val="003322BA"/>
    <w:rsid w:val="00332DA9"/>
    <w:rsid w:val="00333C75"/>
    <w:rsid w:val="003342CC"/>
    <w:rsid w:val="003350FB"/>
    <w:rsid w:val="0033561E"/>
    <w:rsid w:val="003378E1"/>
    <w:rsid w:val="0034033D"/>
    <w:rsid w:val="003415F3"/>
    <w:rsid w:val="00341CEC"/>
    <w:rsid w:val="00343158"/>
    <w:rsid w:val="00343395"/>
    <w:rsid w:val="003445DD"/>
    <w:rsid w:val="0034466C"/>
    <w:rsid w:val="00346588"/>
    <w:rsid w:val="003470EE"/>
    <w:rsid w:val="003477A8"/>
    <w:rsid w:val="00347913"/>
    <w:rsid w:val="00352D42"/>
    <w:rsid w:val="00353414"/>
    <w:rsid w:val="003541C4"/>
    <w:rsid w:val="00354226"/>
    <w:rsid w:val="00354276"/>
    <w:rsid w:val="003545F7"/>
    <w:rsid w:val="003547C3"/>
    <w:rsid w:val="003552C1"/>
    <w:rsid w:val="00355C06"/>
    <w:rsid w:val="00356CD2"/>
    <w:rsid w:val="00356F17"/>
    <w:rsid w:val="0036050D"/>
    <w:rsid w:val="00360926"/>
    <w:rsid w:val="003614E2"/>
    <w:rsid w:val="003615B7"/>
    <w:rsid w:val="00361BAE"/>
    <w:rsid w:val="00361D88"/>
    <w:rsid w:val="00363985"/>
    <w:rsid w:val="003643D4"/>
    <w:rsid w:val="0036784B"/>
    <w:rsid w:val="00370C85"/>
    <w:rsid w:val="00371050"/>
    <w:rsid w:val="00371136"/>
    <w:rsid w:val="003723CB"/>
    <w:rsid w:val="00372F1E"/>
    <w:rsid w:val="003737D0"/>
    <w:rsid w:val="00374390"/>
    <w:rsid w:val="00374799"/>
    <w:rsid w:val="00374FE5"/>
    <w:rsid w:val="00375B61"/>
    <w:rsid w:val="0037676E"/>
    <w:rsid w:val="00376BBD"/>
    <w:rsid w:val="0037708D"/>
    <w:rsid w:val="0037755B"/>
    <w:rsid w:val="0038219C"/>
    <w:rsid w:val="00382739"/>
    <w:rsid w:val="00383B4A"/>
    <w:rsid w:val="00384736"/>
    <w:rsid w:val="003876E1"/>
    <w:rsid w:val="00387DC2"/>
    <w:rsid w:val="0039114D"/>
    <w:rsid w:val="00393582"/>
    <w:rsid w:val="00393A42"/>
    <w:rsid w:val="003947E4"/>
    <w:rsid w:val="00395214"/>
    <w:rsid w:val="0039535E"/>
    <w:rsid w:val="00395DB8"/>
    <w:rsid w:val="0039634F"/>
    <w:rsid w:val="00397405"/>
    <w:rsid w:val="003A0C41"/>
    <w:rsid w:val="003A0FEE"/>
    <w:rsid w:val="003A1C89"/>
    <w:rsid w:val="003A1EC4"/>
    <w:rsid w:val="003A2DD4"/>
    <w:rsid w:val="003A354E"/>
    <w:rsid w:val="003A3959"/>
    <w:rsid w:val="003A4F3D"/>
    <w:rsid w:val="003A57ED"/>
    <w:rsid w:val="003A5C04"/>
    <w:rsid w:val="003A6BDA"/>
    <w:rsid w:val="003A7020"/>
    <w:rsid w:val="003A7921"/>
    <w:rsid w:val="003B022C"/>
    <w:rsid w:val="003B0971"/>
    <w:rsid w:val="003B14EA"/>
    <w:rsid w:val="003B22CF"/>
    <w:rsid w:val="003B34E1"/>
    <w:rsid w:val="003B3730"/>
    <w:rsid w:val="003B38FF"/>
    <w:rsid w:val="003B501F"/>
    <w:rsid w:val="003B6006"/>
    <w:rsid w:val="003B6487"/>
    <w:rsid w:val="003C0FA5"/>
    <w:rsid w:val="003C12D2"/>
    <w:rsid w:val="003C173F"/>
    <w:rsid w:val="003C1CEC"/>
    <w:rsid w:val="003C3165"/>
    <w:rsid w:val="003C3355"/>
    <w:rsid w:val="003C3F97"/>
    <w:rsid w:val="003C41CD"/>
    <w:rsid w:val="003C457E"/>
    <w:rsid w:val="003C47A1"/>
    <w:rsid w:val="003C6A0F"/>
    <w:rsid w:val="003C6BDC"/>
    <w:rsid w:val="003C726B"/>
    <w:rsid w:val="003C7283"/>
    <w:rsid w:val="003C7BF0"/>
    <w:rsid w:val="003C7D46"/>
    <w:rsid w:val="003C7EA4"/>
    <w:rsid w:val="003D1171"/>
    <w:rsid w:val="003D1243"/>
    <w:rsid w:val="003D3CE8"/>
    <w:rsid w:val="003D5D0F"/>
    <w:rsid w:val="003D667D"/>
    <w:rsid w:val="003D6C92"/>
    <w:rsid w:val="003D6FE9"/>
    <w:rsid w:val="003D78C8"/>
    <w:rsid w:val="003D7D69"/>
    <w:rsid w:val="003E0B07"/>
    <w:rsid w:val="003E0E4D"/>
    <w:rsid w:val="003E1746"/>
    <w:rsid w:val="003E23D6"/>
    <w:rsid w:val="003E2701"/>
    <w:rsid w:val="003E36B9"/>
    <w:rsid w:val="003E3863"/>
    <w:rsid w:val="003E3BC5"/>
    <w:rsid w:val="003E3DD1"/>
    <w:rsid w:val="003E3FC1"/>
    <w:rsid w:val="003E474F"/>
    <w:rsid w:val="003E6427"/>
    <w:rsid w:val="003F0711"/>
    <w:rsid w:val="003F0841"/>
    <w:rsid w:val="003F0E8A"/>
    <w:rsid w:val="003F0EAA"/>
    <w:rsid w:val="003F2DD9"/>
    <w:rsid w:val="003F31BD"/>
    <w:rsid w:val="003F3231"/>
    <w:rsid w:val="003F3435"/>
    <w:rsid w:val="003F3561"/>
    <w:rsid w:val="003F3DAB"/>
    <w:rsid w:val="003F41C6"/>
    <w:rsid w:val="003F4C52"/>
    <w:rsid w:val="00400D1C"/>
    <w:rsid w:val="00401470"/>
    <w:rsid w:val="00401B9F"/>
    <w:rsid w:val="00401C62"/>
    <w:rsid w:val="00402A5C"/>
    <w:rsid w:val="00404D49"/>
    <w:rsid w:val="00405032"/>
    <w:rsid w:val="004052F9"/>
    <w:rsid w:val="0040582D"/>
    <w:rsid w:val="004069C3"/>
    <w:rsid w:val="004121F5"/>
    <w:rsid w:val="00413A82"/>
    <w:rsid w:val="00414539"/>
    <w:rsid w:val="00415219"/>
    <w:rsid w:val="0041562D"/>
    <w:rsid w:val="0041591A"/>
    <w:rsid w:val="00415A14"/>
    <w:rsid w:val="004167DA"/>
    <w:rsid w:val="00416B8E"/>
    <w:rsid w:val="00417213"/>
    <w:rsid w:val="00417437"/>
    <w:rsid w:val="0042013A"/>
    <w:rsid w:val="00420363"/>
    <w:rsid w:val="004225D9"/>
    <w:rsid w:val="00423469"/>
    <w:rsid w:val="004235DA"/>
    <w:rsid w:val="00425592"/>
    <w:rsid w:val="004261E1"/>
    <w:rsid w:val="00426599"/>
    <w:rsid w:val="004278B4"/>
    <w:rsid w:val="00432706"/>
    <w:rsid w:val="0043287B"/>
    <w:rsid w:val="00432B47"/>
    <w:rsid w:val="004332D0"/>
    <w:rsid w:val="00433699"/>
    <w:rsid w:val="00433859"/>
    <w:rsid w:val="00433B6D"/>
    <w:rsid w:val="0043406C"/>
    <w:rsid w:val="00436214"/>
    <w:rsid w:val="00436C96"/>
    <w:rsid w:val="00436CB0"/>
    <w:rsid w:val="00436F4B"/>
    <w:rsid w:val="004419D6"/>
    <w:rsid w:val="00443FFA"/>
    <w:rsid w:val="0044425E"/>
    <w:rsid w:val="004444A4"/>
    <w:rsid w:val="00444588"/>
    <w:rsid w:val="004447EF"/>
    <w:rsid w:val="00444BC2"/>
    <w:rsid w:val="00444CED"/>
    <w:rsid w:val="004454BF"/>
    <w:rsid w:val="004458BE"/>
    <w:rsid w:val="0044606C"/>
    <w:rsid w:val="00447A00"/>
    <w:rsid w:val="004503A6"/>
    <w:rsid w:val="004529B3"/>
    <w:rsid w:val="00453D79"/>
    <w:rsid w:val="00453F3D"/>
    <w:rsid w:val="00454512"/>
    <w:rsid w:val="00455548"/>
    <w:rsid w:val="004557B7"/>
    <w:rsid w:val="004562F7"/>
    <w:rsid w:val="00457152"/>
    <w:rsid w:val="00457EC5"/>
    <w:rsid w:val="0046138E"/>
    <w:rsid w:val="0046152C"/>
    <w:rsid w:val="00461DD8"/>
    <w:rsid w:val="00461E8B"/>
    <w:rsid w:val="00461F44"/>
    <w:rsid w:val="0046353C"/>
    <w:rsid w:val="0046486E"/>
    <w:rsid w:val="00464D29"/>
    <w:rsid w:val="00466A4A"/>
    <w:rsid w:val="00466A5C"/>
    <w:rsid w:val="00467160"/>
    <w:rsid w:val="00467903"/>
    <w:rsid w:val="00470976"/>
    <w:rsid w:val="00471666"/>
    <w:rsid w:val="00471C2E"/>
    <w:rsid w:val="00472B82"/>
    <w:rsid w:val="00473262"/>
    <w:rsid w:val="00473BFD"/>
    <w:rsid w:val="00474EAA"/>
    <w:rsid w:val="0047578C"/>
    <w:rsid w:val="0047586F"/>
    <w:rsid w:val="00475FB6"/>
    <w:rsid w:val="00476073"/>
    <w:rsid w:val="00480D67"/>
    <w:rsid w:val="0048126B"/>
    <w:rsid w:val="00482411"/>
    <w:rsid w:val="00482850"/>
    <w:rsid w:val="00483020"/>
    <w:rsid w:val="00483C73"/>
    <w:rsid w:val="004850E5"/>
    <w:rsid w:val="004861E4"/>
    <w:rsid w:val="0048655F"/>
    <w:rsid w:val="00486576"/>
    <w:rsid w:val="00487299"/>
    <w:rsid w:val="00490108"/>
    <w:rsid w:val="00495C6A"/>
    <w:rsid w:val="0049661A"/>
    <w:rsid w:val="0049671E"/>
    <w:rsid w:val="004A0DAF"/>
    <w:rsid w:val="004A19D5"/>
    <w:rsid w:val="004A283A"/>
    <w:rsid w:val="004A2B8F"/>
    <w:rsid w:val="004A3E3A"/>
    <w:rsid w:val="004A53D6"/>
    <w:rsid w:val="004A5720"/>
    <w:rsid w:val="004A58D5"/>
    <w:rsid w:val="004A5A85"/>
    <w:rsid w:val="004B0060"/>
    <w:rsid w:val="004B0419"/>
    <w:rsid w:val="004B1114"/>
    <w:rsid w:val="004B14F6"/>
    <w:rsid w:val="004B1D49"/>
    <w:rsid w:val="004B1DE0"/>
    <w:rsid w:val="004B3267"/>
    <w:rsid w:val="004B3317"/>
    <w:rsid w:val="004B354F"/>
    <w:rsid w:val="004B40BF"/>
    <w:rsid w:val="004B488A"/>
    <w:rsid w:val="004B5D5E"/>
    <w:rsid w:val="004B66AD"/>
    <w:rsid w:val="004B73E2"/>
    <w:rsid w:val="004B7743"/>
    <w:rsid w:val="004B7BD5"/>
    <w:rsid w:val="004B7C4C"/>
    <w:rsid w:val="004C048A"/>
    <w:rsid w:val="004C184C"/>
    <w:rsid w:val="004C2263"/>
    <w:rsid w:val="004C24C4"/>
    <w:rsid w:val="004C3DD0"/>
    <w:rsid w:val="004C44B4"/>
    <w:rsid w:val="004C4F0D"/>
    <w:rsid w:val="004C5489"/>
    <w:rsid w:val="004C54B1"/>
    <w:rsid w:val="004C5DD2"/>
    <w:rsid w:val="004C5F5A"/>
    <w:rsid w:val="004C61D3"/>
    <w:rsid w:val="004C65CA"/>
    <w:rsid w:val="004C6F51"/>
    <w:rsid w:val="004D0A1A"/>
    <w:rsid w:val="004D32CB"/>
    <w:rsid w:val="004D34B2"/>
    <w:rsid w:val="004D391D"/>
    <w:rsid w:val="004D403A"/>
    <w:rsid w:val="004D440A"/>
    <w:rsid w:val="004D4BE9"/>
    <w:rsid w:val="004D55E0"/>
    <w:rsid w:val="004D5C0A"/>
    <w:rsid w:val="004D6A0F"/>
    <w:rsid w:val="004D772F"/>
    <w:rsid w:val="004D7B88"/>
    <w:rsid w:val="004E1125"/>
    <w:rsid w:val="004E1248"/>
    <w:rsid w:val="004E153F"/>
    <w:rsid w:val="004E1F83"/>
    <w:rsid w:val="004E356B"/>
    <w:rsid w:val="004E3802"/>
    <w:rsid w:val="004E39A9"/>
    <w:rsid w:val="004E43F1"/>
    <w:rsid w:val="004E5D52"/>
    <w:rsid w:val="004E7818"/>
    <w:rsid w:val="004F0077"/>
    <w:rsid w:val="004F0241"/>
    <w:rsid w:val="004F0E39"/>
    <w:rsid w:val="004F1A32"/>
    <w:rsid w:val="004F1ECF"/>
    <w:rsid w:val="004F26E5"/>
    <w:rsid w:val="004F2718"/>
    <w:rsid w:val="004F2F6A"/>
    <w:rsid w:val="004F405D"/>
    <w:rsid w:val="004F5D99"/>
    <w:rsid w:val="004F5EC3"/>
    <w:rsid w:val="004F621F"/>
    <w:rsid w:val="004F62D5"/>
    <w:rsid w:val="004F645D"/>
    <w:rsid w:val="004F6CA6"/>
    <w:rsid w:val="004F6F42"/>
    <w:rsid w:val="004F783F"/>
    <w:rsid w:val="005008F5"/>
    <w:rsid w:val="005012FA"/>
    <w:rsid w:val="00502DCA"/>
    <w:rsid w:val="005031CF"/>
    <w:rsid w:val="0050340A"/>
    <w:rsid w:val="00503922"/>
    <w:rsid w:val="00503A57"/>
    <w:rsid w:val="00505036"/>
    <w:rsid w:val="00507710"/>
    <w:rsid w:val="005102A6"/>
    <w:rsid w:val="00511CF5"/>
    <w:rsid w:val="0051315F"/>
    <w:rsid w:val="005137B9"/>
    <w:rsid w:val="00513928"/>
    <w:rsid w:val="00513BDD"/>
    <w:rsid w:val="005149D9"/>
    <w:rsid w:val="00514B1D"/>
    <w:rsid w:val="00515672"/>
    <w:rsid w:val="00515B51"/>
    <w:rsid w:val="00516919"/>
    <w:rsid w:val="00517782"/>
    <w:rsid w:val="00517B30"/>
    <w:rsid w:val="005200CF"/>
    <w:rsid w:val="00520403"/>
    <w:rsid w:val="005206D4"/>
    <w:rsid w:val="005207B5"/>
    <w:rsid w:val="00520A0F"/>
    <w:rsid w:val="00521068"/>
    <w:rsid w:val="00521131"/>
    <w:rsid w:val="00521528"/>
    <w:rsid w:val="0052152B"/>
    <w:rsid w:val="0052207E"/>
    <w:rsid w:val="0052338A"/>
    <w:rsid w:val="00524E89"/>
    <w:rsid w:val="0052535C"/>
    <w:rsid w:val="00525798"/>
    <w:rsid w:val="0052767D"/>
    <w:rsid w:val="00527B83"/>
    <w:rsid w:val="00527FB5"/>
    <w:rsid w:val="0053023F"/>
    <w:rsid w:val="005316D0"/>
    <w:rsid w:val="0053199F"/>
    <w:rsid w:val="005322EB"/>
    <w:rsid w:val="0053273A"/>
    <w:rsid w:val="005328BE"/>
    <w:rsid w:val="0053310E"/>
    <w:rsid w:val="005346F5"/>
    <w:rsid w:val="00536394"/>
    <w:rsid w:val="00536AA3"/>
    <w:rsid w:val="00537C24"/>
    <w:rsid w:val="00540652"/>
    <w:rsid w:val="00540932"/>
    <w:rsid w:val="00540D61"/>
    <w:rsid w:val="0054169E"/>
    <w:rsid w:val="00541AE5"/>
    <w:rsid w:val="00541B7D"/>
    <w:rsid w:val="0054209C"/>
    <w:rsid w:val="0054226B"/>
    <w:rsid w:val="00542409"/>
    <w:rsid w:val="005424A8"/>
    <w:rsid w:val="00542EB0"/>
    <w:rsid w:val="005447AC"/>
    <w:rsid w:val="00544AC9"/>
    <w:rsid w:val="00545555"/>
    <w:rsid w:val="00545728"/>
    <w:rsid w:val="005464BD"/>
    <w:rsid w:val="00546A41"/>
    <w:rsid w:val="00546AF4"/>
    <w:rsid w:val="00546F74"/>
    <w:rsid w:val="00550DD1"/>
    <w:rsid w:val="00550EB5"/>
    <w:rsid w:val="00551670"/>
    <w:rsid w:val="00551894"/>
    <w:rsid w:val="0055247B"/>
    <w:rsid w:val="00552ED9"/>
    <w:rsid w:val="00553FC1"/>
    <w:rsid w:val="00553FFD"/>
    <w:rsid w:val="00554909"/>
    <w:rsid w:val="00554F26"/>
    <w:rsid w:val="005557DC"/>
    <w:rsid w:val="005563ED"/>
    <w:rsid w:val="0055665D"/>
    <w:rsid w:val="00556E90"/>
    <w:rsid w:val="00560B37"/>
    <w:rsid w:val="005613A7"/>
    <w:rsid w:val="00562177"/>
    <w:rsid w:val="00562723"/>
    <w:rsid w:val="00563AC2"/>
    <w:rsid w:val="00563E00"/>
    <w:rsid w:val="005640CC"/>
    <w:rsid w:val="005651F5"/>
    <w:rsid w:val="00566B23"/>
    <w:rsid w:val="00566F63"/>
    <w:rsid w:val="00567175"/>
    <w:rsid w:val="0056760A"/>
    <w:rsid w:val="00567F9D"/>
    <w:rsid w:val="005711C9"/>
    <w:rsid w:val="005714CB"/>
    <w:rsid w:val="00572239"/>
    <w:rsid w:val="00572C14"/>
    <w:rsid w:val="0057323D"/>
    <w:rsid w:val="00573412"/>
    <w:rsid w:val="00575375"/>
    <w:rsid w:val="005779DA"/>
    <w:rsid w:val="005818B9"/>
    <w:rsid w:val="0058302A"/>
    <w:rsid w:val="0058327B"/>
    <w:rsid w:val="00583CFD"/>
    <w:rsid w:val="0058463A"/>
    <w:rsid w:val="00585512"/>
    <w:rsid w:val="00585B2E"/>
    <w:rsid w:val="00586EDA"/>
    <w:rsid w:val="00587613"/>
    <w:rsid w:val="00587AB1"/>
    <w:rsid w:val="00587CA6"/>
    <w:rsid w:val="0059050E"/>
    <w:rsid w:val="0059097D"/>
    <w:rsid w:val="00591443"/>
    <w:rsid w:val="00592523"/>
    <w:rsid w:val="00594290"/>
    <w:rsid w:val="005943EC"/>
    <w:rsid w:val="005948B0"/>
    <w:rsid w:val="00594D01"/>
    <w:rsid w:val="0059509C"/>
    <w:rsid w:val="005963F9"/>
    <w:rsid w:val="005970C1"/>
    <w:rsid w:val="00597D84"/>
    <w:rsid w:val="005A06FD"/>
    <w:rsid w:val="005A1601"/>
    <w:rsid w:val="005A20E2"/>
    <w:rsid w:val="005A5192"/>
    <w:rsid w:val="005A53D3"/>
    <w:rsid w:val="005B136B"/>
    <w:rsid w:val="005B164F"/>
    <w:rsid w:val="005B2348"/>
    <w:rsid w:val="005B594F"/>
    <w:rsid w:val="005B6D22"/>
    <w:rsid w:val="005B77EF"/>
    <w:rsid w:val="005C0178"/>
    <w:rsid w:val="005C0932"/>
    <w:rsid w:val="005C1539"/>
    <w:rsid w:val="005C186B"/>
    <w:rsid w:val="005C1CB2"/>
    <w:rsid w:val="005C21C6"/>
    <w:rsid w:val="005C53D7"/>
    <w:rsid w:val="005C71DC"/>
    <w:rsid w:val="005D10A9"/>
    <w:rsid w:val="005D47C5"/>
    <w:rsid w:val="005D49F9"/>
    <w:rsid w:val="005D66B2"/>
    <w:rsid w:val="005D6A1F"/>
    <w:rsid w:val="005D7302"/>
    <w:rsid w:val="005E01C5"/>
    <w:rsid w:val="005E0AA9"/>
    <w:rsid w:val="005E132A"/>
    <w:rsid w:val="005E138E"/>
    <w:rsid w:val="005E159B"/>
    <w:rsid w:val="005E39C5"/>
    <w:rsid w:val="005E58C1"/>
    <w:rsid w:val="005E5A66"/>
    <w:rsid w:val="005E63EA"/>
    <w:rsid w:val="005E6417"/>
    <w:rsid w:val="005E6D0B"/>
    <w:rsid w:val="005F14FB"/>
    <w:rsid w:val="005F2386"/>
    <w:rsid w:val="005F2616"/>
    <w:rsid w:val="005F3009"/>
    <w:rsid w:val="005F4B9D"/>
    <w:rsid w:val="00600561"/>
    <w:rsid w:val="0060127D"/>
    <w:rsid w:val="00601A3D"/>
    <w:rsid w:val="00602AD2"/>
    <w:rsid w:val="006033B5"/>
    <w:rsid w:val="006037DA"/>
    <w:rsid w:val="0060402E"/>
    <w:rsid w:val="00604967"/>
    <w:rsid w:val="00604995"/>
    <w:rsid w:val="00605401"/>
    <w:rsid w:val="0060657C"/>
    <w:rsid w:val="00606AEA"/>
    <w:rsid w:val="00606D45"/>
    <w:rsid w:val="0061055C"/>
    <w:rsid w:val="0061249C"/>
    <w:rsid w:val="00612E2F"/>
    <w:rsid w:val="00613FF1"/>
    <w:rsid w:val="006143EC"/>
    <w:rsid w:val="006154C1"/>
    <w:rsid w:val="00615ADB"/>
    <w:rsid w:val="0061723E"/>
    <w:rsid w:val="006176F3"/>
    <w:rsid w:val="00617A84"/>
    <w:rsid w:val="006217AC"/>
    <w:rsid w:val="0062266D"/>
    <w:rsid w:val="0062294B"/>
    <w:rsid w:val="00622AC6"/>
    <w:rsid w:val="00622B99"/>
    <w:rsid w:val="0062318E"/>
    <w:rsid w:val="006232B8"/>
    <w:rsid w:val="00623AB3"/>
    <w:rsid w:val="00623C6B"/>
    <w:rsid w:val="00625BA6"/>
    <w:rsid w:val="00626534"/>
    <w:rsid w:val="006269D4"/>
    <w:rsid w:val="006276D0"/>
    <w:rsid w:val="00627786"/>
    <w:rsid w:val="00630016"/>
    <w:rsid w:val="0063006C"/>
    <w:rsid w:val="0063068F"/>
    <w:rsid w:val="0063076A"/>
    <w:rsid w:val="00633626"/>
    <w:rsid w:val="00635B8C"/>
    <w:rsid w:val="00635B92"/>
    <w:rsid w:val="00636888"/>
    <w:rsid w:val="00636914"/>
    <w:rsid w:val="0063767A"/>
    <w:rsid w:val="00637BDF"/>
    <w:rsid w:val="0064143C"/>
    <w:rsid w:val="006420A9"/>
    <w:rsid w:val="006424E3"/>
    <w:rsid w:val="006434D5"/>
    <w:rsid w:val="00643B96"/>
    <w:rsid w:val="00643E1C"/>
    <w:rsid w:val="00644AAC"/>
    <w:rsid w:val="00644B77"/>
    <w:rsid w:val="00646C52"/>
    <w:rsid w:val="006500FB"/>
    <w:rsid w:val="006508DE"/>
    <w:rsid w:val="00650EDE"/>
    <w:rsid w:val="00651A26"/>
    <w:rsid w:val="0065226A"/>
    <w:rsid w:val="00653B3A"/>
    <w:rsid w:val="0065607A"/>
    <w:rsid w:val="00657134"/>
    <w:rsid w:val="006572F6"/>
    <w:rsid w:val="00657423"/>
    <w:rsid w:val="00660DAE"/>
    <w:rsid w:val="00661230"/>
    <w:rsid w:val="006617E8"/>
    <w:rsid w:val="00661800"/>
    <w:rsid w:val="00662B82"/>
    <w:rsid w:val="0066369C"/>
    <w:rsid w:val="0066456B"/>
    <w:rsid w:val="006652D3"/>
    <w:rsid w:val="00665D21"/>
    <w:rsid w:val="00665F3E"/>
    <w:rsid w:val="006662B9"/>
    <w:rsid w:val="00666796"/>
    <w:rsid w:val="00666CFB"/>
    <w:rsid w:val="00670594"/>
    <w:rsid w:val="006705CD"/>
    <w:rsid w:val="006727CA"/>
    <w:rsid w:val="006730B8"/>
    <w:rsid w:val="006735F5"/>
    <w:rsid w:val="00673642"/>
    <w:rsid w:val="006742E2"/>
    <w:rsid w:val="00674E6C"/>
    <w:rsid w:val="00675355"/>
    <w:rsid w:val="00675DD0"/>
    <w:rsid w:val="00675EF3"/>
    <w:rsid w:val="006769AD"/>
    <w:rsid w:val="00676BBE"/>
    <w:rsid w:val="0067782F"/>
    <w:rsid w:val="00680521"/>
    <w:rsid w:val="00682050"/>
    <w:rsid w:val="006826B2"/>
    <w:rsid w:val="00687F44"/>
    <w:rsid w:val="006903D3"/>
    <w:rsid w:val="00690818"/>
    <w:rsid w:val="0069124F"/>
    <w:rsid w:val="00691ED5"/>
    <w:rsid w:val="00692237"/>
    <w:rsid w:val="00692357"/>
    <w:rsid w:val="006929ED"/>
    <w:rsid w:val="006935FE"/>
    <w:rsid w:val="00693732"/>
    <w:rsid w:val="00693A9A"/>
    <w:rsid w:val="006941D6"/>
    <w:rsid w:val="006972D5"/>
    <w:rsid w:val="00697FBE"/>
    <w:rsid w:val="006A0DDB"/>
    <w:rsid w:val="006A18BD"/>
    <w:rsid w:val="006A2B9F"/>
    <w:rsid w:val="006A2DEA"/>
    <w:rsid w:val="006A341C"/>
    <w:rsid w:val="006A38B3"/>
    <w:rsid w:val="006A429D"/>
    <w:rsid w:val="006A4CF3"/>
    <w:rsid w:val="006A5900"/>
    <w:rsid w:val="006A5D26"/>
    <w:rsid w:val="006A6094"/>
    <w:rsid w:val="006A7BAD"/>
    <w:rsid w:val="006B1242"/>
    <w:rsid w:val="006B19E9"/>
    <w:rsid w:val="006B2091"/>
    <w:rsid w:val="006B283C"/>
    <w:rsid w:val="006B3946"/>
    <w:rsid w:val="006B3EC6"/>
    <w:rsid w:val="006B3ED4"/>
    <w:rsid w:val="006B50FE"/>
    <w:rsid w:val="006B5522"/>
    <w:rsid w:val="006B6411"/>
    <w:rsid w:val="006B6884"/>
    <w:rsid w:val="006B6FE9"/>
    <w:rsid w:val="006B7469"/>
    <w:rsid w:val="006B7FA1"/>
    <w:rsid w:val="006C0729"/>
    <w:rsid w:val="006C16A4"/>
    <w:rsid w:val="006C23A4"/>
    <w:rsid w:val="006C2C4B"/>
    <w:rsid w:val="006C3C54"/>
    <w:rsid w:val="006C3D25"/>
    <w:rsid w:val="006C4D5C"/>
    <w:rsid w:val="006C50FC"/>
    <w:rsid w:val="006C5202"/>
    <w:rsid w:val="006C5DDD"/>
    <w:rsid w:val="006C607A"/>
    <w:rsid w:val="006C63C6"/>
    <w:rsid w:val="006C6D7E"/>
    <w:rsid w:val="006C6E9B"/>
    <w:rsid w:val="006C7746"/>
    <w:rsid w:val="006D0A2E"/>
    <w:rsid w:val="006D275A"/>
    <w:rsid w:val="006D3001"/>
    <w:rsid w:val="006D4E14"/>
    <w:rsid w:val="006D597B"/>
    <w:rsid w:val="006D5AA1"/>
    <w:rsid w:val="006D5AF5"/>
    <w:rsid w:val="006E2076"/>
    <w:rsid w:val="006E2BAF"/>
    <w:rsid w:val="006E3C07"/>
    <w:rsid w:val="006E3EB3"/>
    <w:rsid w:val="006E3EE0"/>
    <w:rsid w:val="006E461A"/>
    <w:rsid w:val="006E47EC"/>
    <w:rsid w:val="006E4E32"/>
    <w:rsid w:val="006E769A"/>
    <w:rsid w:val="006F00D6"/>
    <w:rsid w:val="006F1254"/>
    <w:rsid w:val="006F1A17"/>
    <w:rsid w:val="006F20B3"/>
    <w:rsid w:val="006F21EB"/>
    <w:rsid w:val="006F281A"/>
    <w:rsid w:val="006F2953"/>
    <w:rsid w:val="006F439F"/>
    <w:rsid w:val="006F4578"/>
    <w:rsid w:val="006F5ADE"/>
    <w:rsid w:val="006F640D"/>
    <w:rsid w:val="006F6973"/>
    <w:rsid w:val="006F738C"/>
    <w:rsid w:val="007000A0"/>
    <w:rsid w:val="00704D89"/>
    <w:rsid w:val="00705552"/>
    <w:rsid w:val="0070589C"/>
    <w:rsid w:val="00707181"/>
    <w:rsid w:val="00707DCD"/>
    <w:rsid w:val="00710F52"/>
    <w:rsid w:val="00710FC8"/>
    <w:rsid w:val="00711759"/>
    <w:rsid w:val="00711DC2"/>
    <w:rsid w:val="00712685"/>
    <w:rsid w:val="00712AF9"/>
    <w:rsid w:val="007130CE"/>
    <w:rsid w:val="00713355"/>
    <w:rsid w:val="007137BC"/>
    <w:rsid w:val="00713888"/>
    <w:rsid w:val="00713E98"/>
    <w:rsid w:val="007141AF"/>
    <w:rsid w:val="00715758"/>
    <w:rsid w:val="00715D32"/>
    <w:rsid w:val="0071657A"/>
    <w:rsid w:val="00716925"/>
    <w:rsid w:val="00716A43"/>
    <w:rsid w:val="00716ECD"/>
    <w:rsid w:val="00717E10"/>
    <w:rsid w:val="00721173"/>
    <w:rsid w:val="0072185B"/>
    <w:rsid w:val="00721FB8"/>
    <w:rsid w:val="00722EAC"/>
    <w:rsid w:val="0072426B"/>
    <w:rsid w:val="0072433E"/>
    <w:rsid w:val="00724C97"/>
    <w:rsid w:val="00725241"/>
    <w:rsid w:val="0072574F"/>
    <w:rsid w:val="007277E5"/>
    <w:rsid w:val="00727A3F"/>
    <w:rsid w:val="00727EF4"/>
    <w:rsid w:val="007322D6"/>
    <w:rsid w:val="0073347C"/>
    <w:rsid w:val="00734709"/>
    <w:rsid w:val="007347FE"/>
    <w:rsid w:val="00734AE7"/>
    <w:rsid w:val="00734FA6"/>
    <w:rsid w:val="0073578D"/>
    <w:rsid w:val="0073598A"/>
    <w:rsid w:val="00736BF6"/>
    <w:rsid w:val="0074162A"/>
    <w:rsid w:val="0074235D"/>
    <w:rsid w:val="007429A4"/>
    <w:rsid w:val="00743C8B"/>
    <w:rsid w:val="0074400D"/>
    <w:rsid w:val="00744E20"/>
    <w:rsid w:val="00744EBF"/>
    <w:rsid w:val="007450F3"/>
    <w:rsid w:val="00745A2B"/>
    <w:rsid w:val="007467D2"/>
    <w:rsid w:val="007470ED"/>
    <w:rsid w:val="007474C2"/>
    <w:rsid w:val="00747F32"/>
    <w:rsid w:val="00750139"/>
    <w:rsid w:val="007501D8"/>
    <w:rsid w:val="00751C84"/>
    <w:rsid w:val="007520A3"/>
    <w:rsid w:val="00752CE4"/>
    <w:rsid w:val="00752E1A"/>
    <w:rsid w:val="00753661"/>
    <w:rsid w:val="0075448D"/>
    <w:rsid w:val="00754AB4"/>
    <w:rsid w:val="0075530D"/>
    <w:rsid w:val="00755D6E"/>
    <w:rsid w:val="00755E7D"/>
    <w:rsid w:val="00756453"/>
    <w:rsid w:val="00757637"/>
    <w:rsid w:val="00757EAF"/>
    <w:rsid w:val="00760987"/>
    <w:rsid w:val="00760C39"/>
    <w:rsid w:val="007616DF"/>
    <w:rsid w:val="00761916"/>
    <w:rsid w:val="0076295E"/>
    <w:rsid w:val="00764199"/>
    <w:rsid w:val="0076597C"/>
    <w:rsid w:val="007661E7"/>
    <w:rsid w:val="0076739E"/>
    <w:rsid w:val="00770E76"/>
    <w:rsid w:val="0077290D"/>
    <w:rsid w:val="00772B52"/>
    <w:rsid w:val="00773309"/>
    <w:rsid w:val="00773875"/>
    <w:rsid w:val="00775782"/>
    <w:rsid w:val="00775CF0"/>
    <w:rsid w:val="00780E87"/>
    <w:rsid w:val="00781826"/>
    <w:rsid w:val="00781902"/>
    <w:rsid w:val="007824C4"/>
    <w:rsid w:val="0078478B"/>
    <w:rsid w:val="00786135"/>
    <w:rsid w:val="00786FB1"/>
    <w:rsid w:val="00787251"/>
    <w:rsid w:val="007878C3"/>
    <w:rsid w:val="00787B7C"/>
    <w:rsid w:val="00787E4E"/>
    <w:rsid w:val="00790510"/>
    <w:rsid w:val="00790B17"/>
    <w:rsid w:val="007924D2"/>
    <w:rsid w:val="00792669"/>
    <w:rsid w:val="0079303F"/>
    <w:rsid w:val="0079304A"/>
    <w:rsid w:val="00794B8E"/>
    <w:rsid w:val="007964DD"/>
    <w:rsid w:val="007965DA"/>
    <w:rsid w:val="00797C36"/>
    <w:rsid w:val="00797C44"/>
    <w:rsid w:val="00797D58"/>
    <w:rsid w:val="007A04EA"/>
    <w:rsid w:val="007A25AD"/>
    <w:rsid w:val="007A3AD7"/>
    <w:rsid w:val="007A3D03"/>
    <w:rsid w:val="007A3D48"/>
    <w:rsid w:val="007A5F2F"/>
    <w:rsid w:val="007A6903"/>
    <w:rsid w:val="007A6B81"/>
    <w:rsid w:val="007B06F5"/>
    <w:rsid w:val="007B0720"/>
    <w:rsid w:val="007B1565"/>
    <w:rsid w:val="007B2A69"/>
    <w:rsid w:val="007B2EEB"/>
    <w:rsid w:val="007B3DD5"/>
    <w:rsid w:val="007B4E93"/>
    <w:rsid w:val="007B4F54"/>
    <w:rsid w:val="007B5864"/>
    <w:rsid w:val="007B5921"/>
    <w:rsid w:val="007B6FF8"/>
    <w:rsid w:val="007B70AC"/>
    <w:rsid w:val="007B7AA1"/>
    <w:rsid w:val="007B7F89"/>
    <w:rsid w:val="007C0450"/>
    <w:rsid w:val="007C2102"/>
    <w:rsid w:val="007C21FD"/>
    <w:rsid w:val="007C30FA"/>
    <w:rsid w:val="007C3C2A"/>
    <w:rsid w:val="007C5230"/>
    <w:rsid w:val="007D0C39"/>
    <w:rsid w:val="007D1CAE"/>
    <w:rsid w:val="007D213A"/>
    <w:rsid w:val="007D30DF"/>
    <w:rsid w:val="007D3511"/>
    <w:rsid w:val="007D4D11"/>
    <w:rsid w:val="007D5246"/>
    <w:rsid w:val="007D5F2A"/>
    <w:rsid w:val="007D5FB3"/>
    <w:rsid w:val="007D66FD"/>
    <w:rsid w:val="007E0FEA"/>
    <w:rsid w:val="007E2679"/>
    <w:rsid w:val="007E2EAC"/>
    <w:rsid w:val="007E5433"/>
    <w:rsid w:val="007E591C"/>
    <w:rsid w:val="007E6059"/>
    <w:rsid w:val="007E645F"/>
    <w:rsid w:val="007E6639"/>
    <w:rsid w:val="007E6B4B"/>
    <w:rsid w:val="007E705F"/>
    <w:rsid w:val="007E7558"/>
    <w:rsid w:val="007F0D04"/>
    <w:rsid w:val="007F11D8"/>
    <w:rsid w:val="007F1AF2"/>
    <w:rsid w:val="007F22BA"/>
    <w:rsid w:val="007F26C6"/>
    <w:rsid w:val="007F3283"/>
    <w:rsid w:val="007F45BB"/>
    <w:rsid w:val="007F46B3"/>
    <w:rsid w:val="007F512B"/>
    <w:rsid w:val="007F634D"/>
    <w:rsid w:val="007F697B"/>
    <w:rsid w:val="007F6C2D"/>
    <w:rsid w:val="007F6E1D"/>
    <w:rsid w:val="007F7763"/>
    <w:rsid w:val="007F788E"/>
    <w:rsid w:val="00800F56"/>
    <w:rsid w:val="00801149"/>
    <w:rsid w:val="00801BFC"/>
    <w:rsid w:val="008027A3"/>
    <w:rsid w:val="00802EF2"/>
    <w:rsid w:val="0080672E"/>
    <w:rsid w:val="008069A3"/>
    <w:rsid w:val="00810458"/>
    <w:rsid w:val="008109AF"/>
    <w:rsid w:val="00812FA9"/>
    <w:rsid w:val="00814AA1"/>
    <w:rsid w:val="00815BCC"/>
    <w:rsid w:val="00816007"/>
    <w:rsid w:val="008166A9"/>
    <w:rsid w:val="0082126E"/>
    <w:rsid w:val="00821E39"/>
    <w:rsid w:val="00821F9C"/>
    <w:rsid w:val="00821FF7"/>
    <w:rsid w:val="00822722"/>
    <w:rsid w:val="00822B53"/>
    <w:rsid w:val="00822CE3"/>
    <w:rsid w:val="0082323A"/>
    <w:rsid w:val="008234A3"/>
    <w:rsid w:val="0082445E"/>
    <w:rsid w:val="00824F22"/>
    <w:rsid w:val="008258F9"/>
    <w:rsid w:val="00825B6C"/>
    <w:rsid w:val="00825ECE"/>
    <w:rsid w:val="00827719"/>
    <w:rsid w:val="00830214"/>
    <w:rsid w:val="00830561"/>
    <w:rsid w:val="00830707"/>
    <w:rsid w:val="0083202B"/>
    <w:rsid w:val="0083283A"/>
    <w:rsid w:val="008340C0"/>
    <w:rsid w:val="008347B8"/>
    <w:rsid w:val="00834B53"/>
    <w:rsid w:val="00835221"/>
    <w:rsid w:val="00836A3F"/>
    <w:rsid w:val="0083731C"/>
    <w:rsid w:val="00841423"/>
    <w:rsid w:val="00841D14"/>
    <w:rsid w:val="00842656"/>
    <w:rsid w:val="008433F1"/>
    <w:rsid w:val="00843A17"/>
    <w:rsid w:val="00844D47"/>
    <w:rsid w:val="0084591A"/>
    <w:rsid w:val="008459ED"/>
    <w:rsid w:val="00846D91"/>
    <w:rsid w:val="00846EAF"/>
    <w:rsid w:val="0084783F"/>
    <w:rsid w:val="008527F2"/>
    <w:rsid w:val="00853833"/>
    <w:rsid w:val="00853CFE"/>
    <w:rsid w:val="00853F83"/>
    <w:rsid w:val="008543B8"/>
    <w:rsid w:val="008544DA"/>
    <w:rsid w:val="008549B2"/>
    <w:rsid w:val="00855147"/>
    <w:rsid w:val="008573E0"/>
    <w:rsid w:val="0085741F"/>
    <w:rsid w:val="0086015B"/>
    <w:rsid w:val="00860876"/>
    <w:rsid w:val="0086180D"/>
    <w:rsid w:val="00861C97"/>
    <w:rsid w:val="00862877"/>
    <w:rsid w:val="00864732"/>
    <w:rsid w:val="00864D32"/>
    <w:rsid w:val="00865688"/>
    <w:rsid w:val="00865988"/>
    <w:rsid w:val="00865B96"/>
    <w:rsid w:val="00867673"/>
    <w:rsid w:val="008709B6"/>
    <w:rsid w:val="008714AC"/>
    <w:rsid w:val="0087152E"/>
    <w:rsid w:val="0087162C"/>
    <w:rsid w:val="008717B9"/>
    <w:rsid w:val="008719CA"/>
    <w:rsid w:val="00872234"/>
    <w:rsid w:val="00872EB6"/>
    <w:rsid w:val="00872FDD"/>
    <w:rsid w:val="008731C6"/>
    <w:rsid w:val="0087422D"/>
    <w:rsid w:val="00876431"/>
    <w:rsid w:val="0087665A"/>
    <w:rsid w:val="0087737D"/>
    <w:rsid w:val="008774B8"/>
    <w:rsid w:val="00877F11"/>
    <w:rsid w:val="008808AA"/>
    <w:rsid w:val="00881AE4"/>
    <w:rsid w:val="008835F8"/>
    <w:rsid w:val="008837E2"/>
    <w:rsid w:val="00883B0A"/>
    <w:rsid w:val="00883C01"/>
    <w:rsid w:val="00885553"/>
    <w:rsid w:val="0088557D"/>
    <w:rsid w:val="0088617E"/>
    <w:rsid w:val="00886249"/>
    <w:rsid w:val="008865FF"/>
    <w:rsid w:val="00886B2C"/>
    <w:rsid w:val="008877F0"/>
    <w:rsid w:val="00887C2B"/>
    <w:rsid w:val="00887DFD"/>
    <w:rsid w:val="00890415"/>
    <w:rsid w:val="00890A8F"/>
    <w:rsid w:val="00890AE7"/>
    <w:rsid w:val="0089121C"/>
    <w:rsid w:val="00891ABB"/>
    <w:rsid w:val="00892671"/>
    <w:rsid w:val="0089290B"/>
    <w:rsid w:val="00892D76"/>
    <w:rsid w:val="00892F58"/>
    <w:rsid w:val="0089403D"/>
    <w:rsid w:val="00894041"/>
    <w:rsid w:val="008944EF"/>
    <w:rsid w:val="00894550"/>
    <w:rsid w:val="008949B1"/>
    <w:rsid w:val="00895A06"/>
    <w:rsid w:val="00895AD9"/>
    <w:rsid w:val="008962CD"/>
    <w:rsid w:val="008A0297"/>
    <w:rsid w:val="008A0B47"/>
    <w:rsid w:val="008A2447"/>
    <w:rsid w:val="008A24D9"/>
    <w:rsid w:val="008A42FA"/>
    <w:rsid w:val="008A5AF8"/>
    <w:rsid w:val="008A6432"/>
    <w:rsid w:val="008A75AF"/>
    <w:rsid w:val="008A770A"/>
    <w:rsid w:val="008B03D4"/>
    <w:rsid w:val="008B0D23"/>
    <w:rsid w:val="008B0D62"/>
    <w:rsid w:val="008B1FDB"/>
    <w:rsid w:val="008B3B7B"/>
    <w:rsid w:val="008B3E8E"/>
    <w:rsid w:val="008B4767"/>
    <w:rsid w:val="008B582D"/>
    <w:rsid w:val="008B5956"/>
    <w:rsid w:val="008B6ADA"/>
    <w:rsid w:val="008B745E"/>
    <w:rsid w:val="008B7473"/>
    <w:rsid w:val="008B7B46"/>
    <w:rsid w:val="008C0B1C"/>
    <w:rsid w:val="008C1012"/>
    <w:rsid w:val="008C175E"/>
    <w:rsid w:val="008C2988"/>
    <w:rsid w:val="008C31CD"/>
    <w:rsid w:val="008C34DC"/>
    <w:rsid w:val="008C3C58"/>
    <w:rsid w:val="008C3D93"/>
    <w:rsid w:val="008C40B3"/>
    <w:rsid w:val="008C4291"/>
    <w:rsid w:val="008C4346"/>
    <w:rsid w:val="008C43F9"/>
    <w:rsid w:val="008C48B6"/>
    <w:rsid w:val="008C5491"/>
    <w:rsid w:val="008C5853"/>
    <w:rsid w:val="008C5CFB"/>
    <w:rsid w:val="008C6033"/>
    <w:rsid w:val="008C62C1"/>
    <w:rsid w:val="008C6C4C"/>
    <w:rsid w:val="008C7BD2"/>
    <w:rsid w:val="008D12DD"/>
    <w:rsid w:val="008D1E1F"/>
    <w:rsid w:val="008D3358"/>
    <w:rsid w:val="008D3794"/>
    <w:rsid w:val="008D489E"/>
    <w:rsid w:val="008D4BB1"/>
    <w:rsid w:val="008D5634"/>
    <w:rsid w:val="008D59F7"/>
    <w:rsid w:val="008D7E60"/>
    <w:rsid w:val="008D7FFA"/>
    <w:rsid w:val="008E1054"/>
    <w:rsid w:val="008E10CD"/>
    <w:rsid w:val="008E1EF3"/>
    <w:rsid w:val="008E1F40"/>
    <w:rsid w:val="008E2219"/>
    <w:rsid w:val="008E26F2"/>
    <w:rsid w:val="008E2CA7"/>
    <w:rsid w:val="008E5467"/>
    <w:rsid w:val="008E67F0"/>
    <w:rsid w:val="008E6D88"/>
    <w:rsid w:val="008E7924"/>
    <w:rsid w:val="008F0C43"/>
    <w:rsid w:val="008F1F7F"/>
    <w:rsid w:val="008F4704"/>
    <w:rsid w:val="008F503E"/>
    <w:rsid w:val="008F5DD1"/>
    <w:rsid w:val="008F6235"/>
    <w:rsid w:val="008F7CD5"/>
    <w:rsid w:val="00900302"/>
    <w:rsid w:val="009005D3"/>
    <w:rsid w:val="009006FC"/>
    <w:rsid w:val="00901025"/>
    <w:rsid w:val="0090112F"/>
    <w:rsid w:val="009011B6"/>
    <w:rsid w:val="00901D2C"/>
    <w:rsid w:val="009025BC"/>
    <w:rsid w:val="00903A4D"/>
    <w:rsid w:val="0090469D"/>
    <w:rsid w:val="009046AD"/>
    <w:rsid w:val="009047C9"/>
    <w:rsid w:val="00904A61"/>
    <w:rsid w:val="00904DC0"/>
    <w:rsid w:val="0090503A"/>
    <w:rsid w:val="00905084"/>
    <w:rsid w:val="009050B5"/>
    <w:rsid w:val="009051D2"/>
    <w:rsid w:val="00905F24"/>
    <w:rsid w:val="009064EA"/>
    <w:rsid w:val="00906784"/>
    <w:rsid w:val="00906BAD"/>
    <w:rsid w:val="00907643"/>
    <w:rsid w:val="009078FD"/>
    <w:rsid w:val="00907A65"/>
    <w:rsid w:val="009100FC"/>
    <w:rsid w:val="0091019B"/>
    <w:rsid w:val="0091144D"/>
    <w:rsid w:val="0091215E"/>
    <w:rsid w:val="00912818"/>
    <w:rsid w:val="00915043"/>
    <w:rsid w:val="00916033"/>
    <w:rsid w:val="00916A23"/>
    <w:rsid w:val="00917381"/>
    <w:rsid w:val="00917D62"/>
    <w:rsid w:val="00920379"/>
    <w:rsid w:val="00924B9F"/>
    <w:rsid w:val="009268DF"/>
    <w:rsid w:val="00927256"/>
    <w:rsid w:val="0092765A"/>
    <w:rsid w:val="00931D2B"/>
    <w:rsid w:val="009336BA"/>
    <w:rsid w:val="00933AAA"/>
    <w:rsid w:val="00934472"/>
    <w:rsid w:val="009348DD"/>
    <w:rsid w:val="0093604E"/>
    <w:rsid w:val="00936076"/>
    <w:rsid w:val="0093619F"/>
    <w:rsid w:val="00936A4C"/>
    <w:rsid w:val="00940C9B"/>
    <w:rsid w:val="00942881"/>
    <w:rsid w:val="00942F8C"/>
    <w:rsid w:val="009431F8"/>
    <w:rsid w:val="00943B43"/>
    <w:rsid w:val="00943CB0"/>
    <w:rsid w:val="00944843"/>
    <w:rsid w:val="009449E4"/>
    <w:rsid w:val="00945279"/>
    <w:rsid w:val="00945B0F"/>
    <w:rsid w:val="00945E95"/>
    <w:rsid w:val="00946A29"/>
    <w:rsid w:val="00946B58"/>
    <w:rsid w:val="00946FDA"/>
    <w:rsid w:val="0095041B"/>
    <w:rsid w:val="0095105F"/>
    <w:rsid w:val="009525D3"/>
    <w:rsid w:val="00952C78"/>
    <w:rsid w:val="00953DE8"/>
    <w:rsid w:val="00954F69"/>
    <w:rsid w:val="009553D4"/>
    <w:rsid w:val="00956563"/>
    <w:rsid w:val="00956747"/>
    <w:rsid w:val="00956C22"/>
    <w:rsid w:val="0095755D"/>
    <w:rsid w:val="009603B9"/>
    <w:rsid w:val="00960BD8"/>
    <w:rsid w:val="0096146B"/>
    <w:rsid w:val="0096188A"/>
    <w:rsid w:val="00961AE9"/>
    <w:rsid w:val="0096200C"/>
    <w:rsid w:val="0096278A"/>
    <w:rsid w:val="00963845"/>
    <w:rsid w:val="00965BA9"/>
    <w:rsid w:val="00965D43"/>
    <w:rsid w:val="009662D9"/>
    <w:rsid w:val="00967640"/>
    <w:rsid w:val="00967F2F"/>
    <w:rsid w:val="00970281"/>
    <w:rsid w:val="00970D59"/>
    <w:rsid w:val="009718DC"/>
    <w:rsid w:val="00972145"/>
    <w:rsid w:val="009725FD"/>
    <w:rsid w:val="0097271B"/>
    <w:rsid w:val="009727DF"/>
    <w:rsid w:val="00974635"/>
    <w:rsid w:val="009760BB"/>
    <w:rsid w:val="00976522"/>
    <w:rsid w:val="009775EC"/>
    <w:rsid w:val="00980616"/>
    <w:rsid w:val="00980623"/>
    <w:rsid w:val="00981724"/>
    <w:rsid w:val="00982132"/>
    <w:rsid w:val="00982B0E"/>
    <w:rsid w:val="0098336A"/>
    <w:rsid w:val="00983857"/>
    <w:rsid w:val="00983E44"/>
    <w:rsid w:val="009844F0"/>
    <w:rsid w:val="00984C3F"/>
    <w:rsid w:val="00985649"/>
    <w:rsid w:val="00985DD3"/>
    <w:rsid w:val="00986599"/>
    <w:rsid w:val="00987150"/>
    <w:rsid w:val="00991170"/>
    <w:rsid w:val="0099276D"/>
    <w:rsid w:val="009928FC"/>
    <w:rsid w:val="00992998"/>
    <w:rsid w:val="00996F68"/>
    <w:rsid w:val="00997D29"/>
    <w:rsid w:val="009A05CB"/>
    <w:rsid w:val="009A08EE"/>
    <w:rsid w:val="009A156C"/>
    <w:rsid w:val="009A1985"/>
    <w:rsid w:val="009A1AD9"/>
    <w:rsid w:val="009A1C01"/>
    <w:rsid w:val="009A25BB"/>
    <w:rsid w:val="009A25CF"/>
    <w:rsid w:val="009A2965"/>
    <w:rsid w:val="009A39B3"/>
    <w:rsid w:val="009A59A1"/>
    <w:rsid w:val="009A5F83"/>
    <w:rsid w:val="009A6A5B"/>
    <w:rsid w:val="009A7B51"/>
    <w:rsid w:val="009B060B"/>
    <w:rsid w:val="009B07DF"/>
    <w:rsid w:val="009B12E5"/>
    <w:rsid w:val="009B17A9"/>
    <w:rsid w:val="009B1F2F"/>
    <w:rsid w:val="009B3976"/>
    <w:rsid w:val="009B4165"/>
    <w:rsid w:val="009B43BB"/>
    <w:rsid w:val="009B4E84"/>
    <w:rsid w:val="009B6FFD"/>
    <w:rsid w:val="009B7C71"/>
    <w:rsid w:val="009B7FEA"/>
    <w:rsid w:val="009C2857"/>
    <w:rsid w:val="009C3878"/>
    <w:rsid w:val="009C442F"/>
    <w:rsid w:val="009C4DD2"/>
    <w:rsid w:val="009D045D"/>
    <w:rsid w:val="009D17F2"/>
    <w:rsid w:val="009D1E46"/>
    <w:rsid w:val="009D2D69"/>
    <w:rsid w:val="009D32B7"/>
    <w:rsid w:val="009D626E"/>
    <w:rsid w:val="009D62D5"/>
    <w:rsid w:val="009D6672"/>
    <w:rsid w:val="009D6B1F"/>
    <w:rsid w:val="009E0B33"/>
    <w:rsid w:val="009E0B5B"/>
    <w:rsid w:val="009E1646"/>
    <w:rsid w:val="009E2221"/>
    <w:rsid w:val="009E2C1E"/>
    <w:rsid w:val="009E2FB1"/>
    <w:rsid w:val="009E3634"/>
    <w:rsid w:val="009E427C"/>
    <w:rsid w:val="009E4BFC"/>
    <w:rsid w:val="009E4DEA"/>
    <w:rsid w:val="009E5612"/>
    <w:rsid w:val="009F0A75"/>
    <w:rsid w:val="009F0E02"/>
    <w:rsid w:val="009F2F8D"/>
    <w:rsid w:val="009F5419"/>
    <w:rsid w:val="009F5CBC"/>
    <w:rsid w:val="009F6555"/>
    <w:rsid w:val="009F6AC7"/>
    <w:rsid w:val="009F7281"/>
    <w:rsid w:val="009F7BE7"/>
    <w:rsid w:val="00A0095D"/>
    <w:rsid w:val="00A0127A"/>
    <w:rsid w:val="00A03B2C"/>
    <w:rsid w:val="00A03B55"/>
    <w:rsid w:val="00A04EB9"/>
    <w:rsid w:val="00A0720F"/>
    <w:rsid w:val="00A100AB"/>
    <w:rsid w:val="00A11AAA"/>
    <w:rsid w:val="00A127D9"/>
    <w:rsid w:val="00A13E58"/>
    <w:rsid w:val="00A1428E"/>
    <w:rsid w:val="00A14477"/>
    <w:rsid w:val="00A15700"/>
    <w:rsid w:val="00A157D4"/>
    <w:rsid w:val="00A1604D"/>
    <w:rsid w:val="00A16CA3"/>
    <w:rsid w:val="00A17075"/>
    <w:rsid w:val="00A172B4"/>
    <w:rsid w:val="00A178AD"/>
    <w:rsid w:val="00A17C10"/>
    <w:rsid w:val="00A17CDD"/>
    <w:rsid w:val="00A2015B"/>
    <w:rsid w:val="00A2078B"/>
    <w:rsid w:val="00A2300E"/>
    <w:rsid w:val="00A238D0"/>
    <w:rsid w:val="00A240B8"/>
    <w:rsid w:val="00A25EF1"/>
    <w:rsid w:val="00A266BE"/>
    <w:rsid w:val="00A27107"/>
    <w:rsid w:val="00A31F01"/>
    <w:rsid w:val="00A339E8"/>
    <w:rsid w:val="00A344A3"/>
    <w:rsid w:val="00A344BD"/>
    <w:rsid w:val="00A35B19"/>
    <w:rsid w:val="00A36809"/>
    <w:rsid w:val="00A36F19"/>
    <w:rsid w:val="00A37DC1"/>
    <w:rsid w:val="00A41244"/>
    <w:rsid w:val="00A41326"/>
    <w:rsid w:val="00A4223A"/>
    <w:rsid w:val="00A42A42"/>
    <w:rsid w:val="00A43927"/>
    <w:rsid w:val="00A43D48"/>
    <w:rsid w:val="00A44F97"/>
    <w:rsid w:val="00A457CA"/>
    <w:rsid w:val="00A46294"/>
    <w:rsid w:val="00A474C6"/>
    <w:rsid w:val="00A50290"/>
    <w:rsid w:val="00A51A60"/>
    <w:rsid w:val="00A51E02"/>
    <w:rsid w:val="00A54506"/>
    <w:rsid w:val="00A562D6"/>
    <w:rsid w:val="00A572DD"/>
    <w:rsid w:val="00A603AB"/>
    <w:rsid w:val="00A604CD"/>
    <w:rsid w:val="00A608F5"/>
    <w:rsid w:val="00A60CF1"/>
    <w:rsid w:val="00A619AA"/>
    <w:rsid w:val="00A631B8"/>
    <w:rsid w:val="00A63612"/>
    <w:rsid w:val="00A64665"/>
    <w:rsid w:val="00A65697"/>
    <w:rsid w:val="00A6724F"/>
    <w:rsid w:val="00A715C6"/>
    <w:rsid w:val="00A73F15"/>
    <w:rsid w:val="00A741D5"/>
    <w:rsid w:val="00A77079"/>
    <w:rsid w:val="00A77181"/>
    <w:rsid w:val="00A77CB8"/>
    <w:rsid w:val="00A8028D"/>
    <w:rsid w:val="00A8034E"/>
    <w:rsid w:val="00A8166A"/>
    <w:rsid w:val="00A81C81"/>
    <w:rsid w:val="00A81DC7"/>
    <w:rsid w:val="00A8416E"/>
    <w:rsid w:val="00A86018"/>
    <w:rsid w:val="00A87B0C"/>
    <w:rsid w:val="00A87C00"/>
    <w:rsid w:val="00A90D7D"/>
    <w:rsid w:val="00A9125C"/>
    <w:rsid w:val="00A92FF5"/>
    <w:rsid w:val="00A93F41"/>
    <w:rsid w:val="00A9626D"/>
    <w:rsid w:val="00A9677E"/>
    <w:rsid w:val="00A967E2"/>
    <w:rsid w:val="00A974B6"/>
    <w:rsid w:val="00A97741"/>
    <w:rsid w:val="00A97981"/>
    <w:rsid w:val="00AA0185"/>
    <w:rsid w:val="00AA34C3"/>
    <w:rsid w:val="00AA5269"/>
    <w:rsid w:val="00AA54C9"/>
    <w:rsid w:val="00AA5D15"/>
    <w:rsid w:val="00AA61C3"/>
    <w:rsid w:val="00AA6A0C"/>
    <w:rsid w:val="00AA7040"/>
    <w:rsid w:val="00AB0758"/>
    <w:rsid w:val="00AB09DE"/>
    <w:rsid w:val="00AB18A3"/>
    <w:rsid w:val="00AB2A89"/>
    <w:rsid w:val="00AB2BCD"/>
    <w:rsid w:val="00AB52AA"/>
    <w:rsid w:val="00AB536A"/>
    <w:rsid w:val="00AB5B15"/>
    <w:rsid w:val="00AB5B26"/>
    <w:rsid w:val="00AC0049"/>
    <w:rsid w:val="00AC1919"/>
    <w:rsid w:val="00AC252C"/>
    <w:rsid w:val="00AC5075"/>
    <w:rsid w:val="00AC5487"/>
    <w:rsid w:val="00AC60F9"/>
    <w:rsid w:val="00AC689A"/>
    <w:rsid w:val="00AC7EB2"/>
    <w:rsid w:val="00AD08C9"/>
    <w:rsid w:val="00AD235B"/>
    <w:rsid w:val="00AD2E58"/>
    <w:rsid w:val="00AD2EFA"/>
    <w:rsid w:val="00AD35BD"/>
    <w:rsid w:val="00AD35E3"/>
    <w:rsid w:val="00AD36CD"/>
    <w:rsid w:val="00AD434C"/>
    <w:rsid w:val="00AD4949"/>
    <w:rsid w:val="00AD54B9"/>
    <w:rsid w:val="00AD78BC"/>
    <w:rsid w:val="00AD790D"/>
    <w:rsid w:val="00AE0602"/>
    <w:rsid w:val="00AE0A0C"/>
    <w:rsid w:val="00AE0DFE"/>
    <w:rsid w:val="00AE1158"/>
    <w:rsid w:val="00AE16CB"/>
    <w:rsid w:val="00AE2D1B"/>
    <w:rsid w:val="00AE3491"/>
    <w:rsid w:val="00AE3667"/>
    <w:rsid w:val="00AE3C71"/>
    <w:rsid w:val="00AE5448"/>
    <w:rsid w:val="00AE74F6"/>
    <w:rsid w:val="00AF1356"/>
    <w:rsid w:val="00AF1E70"/>
    <w:rsid w:val="00AF2095"/>
    <w:rsid w:val="00AF2872"/>
    <w:rsid w:val="00AF2C49"/>
    <w:rsid w:val="00AF45CD"/>
    <w:rsid w:val="00AF4E55"/>
    <w:rsid w:val="00AF5A6E"/>
    <w:rsid w:val="00AF64AD"/>
    <w:rsid w:val="00AF71E4"/>
    <w:rsid w:val="00B0021C"/>
    <w:rsid w:val="00B0066B"/>
    <w:rsid w:val="00B00EDB"/>
    <w:rsid w:val="00B019B1"/>
    <w:rsid w:val="00B02A2C"/>
    <w:rsid w:val="00B0336F"/>
    <w:rsid w:val="00B042DB"/>
    <w:rsid w:val="00B04993"/>
    <w:rsid w:val="00B050AA"/>
    <w:rsid w:val="00B05107"/>
    <w:rsid w:val="00B0543F"/>
    <w:rsid w:val="00B058D1"/>
    <w:rsid w:val="00B05915"/>
    <w:rsid w:val="00B06C6E"/>
    <w:rsid w:val="00B07203"/>
    <w:rsid w:val="00B07637"/>
    <w:rsid w:val="00B0794E"/>
    <w:rsid w:val="00B10924"/>
    <w:rsid w:val="00B10AA0"/>
    <w:rsid w:val="00B112FA"/>
    <w:rsid w:val="00B121A8"/>
    <w:rsid w:val="00B12297"/>
    <w:rsid w:val="00B12733"/>
    <w:rsid w:val="00B12789"/>
    <w:rsid w:val="00B133E9"/>
    <w:rsid w:val="00B13C16"/>
    <w:rsid w:val="00B14173"/>
    <w:rsid w:val="00B14A29"/>
    <w:rsid w:val="00B15080"/>
    <w:rsid w:val="00B151F4"/>
    <w:rsid w:val="00B152E9"/>
    <w:rsid w:val="00B17640"/>
    <w:rsid w:val="00B17A36"/>
    <w:rsid w:val="00B17B6D"/>
    <w:rsid w:val="00B20063"/>
    <w:rsid w:val="00B20D74"/>
    <w:rsid w:val="00B20F68"/>
    <w:rsid w:val="00B21D60"/>
    <w:rsid w:val="00B22C79"/>
    <w:rsid w:val="00B2499C"/>
    <w:rsid w:val="00B24D8D"/>
    <w:rsid w:val="00B25196"/>
    <w:rsid w:val="00B268C9"/>
    <w:rsid w:val="00B27FF1"/>
    <w:rsid w:val="00B3183D"/>
    <w:rsid w:val="00B31980"/>
    <w:rsid w:val="00B326DD"/>
    <w:rsid w:val="00B3280B"/>
    <w:rsid w:val="00B33CD5"/>
    <w:rsid w:val="00B34102"/>
    <w:rsid w:val="00B354EE"/>
    <w:rsid w:val="00B355D7"/>
    <w:rsid w:val="00B368CC"/>
    <w:rsid w:val="00B36E1A"/>
    <w:rsid w:val="00B378DE"/>
    <w:rsid w:val="00B37FE1"/>
    <w:rsid w:val="00B40493"/>
    <w:rsid w:val="00B40F0F"/>
    <w:rsid w:val="00B4104F"/>
    <w:rsid w:val="00B426F4"/>
    <w:rsid w:val="00B42DBE"/>
    <w:rsid w:val="00B431D0"/>
    <w:rsid w:val="00B4416E"/>
    <w:rsid w:val="00B44369"/>
    <w:rsid w:val="00B4664C"/>
    <w:rsid w:val="00B517C4"/>
    <w:rsid w:val="00B52B56"/>
    <w:rsid w:val="00B52B7F"/>
    <w:rsid w:val="00B53319"/>
    <w:rsid w:val="00B538E2"/>
    <w:rsid w:val="00B5399F"/>
    <w:rsid w:val="00B53B68"/>
    <w:rsid w:val="00B53E8D"/>
    <w:rsid w:val="00B54E4A"/>
    <w:rsid w:val="00B550D7"/>
    <w:rsid w:val="00B557F9"/>
    <w:rsid w:val="00B55BAF"/>
    <w:rsid w:val="00B56188"/>
    <w:rsid w:val="00B57674"/>
    <w:rsid w:val="00B616FA"/>
    <w:rsid w:val="00B62383"/>
    <w:rsid w:val="00B62D2C"/>
    <w:rsid w:val="00B63A86"/>
    <w:rsid w:val="00B63B03"/>
    <w:rsid w:val="00B63B22"/>
    <w:rsid w:val="00B6410B"/>
    <w:rsid w:val="00B656C9"/>
    <w:rsid w:val="00B657E6"/>
    <w:rsid w:val="00B661BE"/>
    <w:rsid w:val="00B668E9"/>
    <w:rsid w:val="00B66DEE"/>
    <w:rsid w:val="00B6760C"/>
    <w:rsid w:val="00B702DD"/>
    <w:rsid w:val="00B71710"/>
    <w:rsid w:val="00B718F5"/>
    <w:rsid w:val="00B721EC"/>
    <w:rsid w:val="00B729A0"/>
    <w:rsid w:val="00B72BC8"/>
    <w:rsid w:val="00B734E4"/>
    <w:rsid w:val="00B74F53"/>
    <w:rsid w:val="00B753D6"/>
    <w:rsid w:val="00B75F41"/>
    <w:rsid w:val="00B763CD"/>
    <w:rsid w:val="00B76FE8"/>
    <w:rsid w:val="00B77AFB"/>
    <w:rsid w:val="00B8126C"/>
    <w:rsid w:val="00B813B0"/>
    <w:rsid w:val="00B8149B"/>
    <w:rsid w:val="00B8196C"/>
    <w:rsid w:val="00B81ECC"/>
    <w:rsid w:val="00B824FD"/>
    <w:rsid w:val="00B826F2"/>
    <w:rsid w:val="00B82DAC"/>
    <w:rsid w:val="00B832FF"/>
    <w:rsid w:val="00B83E3B"/>
    <w:rsid w:val="00B85547"/>
    <w:rsid w:val="00B87F57"/>
    <w:rsid w:val="00B905E1"/>
    <w:rsid w:val="00B9091E"/>
    <w:rsid w:val="00B909E3"/>
    <w:rsid w:val="00B910D9"/>
    <w:rsid w:val="00B91D4D"/>
    <w:rsid w:val="00B91FE6"/>
    <w:rsid w:val="00B93C5E"/>
    <w:rsid w:val="00B93EE5"/>
    <w:rsid w:val="00B95A26"/>
    <w:rsid w:val="00B95EA7"/>
    <w:rsid w:val="00B96056"/>
    <w:rsid w:val="00BA045D"/>
    <w:rsid w:val="00BA49BE"/>
    <w:rsid w:val="00BA5DD8"/>
    <w:rsid w:val="00BA6561"/>
    <w:rsid w:val="00BA7723"/>
    <w:rsid w:val="00BA7768"/>
    <w:rsid w:val="00BB00B5"/>
    <w:rsid w:val="00BB0822"/>
    <w:rsid w:val="00BB0BFE"/>
    <w:rsid w:val="00BB0D8E"/>
    <w:rsid w:val="00BB1590"/>
    <w:rsid w:val="00BB1757"/>
    <w:rsid w:val="00BB2084"/>
    <w:rsid w:val="00BB37EE"/>
    <w:rsid w:val="00BB3FAE"/>
    <w:rsid w:val="00BB4089"/>
    <w:rsid w:val="00BB408B"/>
    <w:rsid w:val="00BB44A3"/>
    <w:rsid w:val="00BB67D9"/>
    <w:rsid w:val="00BB68CF"/>
    <w:rsid w:val="00BC0543"/>
    <w:rsid w:val="00BC0C15"/>
    <w:rsid w:val="00BC0EAE"/>
    <w:rsid w:val="00BC1B7B"/>
    <w:rsid w:val="00BC1C2A"/>
    <w:rsid w:val="00BC1C70"/>
    <w:rsid w:val="00BC1D13"/>
    <w:rsid w:val="00BC1F7F"/>
    <w:rsid w:val="00BC262D"/>
    <w:rsid w:val="00BC34AD"/>
    <w:rsid w:val="00BC4742"/>
    <w:rsid w:val="00BC4837"/>
    <w:rsid w:val="00BC5383"/>
    <w:rsid w:val="00BC5AA8"/>
    <w:rsid w:val="00BC6910"/>
    <w:rsid w:val="00BC7664"/>
    <w:rsid w:val="00BC76CA"/>
    <w:rsid w:val="00BC785B"/>
    <w:rsid w:val="00BD45AF"/>
    <w:rsid w:val="00BD4681"/>
    <w:rsid w:val="00BD5690"/>
    <w:rsid w:val="00BD636A"/>
    <w:rsid w:val="00BD7601"/>
    <w:rsid w:val="00BD7C54"/>
    <w:rsid w:val="00BE0160"/>
    <w:rsid w:val="00BE02BF"/>
    <w:rsid w:val="00BE05AB"/>
    <w:rsid w:val="00BE1147"/>
    <w:rsid w:val="00BE1589"/>
    <w:rsid w:val="00BE1627"/>
    <w:rsid w:val="00BE16CD"/>
    <w:rsid w:val="00BE2F06"/>
    <w:rsid w:val="00BE2F34"/>
    <w:rsid w:val="00BE327E"/>
    <w:rsid w:val="00BE5FF4"/>
    <w:rsid w:val="00BE63B3"/>
    <w:rsid w:val="00BE6A1E"/>
    <w:rsid w:val="00BE724C"/>
    <w:rsid w:val="00BE73C5"/>
    <w:rsid w:val="00BE7A88"/>
    <w:rsid w:val="00BF006B"/>
    <w:rsid w:val="00BF1FE7"/>
    <w:rsid w:val="00BF25B3"/>
    <w:rsid w:val="00BF35DD"/>
    <w:rsid w:val="00BF4074"/>
    <w:rsid w:val="00BF4385"/>
    <w:rsid w:val="00BF4713"/>
    <w:rsid w:val="00BF4B70"/>
    <w:rsid w:val="00BF4BA8"/>
    <w:rsid w:val="00BF7A6F"/>
    <w:rsid w:val="00BF7CE7"/>
    <w:rsid w:val="00C00947"/>
    <w:rsid w:val="00C024F9"/>
    <w:rsid w:val="00C02DBF"/>
    <w:rsid w:val="00C03045"/>
    <w:rsid w:val="00C03E0B"/>
    <w:rsid w:val="00C04188"/>
    <w:rsid w:val="00C05415"/>
    <w:rsid w:val="00C059AD"/>
    <w:rsid w:val="00C067CF"/>
    <w:rsid w:val="00C07B08"/>
    <w:rsid w:val="00C105D2"/>
    <w:rsid w:val="00C105EB"/>
    <w:rsid w:val="00C10BCD"/>
    <w:rsid w:val="00C11144"/>
    <w:rsid w:val="00C114F7"/>
    <w:rsid w:val="00C122AE"/>
    <w:rsid w:val="00C12457"/>
    <w:rsid w:val="00C12911"/>
    <w:rsid w:val="00C12C05"/>
    <w:rsid w:val="00C134FC"/>
    <w:rsid w:val="00C1565E"/>
    <w:rsid w:val="00C176B8"/>
    <w:rsid w:val="00C17E5F"/>
    <w:rsid w:val="00C203B5"/>
    <w:rsid w:val="00C20EA7"/>
    <w:rsid w:val="00C213E4"/>
    <w:rsid w:val="00C216C8"/>
    <w:rsid w:val="00C21CB3"/>
    <w:rsid w:val="00C231C0"/>
    <w:rsid w:val="00C2362D"/>
    <w:rsid w:val="00C23A0B"/>
    <w:rsid w:val="00C2408B"/>
    <w:rsid w:val="00C24517"/>
    <w:rsid w:val="00C248A2"/>
    <w:rsid w:val="00C259A9"/>
    <w:rsid w:val="00C25C4A"/>
    <w:rsid w:val="00C27554"/>
    <w:rsid w:val="00C27943"/>
    <w:rsid w:val="00C3124A"/>
    <w:rsid w:val="00C31B3E"/>
    <w:rsid w:val="00C31BB6"/>
    <w:rsid w:val="00C33C6B"/>
    <w:rsid w:val="00C33CF6"/>
    <w:rsid w:val="00C33DF2"/>
    <w:rsid w:val="00C3515E"/>
    <w:rsid w:val="00C35334"/>
    <w:rsid w:val="00C35649"/>
    <w:rsid w:val="00C35EEB"/>
    <w:rsid w:val="00C368C8"/>
    <w:rsid w:val="00C40208"/>
    <w:rsid w:val="00C406A0"/>
    <w:rsid w:val="00C41BEC"/>
    <w:rsid w:val="00C427E5"/>
    <w:rsid w:val="00C43685"/>
    <w:rsid w:val="00C438FF"/>
    <w:rsid w:val="00C4396A"/>
    <w:rsid w:val="00C443CD"/>
    <w:rsid w:val="00C450BB"/>
    <w:rsid w:val="00C45CBD"/>
    <w:rsid w:val="00C4717F"/>
    <w:rsid w:val="00C50E42"/>
    <w:rsid w:val="00C5152C"/>
    <w:rsid w:val="00C51CD6"/>
    <w:rsid w:val="00C5285B"/>
    <w:rsid w:val="00C52F9A"/>
    <w:rsid w:val="00C53496"/>
    <w:rsid w:val="00C53EF4"/>
    <w:rsid w:val="00C541EB"/>
    <w:rsid w:val="00C541F3"/>
    <w:rsid w:val="00C54936"/>
    <w:rsid w:val="00C57D35"/>
    <w:rsid w:val="00C57DD2"/>
    <w:rsid w:val="00C6045B"/>
    <w:rsid w:val="00C60A2E"/>
    <w:rsid w:val="00C612BA"/>
    <w:rsid w:val="00C621B9"/>
    <w:rsid w:val="00C621EA"/>
    <w:rsid w:val="00C64662"/>
    <w:rsid w:val="00C653E1"/>
    <w:rsid w:val="00C657D4"/>
    <w:rsid w:val="00C660B8"/>
    <w:rsid w:val="00C67052"/>
    <w:rsid w:val="00C67E16"/>
    <w:rsid w:val="00C7092C"/>
    <w:rsid w:val="00C7146A"/>
    <w:rsid w:val="00C71CBF"/>
    <w:rsid w:val="00C7337C"/>
    <w:rsid w:val="00C73DEB"/>
    <w:rsid w:val="00C752D8"/>
    <w:rsid w:val="00C761D3"/>
    <w:rsid w:val="00C7654F"/>
    <w:rsid w:val="00C766CC"/>
    <w:rsid w:val="00C768B0"/>
    <w:rsid w:val="00C811FB"/>
    <w:rsid w:val="00C81259"/>
    <w:rsid w:val="00C82519"/>
    <w:rsid w:val="00C8257A"/>
    <w:rsid w:val="00C82E01"/>
    <w:rsid w:val="00C84C58"/>
    <w:rsid w:val="00C8529A"/>
    <w:rsid w:val="00C8759D"/>
    <w:rsid w:val="00C87C4B"/>
    <w:rsid w:val="00C9042B"/>
    <w:rsid w:val="00C906E3"/>
    <w:rsid w:val="00C90EE5"/>
    <w:rsid w:val="00C9577F"/>
    <w:rsid w:val="00CA0846"/>
    <w:rsid w:val="00CA116D"/>
    <w:rsid w:val="00CA12B6"/>
    <w:rsid w:val="00CA1C79"/>
    <w:rsid w:val="00CA20C7"/>
    <w:rsid w:val="00CA32D4"/>
    <w:rsid w:val="00CA45B8"/>
    <w:rsid w:val="00CA6EBC"/>
    <w:rsid w:val="00CA7306"/>
    <w:rsid w:val="00CA7649"/>
    <w:rsid w:val="00CA7704"/>
    <w:rsid w:val="00CA78BE"/>
    <w:rsid w:val="00CA7F09"/>
    <w:rsid w:val="00CA7FE1"/>
    <w:rsid w:val="00CB09E1"/>
    <w:rsid w:val="00CB281B"/>
    <w:rsid w:val="00CB4B0F"/>
    <w:rsid w:val="00CB539F"/>
    <w:rsid w:val="00CB5D42"/>
    <w:rsid w:val="00CB6249"/>
    <w:rsid w:val="00CB6707"/>
    <w:rsid w:val="00CB7DD0"/>
    <w:rsid w:val="00CB7EE8"/>
    <w:rsid w:val="00CC13A6"/>
    <w:rsid w:val="00CC1549"/>
    <w:rsid w:val="00CC1C98"/>
    <w:rsid w:val="00CC3643"/>
    <w:rsid w:val="00CC38E3"/>
    <w:rsid w:val="00CC4696"/>
    <w:rsid w:val="00CC46EE"/>
    <w:rsid w:val="00CC4AD1"/>
    <w:rsid w:val="00CC5300"/>
    <w:rsid w:val="00CC5CEE"/>
    <w:rsid w:val="00CC60A4"/>
    <w:rsid w:val="00CC6862"/>
    <w:rsid w:val="00CC6F91"/>
    <w:rsid w:val="00CC7DC4"/>
    <w:rsid w:val="00CD13B8"/>
    <w:rsid w:val="00CD151B"/>
    <w:rsid w:val="00CD26FF"/>
    <w:rsid w:val="00CD354F"/>
    <w:rsid w:val="00CD35BA"/>
    <w:rsid w:val="00CD49ED"/>
    <w:rsid w:val="00CD4C83"/>
    <w:rsid w:val="00CD4F55"/>
    <w:rsid w:val="00CD745E"/>
    <w:rsid w:val="00CD74CD"/>
    <w:rsid w:val="00CE0BE6"/>
    <w:rsid w:val="00CE0E32"/>
    <w:rsid w:val="00CE10FC"/>
    <w:rsid w:val="00CE144E"/>
    <w:rsid w:val="00CE2E5B"/>
    <w:rsid w:val="00CE30F9"/>
    <w:rsid w:val="00CE50E7"/>
    <w:rsid w:val="00CE55FE"/>
    <w:rsid w:val="00CE7273"/>
    <w:rsid w:val="00CF0A66"/>
    <w:rsid w:val="00CF1291"/>
    <w:rsid w:val="00CF3A23"/>
    <w:rsid w:val="00CF4553"/>
    <w:rsid w:val="00CF4C90"/>
    <w:rsid w:val="00CF540B"/>
    <w:rsid w:val="00CF6696"/>
    <w:rsid w:val="00CF6F3B"/>
    <w:rsid w:val="00CF7615"/>
    <w:rsid w:val="00D021EB"/>
    <w:rsid w:val="00D03B58"/>
    <w:rsid w:val="00D03C39"/>
    <w:rsid w:val="00D043E7"/>
    <w:rsid w:val="00D050A8"/>
    <w:rsid w:val="00D05FDF"/>
    <w:rsid w:val="00D06353"/>
    <w:rsid w:val="00D078FE"/>
    <w:rsid w:val="00D100FF"/>
    <w:rsid w:val="00D116ED"/>
    <w:rsid w:val="00D1193C"/>
    <w:rsid w:val="00D12220"/>
    <w:rsid w:val="00D12CFA"/>
    <w:rsid w:val="00D12EED"/>
    <w:rsid w:val="00D13E11"/>
    <w:rsid w:val="00D1416E"/>
    <w:rsid w:val="00D14F6C"/>
    <w:rsid w:val="00D16494"/>
    <w:rsid w:val="00D16783"/>
    <w:rsid w:val="00D1679C"/>
    <w:rsid w:val="00D16D5F"/>
    <w:rsid w:val="00D16DD0"/>
    <w:rsid w:val="00D170C4"/>
    <w:rsid w:val="00D17E96"/>
    <w:rsid w:val="00D20F63"/>
    <w:rsid w:val="00D217C6"/>
    <w:rsid w:val="00D217C8"/>
    <w:rsid w:val="00D2217B"/>
    <w:rsid w:val="00D22E44"/>
    <w:rsid w:val="00D23839"/>
    <w:rsid w:val="00D23B77"/>
    <w:rsid w:val="00D2476F"/>
    <w:rsid w:val="00D25A2C"/>
    <w:rsid w:val="00D25CA2"/>
    <w:rsid w:val="00D264F1"/>
    <w:rsid w:val="00D274AE"/>
    <w:rsid w:val="00D27FE3"/>
    <w:rsid w:val="00D3016A"/>
    <w:rsid w:val="00D30BF9"/>
    <w:rsid w:val="00D3399C"/>
    <w:rsid w:val="00D34EFB"/>
    <w:rsid w:val="00D35E15"/>
    <w:rsid w:val="00D3712A"/>
    <w:rsid w:val="00D3757A"/>
    <w:rsid w:val="00D41F92"/>
    <w:rsid w:val="00D4274E"/>
    <w:rsid w:val="00D427D2"/>
    <w:rsid w:val="00D42D8A"/>
    <w:rsid w:val="00D432FA"/>
    <w:rsid w:val="00D437EA"/>
    <w:rsid w:val="00D46177"/>
    <w:rsid w:val="00D472C1"/>
    <w:rsid w:val="00D4767F"/>
    <w:rsid w:val="00D50BC3"/>
    <w:rsid w:val="00D517E2"/>
    <w:rsid w:val="00D519E3"/>
    <w:rsid w:val="00D51DC6"/>
    <w:rsid w:val="00D524F5"/>
    <w:rsid w:val="00D52ADC"/>
    <w:rsid w:val="00D530E3"/>
    <w:rsid w:val="00D53407"/>
    <w:rsid w:val="00D5431F"/>
    <w:rsid w:val="00D554A6"/>
    <w:rsid w:val="00D55B8D"/>
    <w:rsid w:val="00D57C65"/>
    <w:rsid w:val="00D57F3A"/>
    <w:rsid w:val="00D57F71"/>
    <w:rsid w:val="00D602F3"/>
    <w:rsid w:val="00D60BEB"/>
    <w:rsid w:val="00D60E8E"/>
    <w:rsid w:val="00D61118"/>
    <w:rsid w:val="00D63208"/>
    <w:rsid w:val="00D64149"/>
    <w:rsid w:val="00D64C04"/>
    <w:rsid w:val="00D66DA2"/>
    <w:rsid w:val="00D67980"/>
    <w:rsid w:val="00D705FB"/>
    <w:rsid w:val="00D713D6"/>
    <w:rsid w:val="00D71838"/>
    <w:rsid w:val="00D71AB2"/>
    <w:rsid w:val="00D72BA3"/>
    <w:rsid w:val="00D73E5B"/>
    <w:rsid w:val="00D74560"/>
    <w:rsid w:val="00D749C1"/>
    <w:rsid w:val="00D76C61"/>
    <w:rsid w:val="00D80894"/>
    <w:rsid w:val="00D80B20"/>
    <w:rsid w:val="00D81396"/>
    <w:rsid w:val="00D822D3"/>
    <w:rsid w:val="00D8280C"/>
    <w:rsid w:val="00D8312C"/>
    <w:rsid w:val="00D8313E"/>
    <w:rsid w:val="00D83643"/>
    <w:rsid w:val="00D84670"/>
    <w:rsid w:val="00D84BE0"/>
    <w:rsid w:val="00D84F06"/>
    <w:rsid w:val="00D851C6"/>
    <w:rsid w:val="00D854F9"/>
    <w:rsid w:val="00D87002"/>
    <w:rsid w:val="00D90992"/>
    <w:rsid w:val="00D9251C"/>
    <w:rsid w:val="00D9606C"/>
    <w:rsid w:val="00DA0930"/>
    <w:rsid w:val="00DA177C"/>
    <w:rsid w:val="00DA392C"/>
    <w:rsid w:val="00DA477B"/>
    <w:rsid w:val="00DA49CE"/>
    <w:rsid w:val="00DA54C1"/>
    <w:rsid w:val="00DA5B2F"/>
    <w:rsid w:val="00DA619C"/>
    <w:rsid w:val="00DA7E2E"/>
    <w:rsid w:val="00DB00DA"/>
    <w:rsid w:val="00DB0FD9"/>
    <w:rsid w:val="00DB1533"/>
    <w:rsid w:val="00DB31B4"/>
    <w:rsid w:val="00DB5096"/>
    <w:rsid w:val="00DB66CA"/>
    <w:rsid w:val="00DB78F2"/>
    <w:rsid w:val="00DC059E"/>
    <w:rsid w:val="00DC11DC"/>
    <w:rsid w:val="00DC1897"/>
    <w:rsid w:val="00DC2683"/>
    <w:rsid w:val="00DC2C53"/>
    <w:rsid w:val="00DC39F8"/>
    <w:rsid w:val="00DC4071"/>
    <w:rsid w:val="00DC429A"/>
    <w:rsid w:val="00DC51E0"/>
    <w:rsid w:val="00DC53A6"/>
    <w:rsid w:val="00DC5EB0"/>
    <w:rsid w:val="00DC7BEA"/>
    <w:rsid w:val="00DD20E0"/>
    <w:rsid w:val="00DD2FF6"/>
    <w:rsid w:val="00DD3F5B"/>
    <w:rsid w:val="00DD7A0A"/>
    <w:rsid w:val="00DD7FC4"/>
    <w:rsid w:val="00DE0646"/>
    <w:rsid w:val="00DE1067"/>
    <w:rsid w:val="00DE2B66"/>
    <w:rsid w:val="00DE34B6"/>
    <w:rsid w:val="00DE3F01"/>
    <w:rsid w:val="00DE56E8"/>
    <w:rsid w:val="00DE5FC8"/>
    <w:rsid w:val="00DE625C"/>
    <w:rsid w:val="00DE68E7"/>
    <w:rsid w:val="00DE698C"/>
    <w:rsid w:val="00DE6CE8"/>
    <w:rsid w:val="00DE740F"/>
    <w:rsid w:val="00DF0511"/>
    <w:rsid w:val="00DF076F"/>
    <w:rsid w:val="00DF0D19"/>
    <w:rsid w:val="00DF1F02"/>
    <w:rsid w:val="00DF2098"/>
    <w:rsid w:val="00DF5E01"/>
    <w:rsid w:val="00DF62C6"/>
    <w:rsid w:val="00DF7CAC"/>
    <w:rsid w:val="00DF7DFF"/>
    <w:rsid w:val="00DF7E91"/>
    <w:rsid w:val="00E00EDE"/>
    <w:rsid w:val="00E01375"/>
    <w:rsid w:val="00E01648"/>
    <w:rsid w:val="00E01AAF"/>
    <w:rsid w:val="00E021C4"/>
    <w:rsid w:val="00E02CD9"/>
    <w:rsid w:val="00E034F7"/>
    <w:rsid w:val="00E049B0"/>
    <w:rsid w:val="00E05776"/>
    <w:rsid w:val="00E06F1F"/>
    <w:rsid w:val="00E072C3"/>
    <w:rsid w:val="00E07B24"/>
    <w:rsid w:val="00E1130F"/>
    <w:rsid w:val="00E12F65"/>
    <w:rsid w:val="00E13B91"/>
    <w:rsid w:val="00E14C34"/>
    <w:rsid w:val="00E153E5"/>
    <w:rsid w:val="00E15B1A"/>
    <w:rsid w:val="00E16B43"/>
    <w:rsid w:val="00E17E66"/>
    <w:rsid w:val="00E21A59"/>
    <w:rsid w:val="00E21D17"/>
    <w:rsid w:val="00E245C5"/>
    <w:rsid w:val="00E274D0"/>
    <w:rsid w:val="00E27588"/>
    <w:rsid w:val="00E27B22"/>
    <w:rsid w:val="00E30221"/>
    <w:rsid w:val="00E30386"/>
    <w:rsid w:val="00E30629"/>
    <w:rsid w:val="00E317D9"/>
    <w:rsid w:val="00E319B0"/>
    <w:rsid w:val="00E33818"/>
    <w:rsid w:val="00E3470F"/>
    <w:rsid w:val="00E349C4"/>
    <w:rsid w:val="00E350B5"/>
    <w:rsid w:val="00E365C5"/>
    <w:rsid w:val="00E375CC"/>
    <w:rsid w:val="00E375EF"/>
    <w:rsid w:val="00E40422"/>
    <w:rsid w:val="00E419EE"/>
    <w:rsid w:val="00E41BA6"/>
    <w:rsid w:val="00E4300E"/>
    <w:rsid w:val="00E43472"/>
    <w:rsid w:val="00E44684"/>
    <w:rsid w:val="00E4508B"/>
    <w:rsid w:val="00E45F77"/>
    <w:rsid w:val="00E46411"/>
    <w:rsid w:val="00E472F1"/>
    <w:rsid w:val="00E505B3"/>
    <w:rsid w:val="00E51230"/>
    <w:rsid w:val="00E5126C"/>
    <w:rsid w:val="00E51D5E"/>
    <w:rsid w:val="00E529E9"/>
    <w:rsid w:val="00E5366B"/>
    <w:rsid w:val="00E53AFF"/>
    <w:rsid w:val="00E53F5F"/>
    <w:rsid w:val="00E541F3"/>
    <w:rsid w:val="00E54622"/>
    <w:rsid w:val="00E55DD4"/>
    <w:rsid w:val="00E5638A"/>
    <w:rsid w:val="00E56B31"/>
    <w:rsid w:val="00E56EC4"/>
    <w:rsid w:val="00E56F00"/>
    <w:rsid w:val="00E60D1A"/>
    <w:rsid w:val="00E61B45"/>
    <w:rsid w:val="00E63335"/>
    <w:rsid w:val="00E633F7"/>
    <w:rsid w:val="00E641AA"/>
    <w:rsid w:val="00E649A3"/>
    <w:rsid w:val="00E64CB6"/>
    <w:rsid w:val="00E65B79"/>
    <w:rsid w:val="00E664DA"/>
    <w:rsid w:val="00E66C19"/>
    <w:rsid w:val="00E6758E"/>
    <w:rsid w:val="00E67CEB"/>
    <w:rsid w:val="00E67D2F"/>
    <w:rsid w:val="00E708C5"/>
    <w:rsid w:val="00E71780"/>
    <w:rsid w:val="00E71DE0"/>
    <w:rsid w:val="00E72575"/>
    <w:rsid w:val="00E73CFC"/>
    <w:rsid w:val="00E74C9A"/>
    <w:rsid w:val="00E74CAC"/>
    <w:rsid w:val="00E751BE"/>
    <w:rsid w:val="00E76A5B"/>
    <w:rsid w:val="00E76E27"/>
    <w:rsid w:val="00E77155"/>
    <w:rsid w:val="00E80363"/>
    <w:rsid w:val="00E8115E"/>
    <w:rsid w:val="00E8195B"/>
    <w:rsid w:val="00E81ECD"/>
    <w:rsid w:val="00E83026"/>
    <w:rsid w:val="00E839CD"/>
    <w:rsid w:val="00E83D41"/>
    <w:rsid w:val="00E83F64"/>
    <w:rsid w:val="00E84062"/>
    <w:rsid w:val="00E84549"/>
    <w:rsid w:val="00E84E7A"/>
    <w:rsid w:val="00E85452"/>
    <w:rsid w:val="00E85D44"/>
    <w:rsid w:val="00E85DD3"/>
    <w:rsid w:val="00E85DF5"/>
    <w:rsid w:val="00E87933"/>
    <w:rsid w:val="00E916D2"/>
    <w:rsid w:val="00E917E0"/>
    <w:rsid w:val="00E91DAF"/>
    <w:rsid w:val="00E9234A"/>
    <w:rsid w:val="00E92C49"/>
    <w:rsid w:val="00E936F5"/>
    <w:rsid w:val="00E96F3E"/>
    <w:rsid w:val="00E973D6"/>
    <w:rsid w:val="00E9780D"/>
    <w:rsid w:val="00E97F29"/>
    <w:rsid w:val="00EA02FC"/>
    <w:rsid w:val="00EA0A14"/>
    <w:rsid w:val="00EA1F88"/>
    <w:rsid w:val="00EA2273"/>
    <w:rsid w:val="00EA22FC"/>
    <w:rsid w:val="00EA29A9"/>
    <w:rsid w:val="00EA3989"/>
    <w:rsid w:val="00EA544F"/>
    <w:rsid w:val="00EA6119"/>
    <w:rsid w:val="00EA646B"/>
    <w:rsid w:val="00EA6706"/>
    <w:rsid w:val="00EA7E72"/>
    <w:rsid w:val="00EA7EEA"/>
    <w:rsid w:val="00EB054C"/>
    <w:rsid w:val="00EB0994"/>
    <w:rsid w:val="00EB23AA"/>
    <w:rsid w:val="00EB2DF1"/>
    <w:rsid w:val="00EB38A3"/>
    <w:rsid w:val="00EB4348"/>
    <w:rsid w:val="00EB492C"/>
    <w:rsid w:val="00EB6CE4"/>
    <w:rsid w:val="00EB7130"/>
    <w:rsid w:val="00EC0BE0"/>
    <w:rsid w:val="00EC4A42"/>
    <w:rsid w:val="00EC64B7"/>
    <w:rsid w:val="00ED033D"/>
    <w:rsid w:val="00ED16C2"/>
    <w:rsid w:val="00ED180E"/>
    <w:rsid w:val="00ED1877"/>
    <w:rsid w:val="00ED1EDB"/>
    <w:rsid w:val="00ED2729"/>
    <w:rsid w:val="00ED282B"/>
    <w:rsid w:val="00ED2FD6"/>
    <w:rsid w:val="00ED338B"/>
    <w:rsid w:val="00ED3A27"/>
    <w:rsid w:val="00ED4208"/>
    <w:rsid w:val="00ED4B32"/>
    <w:rsid w:val="00ED5240"/>
    <w:rsid w:val="00ED5472"/>
    <w:rsid w:val="00ED57F3"/>
    <w:rsid w:val="00ED6966"/>
    <w:rsid w:val="00ED6F3F"/>
    <w:rsid w:val="00EE2487"/>
    <w:rsid w:val="00EE25D5"/>
    <w:rsid w:val="00EE37C0"/>
    <w:rsid w:val="00EE639F"/>
    <w:rsid w:val="00EE6BEC"/>
    <w:rsid w:val="00EE79DD"/>
    <w:rsid w:val="00EE79EC"/>
    <w:rsid w:val="00EF06B9"/>
    <w:rsid w:val="00EF15B5"/>
    <w:rsid w:val="00EF254C"/>
    <w:rsid w:val="00EF2888"/>
    <w:rsid w:val="00EF3962"/>
    <w:rsid w:val="00EF46FA"/>
    <w:rsid w:val="00EF4A57"/>
    <w:rsid w:val="00EF4DB0"/>
    <w:rsid w:val="00EF4EFB"/>
    <w:rsid w:val="00EF4FD1"/>
    <w:rsid w:val="00EF5CD2"/>
    <w:rsid w:val="00EF699B"/>
    <w:rsid w:val="00EF71FB"/>
    <w:rsid w:val="00EF767D"/>
    <w:rsid w:val="00F003A5"/>
    <w:rsid w:val="00F00BA3"/>
    <w:rsid w:val="00F01A7C"/>
    <w:rsid w:val="00F025BE"/>
    <w:rsid w:val="00F05BF0"/>
    <w:rsid w:val="00F06BFD"/>
    <w:rsid w:val="00F06D3B"/>
    <w:rsid w:val="00F10BBB"/>
    <w:rsid w:val="00F12B6C"/>
    <w:rsid w:val="00F13C2D"/>
    <w:rsid w:val="00F158AB"/>
    <w:rsid w:val="00F17BAB"/>
    <w:rsid w:val="00F20442"/>
    <w:rsid w:val="00F206E9"/>
    <w:rsid w:val="00F22492"/>
    <w:rsid w:val="00F227A6"/>
    <w:rsid w:val="00F2355E"/>
    <w:rsid w:val="00F24233"/>
    <w:rsid w:val="00F244D5"/>
    <w:rsid w:val="00F24F08"/>
    <w:rsid w:val="00F2664B"/>
    <w:rsid w:val="00F26D9C"/>
    <w:rsid w:val="00F30DF1"/>
    <w:rsid w:val="00F313D2"/>
    <w:rsid w:val="00F32829"/>
    <w:rsid w:val="00F32A40"/>
    <w:rsid w:val="00F32A84"/>
    <w:rsid w:val="00F35BFF"/>
    <w:rsid w:val="00F3639D"/>
    <w:rsid w:val="00F37828"/>
    <w:rsid w:val="00F37CEC"/>
    <w:rsid w:val="00F37F6A"/>
    <w:rsid w:val="00F406B2"/>
    <w:rsid w:val="00F40B23"/>
    <w:rsid w:val="00F41680"/>
    <w:rsid w:val="00F419DE"/>
    <w:rsid w:val="00F41A7F"/>
    <w:rsid w:val="00F43202"/>
    <w:rsid w:val="00F43727"/>
    <w:rsid w:val="00F43EA4"/>
    <w:rsid w:val="00F43EAF"/>
    <w:rsid w:val="00F455FC"/>
    <w:rsid w:val="00F458CF"/>
    <w:rsid w:val="00F4640C"/>
    <w:rsid w:val="00F46EED"/>
    <w:rsid w:val="00F47B0F"/>
    <w:rsid w:val="00F502EC"/>
    <w:rsid w:val="00F5157C"/>
    <w:rsid w:val="00F515DD"/>
    <w:rsid w:val="00F52676"/>
    <w:rsid w:val="00F53FE8"/>
    <w:rsid w:val="00F54D15"/>
    <w:rsid w:val="00F5520F"/>
    <w:rsid w:val="00F57203"/>
    <w:rsid w:val="00F57281"/>
    <w:rsid w:val="00F57345"/>
    <w:rsid w:val="00F57BE4"/>
    <w:rsid w:val="00F57EE0"/>
    <w:rsid w:val="00F60448"/>
    <w:rsid w:val="00F60CB1"/>
    <w:rsid w:val="00F60E64"/>
    <w:rsid w:val="00F60EFB"/>
    <w:rsid w:val="00F614EF"/>
    <w:rsid w:val="00F629CE"/>
    <w:rsid w:val="00F634D1"/>
    <w:rsid w:val="00F63909"/>
    <w:rsid w:val="00F65116"/>
    <w:rsid w:val="00F66007"/>
    <w:rsid w:val="00F66534"/>
    <w:rsid w:val="00F67766"/>
    <w:rsid w:val="00F70213"/>
    <w:rsid w:val="00F7049C"/>
    <w:rsid w:val="00F70F31"/>
    <w:rsid w:val="00F713D7"/>
    <w:rsid w:val="00F736F1"/>
    <w:rsid w:val="00F73F85"/>
    <w:rsid w:val="00F77695"/>
    <w:rsid w:val="00F7792C"/>
    <w:rsid w:val="00F77AF1"/>
    <w:rsid w:val="00F805C7"/>
    <w:rsid w:val="00F8129D"/>
    <w:rsid w:val="00F82A4B"/>
    <w:rsid w:val="00F83490"/>
    <w:rsid w:val="00F8494D"/>
    <w:rsid w:val="00F8560B"/>
    <w:rsid w:val="00F85935"/>
    <w:rsid w:val="00F85CF9"/>
    <w:rsid w:val="00F87CA8"/>
    <w:rsid w:val="00F87F02"/>
    <w:rsid w:val="00F90C39"/>
    <w:rsid w:val="00F92FF3"/>
    <w:rsid w:val="00F93229"/>
    <w:rsid w:val="00F94A6D"/>
    <w:rsid w:val="00F94E88"/>
    <w:rsid w:val="00F9630D"/>
    <w:rsid w:val="00F968DE"/>
    <w:rsid w:val="00F974DD"/>
    <w:rsid w:val="00FA03F6"/>
    <w:rsid w:val="00FA1722"/>
    <w:rsid w:val="00FA19EA"/>
    <w:rsid w:val="00FA238B"/>
    <w:rsid w:val="00FA270B"/>
    <w:rsid w:val="00FA2AB8"/>
    <w:rsid w:val="00FA2D28"/>
    <w:rsid w:val="00FA3717"/>
    <w:rsid w:val="00FA3D26"/>
    <w:rsid w:val="00FA42CC"/>
    <w:rsid w:val="00FA43A9"/>
    <w:rsid w:val="00FA4A85"/>
    <w:rsid w:val="00FA5384"/>
    <w:rsid w:val="00FA6AE9"/>
    <w:rsid w:val="00FA6D82"/>
    <w:rsid w:val="00FA738C"/>
    <w:rsid w:val="00FB1956"/>
    <w:rsid w:val="00FB279D"/>
    <w:rsid w:val="00FB3E9A"/>
    <w:rsid w:val="00FB4746"/>
    <w:rsid w:val="00FB478A"/>
    <w:rsid w:val="00FB49A2"/>
    <w:rsid w:val="00FB4C54"/>
    <w:rsid w:val="00FB607E"/>
    <w:rsid w:val="00FB6AC2"/>
    <w:rsid w:val="00FB6D97"/>
    <w:rsid w:val="00FC0FFB"/>
    <w:rsid w:val="00FC227D"/>
    <w:rsid w:val="00FC27A6"/>
    <w:rsid w:val="00FC37EC"/>
    <w:rsid w:val="00FC3ED0"/>
    <w:rsid w:val="00FC44B5"/>
    <w:rsid w:val="00FC47C3"/>
    <w:rsid w:val="00FC4C7C"/>
    <w:rsid w:val="00FC5B34"/>
    <w:rsid w:val="00FC5D74"/>
    <w:rsid w:val="00FC5DE3"/>
    <w:rsid w:val="00FC5E45"/>
    <w:rsid w:val="00FC5F9F"/>
    <w:rsid w:val="00FC6EFF"/>
    <w:rsid w:val="00FC7EF4"/>
    <w:rsid w:val="00FD055A"/>
    <w:rsid w:val="00FD1281"/>
    <w:rsid w:val="00FD203F"/>
    <w:rsid w:val="00FD549E"/>
    <w:rsid w:val="00FD68EC"/>
    <w:rsid w:val="00FD6E7D"/>
    <w:rsid w:val="00FD6FCC"/>
    <w:rsid w:val="00FD6FEB"/>
    <w:rsid w:val="00FD7515"/>
    <w:rsid w:val="00FE0AC6"/>
    <w:rsid w:val="00FE1E66"/>
    <w:rsid w:val="00FE23F4"/>
    <w:rsid w:val="00FE24D0"/>
    <w:rsid w:val="00FE30D3"/>
    <w:rsid w:val="00FE3238"/>
    <w:rsid w:val="00FE3DA1"/>
    <w:rsid w:val="00FE4132"/>
    <w:rsid w:val="00FE4C9C"/>
    <w:rsid w:val="00FE7112"/>
    <w:rsid w:val="00FE784B"/>
    <w:rsid w:val="00FF095E"/>
    <w:rsid w:val="00FF20F7"/>
    <w:rsid w:val="00FF24AC"/>
    <w:rsid w:val="00FF2617"/>
    <w:rsid w:val="00FF5DD9"/>
    <w:rsid w:val="00FF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9400"/>
  <w15:chartTrackingRefBased/>
  <w15:docId w15:val="{EA1EB03F-EC30-44D4-B455-41D3BD43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4F69"/>
    <w:pPr>
      <w:tabs>
        <w:tab w:val="center" w:pos="4680"/>
        <w:tab w:val="right" w:pos="936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954F6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527F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7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CF60-6CDC-40B2-89DB-02939A84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NICOLESCU</dc:creator>
  <cp:keywords/>
  <cp:lastModifiedBy>nagy.erika.andrea333@gmail.com</cp:lastModifiedBy>
  <cp:revision>4</cp:revision>
  <cp:lastPrinted>2015-07-14T06:35:00Z</cp:lastPrinted>
  <dcterms:created xsi:type="dcterms:W3CDTF">2021-08-10T06:03:00Z</dcterms:created>
  <dcterms:modified xsi:type="dcterms:W3CDTF">2025-07-08T06:27:00Z</dcterms:modified>
</cp:coreProperties>
</file>