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9" w:rsidRPr="003364C0" w:rsidRDefault="00D03D85" w:rsidP="000C1D59">
      <w:pPr>
        <w:pStyle w:val="Title"/>
        <w:spacing w:before="0" w:after="120"/>
        <w:ind w:right="567"/>
        <w:jc w:val="right"/>
        <w:rPr>
          <w:rFonts w:ascii="Arial" w:hAnsi="Arial" w:cs="Arial"/>
          <w:color w:val="000000"/>
          <w:sz w:val="22"/>
          <w:szCs w:val="22"/>
          <w:lang w:val="ro-RO"/>
        </w:rPr>
      </w:pPr>
      <w:r w:rsidRPr="003364C0">
        <w:rPr>
          <w:rFonts w:ascii="Arial" w:hAnsi="Arial" w:cs="Arial"/>
          <w:color w:val="000000"/>
          <w:sz w:val="22"/>
          <w:szCs w:val="22"/>
          <w:lang w:val="ro-RO"/>
        </w:rPr>
        <w:t xml:space="preserve">Anexa </w:t>
      </w:r>
      <w:r w:rsidR="009A29FE">
        <w:rPr>
          <w:rFonts w:ascii="Arial" w:hAnsi="Arial" w:cs="Arial"/>
          <w:color w:val="000000"/>
          <w:sz w:val="22"/>
          <w:szCs w:val="22"/>
          <w:lang w:val="ro-RO"/>
        </w:rPr>
        <w:t>6</w:t>
      </w:r>
      <w:bookmarkStart w:id="0" w:name="_GoBack"/>
      <w:bookmarkEnd w:id="0"/>
    </w:p>
    <w:p w:rsidR="00E76E5E" w:rsidRPr="000C1D59" w:rsidRDefault="001013A3" w:rsidP="000C1D59">
      <w:pPr>
        <w:jc w:val="center"/>
        <w:rPr>
          <w:rStyle w:val="Heading3Char"/>
          <w:rFonts w:ascii="Arial" w:eastAsiaTheme="minorHAnsi" w:hAnsi="Arial" w:cs="Arial"/>
          <w:b/>
          <w:color w:val="000000"/>
          <w:sz w:val="22"/>
          <w:szCs w:val="22"/>
          <w:lang w:val="en-US" w:eastAsia="en-US"/>
        </w:rPr>
      </w:pPr>
      <w:r w:rsidRPr="003364C0">
        <w:rPr>
          <w:rFonts w:ascii="Arial" w:hAnsi="Arial" w:cs="Arial"/>
          <w:b/>
          <w:color w:val="000000"/>
        </w:rPr>
        <w:t>LISTA CHELTUIELILOR ELIGIBILE</w:t>
      </w:r>
    </w:p>
    <w:p w:rsidR="00227741" w:rsidRPr="000C1D59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  <w:u w:val="single"/>
        </w:rPr>
      </w:pPr>
      <w:proofErr w:type="spellStart"/>
      <w:r w:rsidRPr="000C1D59">
        <w:rPr>
          <w:rFonts w:ascii="Arial" w:hAnsi="Arial" w:cs="Arial"/>
          <w:b/>
          <w:u w:val="single"/>
        </w:rPr>
        <w:t>Tipuri</w:t>
      </w:r>
      <w:proofErr w:type="spellEnd"/>
      <w:r w:rsidRPr="000C1D59">
        <w:rPr>
          <w:rFonts w:ascii="Arial" w:hAnsi="Arial" w:cs="Arial"/>
          <w:b/>
          <w:u w:val="single"/>
        </w:rPr>
        <w:t xml:space="preserve"> de </w:t>
      </w:r>
      <w:proofErr w:type="spellStart"/>
      <w:r w:rsidRPr="000C1D59">
        <w:rPr>
          <w:rFonts w:ascii="Arial" w:hAnsi="Arial" w:cs="Arial"/>
          <w:b/>
          <w:u w:val="single"/>
        </w:rPr>
        <w:t>cheltuieli</w:t>
      </w:r>
      <w:proofErr w:type="spellEnd"/>
      <w:r w:rsidRPr="000C1D59">
        <w:rPr>
          <w:rFonts w:ascii="Arial" w:hAnsi="Arial" w:cs="Arial"/>
          <w:b/>
          <w:u w:val="single"/>
        </w:rPr>
        <w:t xml:space="preserve"> </w:t>
      </w:r>
      <w:proofErr w:type="spellStart"/>
      <w:r w:rsidRPr="000C1D59">
        <w:rPr>
          <w:rFonts w:ascii="Arial" w:hAnsi="Arial" w:cs="Arial"/>
          <w:b/>
          <w:u w:val="single"/>
        </w:rPr>
        <w:t>eligibile</w:t>
      </w:r>
      <w:proofErr w:type="spellEnd"/>
      <w:r w:rsidRPr="000C1D59">
        <w:rPr>
          <w:rFonts w:ascii="Arial" w:hAnsi="Arial" w:cs="Arial"/>
          <w:b/>
          <w:u w:val="single"/>
        </w:rPr>
        <w:t>:</w:t>
      </w:r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1. </w:t>
      </w:r>
      <w:proofErr w:type="spellStart"/>
      <w:r w:rsidRPr="003364C0">
        <w:rPr>
          <w:rFonts w:ascii="Arial" w:hAnsi="Arial" w:cs="Arial"/>
          <w:b/>
        </w:rPr>
        <w:t>Cheltuieli</w:t>
      </w:r>
      <w:proofErr w:type="spellEnd"/>
      <w:r w:rsidRPr="003364C0">
        <w:rPr>
          <w:rFonts w:ascii="Arial" w:hAnsi="Arial" w:cs="Arial"/>
          <w:b/>
        </w:rPr>
        <w:t xml:space="preserve"> cu </w:t>
      </w:r>
      <w:proofErr w:type="spellStart"/>
      <w:r w:rsidRPr="003364C0">
        <w:rPr>
          <w:rFonts w:ascii="Arial" w:hAnsi="Arial" w:cs="Arial"/>
          <w:b/>
        </w:rPr>
        <w:t>salariile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personalului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nou-angajat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</w:rPr>
      </w:pPr>
      <w:r w:rsidRPr="003364C0">
        <w:rPr>
          <w:rFonts w:ascii="Arial" w:hAnsi="Arial" w:cs="Arial"/>
        </w:rPr>
        <w:t xml:space="preserve">1.1. </w:t>
      </w:r>
      <w:proofErr w:type="spellStart"/>
      <w:r w:rsidRPr="003364C0">
        <w:rPr>
          <w:rFonts w:ascii="Arial" w:hAnsi="Arial" w:cs="Arial"/>
        </w:rPr>
        <w:t>Cheltuieli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salariale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</w:rPr>
      </w:pPr>
      <w:r w:rsidRPr="003364C0">
        <w:rPr>
          <w:rFonts w:ascii="Arial" w:hAnsi="Arial" w:cs="Arial"/>
        </w:rPr>
        <w:t xml:space="preserve">1.2 </w:t>
      </w:r>
      <w:proofErr w:type="spellStart"/>
      <w:r w:rsidRPr="003364C0">
        <w:rPr>
          <w:rFonts w:ascii="Arial" w:hAnsi="Arial" w:cs="Arial"/>
        </w:rPr>
        <w:t>Onorarii</w:t>
      </w:r>
      <w:proofErr w:type="spellEnd"/>
      <w:r w:rsidRPr="003364C0">
        <w:rPr>
          <w:rFonts w:ascii="Arial" w:hAnsi="Arial" w:cs="Arial"/>
        </w:rPr>
        <w:t xml:space="preserve">/ </w:t>
      </w:r>
      <w:proofErr w:type="spellStart"/>
      <w:r w:rsidRPr="003364C0">
        <w:rPr>
          <w:rFonts w:ascii="Arial" w:hAnsi="Arial" w:cs="Arial"/>
        </w:rPr>
        <w:t>venituri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asimilate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salariilor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pentru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experți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proprii</w:t>
      </w:r>
      <w:proofErr w:type="spellEnd"/>
      <w:r w:rsidRPr="003364C0">
        <w:rPr>
          <w:rFonts w:ascii="Arial" w:hAnsi="Arial" w:cs="Arial"/>
        </w:rPr>
        <w:t xml:space="preserve">/ </w:t>
      </w:r>
      <w:proofErr w:type="spellStart"/>
      <w:r w:rsidRPr="003364C0">
        <w:rPr>
          <w:rFonts w:ascii="Arial" w:hAnsi="Arial" w:cs="Arial"/>
        </w:rPr>
        <w:t>cooptați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</w:rPr>
      </w:pPr>
      <w:r w:rsidRPr="003364C0">
        <w:rPr>
          <w:rFonts w:ascii="Arial" w:hAnsi="Arial" w:cs="Arial"/>
        </w:rPr>
        <w:t xml:space="preserve">1.3. </w:t>
      </w:r>
      <w:proofErr w:type="spellStart"/>
      <w:r w:rsidRPr="003364C0">
        <w:rPr>
          <w:rFonts w:ascii="Arial" w:hAnsi="Arial" w:cs="Arial"/>
        </w:rPr>
        <w:t>Contribuţii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sociale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aferente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cheltuielilor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salariale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şi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cheltuielilor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asimilate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acestora</w:t>
      </w:r>
      <w:proofErr w:type="spellEnd"/>
      <w:r w:rsidRPr="003364C0">
        <w:rPr>
          <w:rFonts w:ascii="Arial" w:hAnsi="Arial" w:cs="Arial"/>
        </w:rPr>
        <w:t xml:space="preserve"> (</w:t>
      </w:r>
      <w:proofErr w:type="spellStart"/>
      <w:r w:rsidRPr="003364C0">
        <w:rPr>
          <w:rFonts w:ascii="Arial" w:hAnsi="Arial" w:cs="Arial"/>
        </w:rPr>
        <w:t>contribuţii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angajaţi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şi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angajatori</w:t>
      </w:r>
      <w:proofErr w:type="spellEnd"/>
      <w:r w:rsidRPr="003364C0">
        <w:rPr>
          <w:rFonts w:ascii="Arial" w:hAnsi="Arial" w:cs="Arial"/>
        </w:rPr>
        <w:t>)</w:t>
      </w:r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2. </w:t>
      </w:r>
      <w:proofErr w:type="spellStart"/>
      <w:r w:rsidRPr="003364C0">
        <w:rPr>
          <w:rFonts w:ascii="Arial" w:hAnsi="Arial" w:cs="Arial"/>
          <w:b/>
        </w:rPr>
        <w:t>Cheltuieli</w:t>
      </w:r>
      <w:proofErr w:type="spellEnd"/>
      <w:r w:rsidRPr="003364C0">
        <w:rPr>
          <w:rFonts w:ascii="Arial" w:hAnsi="Arial" w:cs="Arial"/>
          <w:b/>
        </w:rPr>
        <w:t xml:space="preserve"> cu </w:t>
      </w:r>
      <w:proofErr w:type="spellStart"/>
      <w:r w:rsidRPr="003364C0">
        <w:rPr>
          <w:rFonts w:ascii="Arial" w:hAnsi="Arial" w:cs="Arial"/>
          <w:b/>
        </w:rPr>
        <w:t>deplasarea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personalului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întreprinderilor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nou-înfiinţate</w:t>
      </w:r>
      <w:proofErr w:type="spellEnd"/>
      <w:r w:rsidRPr="003364C0">
        <w:rPr>
          <w:rFonts w:ascii="Arial" w:hAnsi="Arial" w:cs="Arial"/>
          <w:b/>
        </w:rPr>
        <w:t>:</w:t>
      </w:r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</w:rPr>
      </w:pPr>
      <w:r w:rsidRPr="003364C0">
        <w:rPr>
          <w:rFonts w:ascii="Arial" w:hAnsi="Arial" w:cs="Arial"/>
        </w:rPr>
        <w:t xml:space="preserve">2.1 </w:t>
      </w:r>
      <w:proofErr w:type="spellStart"/>
      <w:r w:rsidRPr="003364C0">
        <w:rPr>
          <w:rFonts w:ascii="Arial" w:hAnsi="Arial" w:cs="Arial"/>
        </w:rPr>
        <w:t>Cheltuieli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pentru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cazare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</w:rPr>
      </w:pPr>
      <w:r w:rsidRPr="003364C0">
        <w:rPr>
          <w:rFonts w:ascii="Arial" w:hAnsi="Arial" w:cs="Arial"/>
        </w:rPr>
        <w:t xml:space="preserve">2.2 </w:t>
      </w:r>
      <w:proofErr w:type="spellStart"/>
      <w:r w:rsidRPr="003364C0">
        <w:rPr>
          <w:rFonts w:ascii="Arial" w:hAnsi="Arial" w:cs="Arial"/>
        </w:rPr>
        <w:t>Cheltuieli</w:t>
      </w:r>
      <w:proofErr w:type="spellEnd"/>
      <w:r w:rsidRPr="003364C0">
        <w:rPr>
          <w:rFonts w:ascii="Arial" w:hAnsi="Arial" w:cs="Arial"/>
        </w:rPr>
        <w:t xml:space="preserve"> cu </w:t>
      </w:r>
      <w:proofErr w:type="spellStart"/>
      <w:r w:rsidRPr="003364C0">
        <w:rPr>
          <w:rFonts w:ascii="Arial" w:hAnsi="Arial" w:cs="Arial"/>
        </w:rPr>
        <w:t>diurna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personalului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propriu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</w:rPr>
      </w:pPr>
      <w:r w:rsidRPr="003364C0">
        <w:rPr>
          <w:rFonts w:ascii="Arial" w:hAnsi="Arial" w:cs="Arial"/>
        </w:rPr>
        <w:t xml:space="preserve">2.3 </w:t>
      </w:r>
      <w:proofErr w:type="spellStart"/>
      <w:r w:rsidRPr="003364C0">
        <w:rPr>
          <w:rFonts w:ascii="Arial" w:hAnsi="Arial" w:cs="Arial"/>
        </w:rPr>
        <w:t>Cheltuieli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pentru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transportul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persoanelor</w:t>
      </w:r>
      <w:proofErr w:type="spellEnd"/>
      <w:r w:rsidRPr="003364C0">
        <w:rPr>
          <w:rFonts w:ascii="Arial" w:hAnsi="Arial" w:cs="Arial"/>
        </w:rPr>
        <w:t xml:space="preserve"> (</w:t>
      </w:r>
      <w:proofErr w:type="spellStart"/>
      <w:r w:rsidRPr="003364C0">
        <w:rPr>
          <w:rFonts w:ascii="Arial" w:hAnsi="Arial" w:cs="Arial"/>
        </w:rPr>
        <w:t>inclusiv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transportul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efectuat</w:t>
      </w:r>
      <w:proofErr w:type="spellEnd"/>
      <w:r w:rsidRPr="003364C0">
        <w:rPr>
          <w:rFonts w:ascii="Arial" w:hAnsi="Arial" w:cs="Arial"/>
        </w:rPr>
        <w:t xml:space="preserve"> cu </w:t>
      </w:r>
      <w:proofErr w:type="spellStart"/>
      <w:r w:rsidRPr="003364C0">
        <w:rPr>
          <w:rFonts w:ascii="Arial" w:hAnsi="Arial" w:cs="Arial"/>
        </w:rPr>
        <w:t>mijloacele</w:t>
      </w:r>
      <w:proofErr w:type="spellEnd"/>
      <w:r w:rsidRPr="003364C0">
        <w:rPr>
          <w:rFonts w:ascii="Arial" w:hAnsi="Arial" w:cs="Arial"/>
        </w:rPr>
        <w:t xml:space="preserve"> de transport </w:t>
      </w:r>
      <w:proofErr w:type="spellStart"/>
      <w:r w:rsidRPr="003364C0">
        <w:rPr>
          <w:rFonts w:ascii="Arial" w:hAnsi="Arial" w:cs="Arial"/>
        </w:rPr>
        <w:t>în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comun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sau</w:t>
      </w:r>
      <w:proofErr w:type="spellEnd"/>
      <w:r w:rsidRPr="003364C0">
        <w:rPr>
          <w:rFonts w:ascii="Arial" w:hAnsi="Arial" w:cs="Arial"/>
        </w:rPr>
        <w:t xml:space="preserve"> taxi, </w:t>
      </w:r>
      <w:proofErr w:type="spellStart"/>
      <w:r w:rsidRPr="003364C0">
        <w:rPr>
          <w:rFonts w:ascii="Arial" w:hAnsi="Arial" w:cs="Arial"/>
        </w:rPr>
        <w:t>gară</w:t>
      </w:r>
      <w:proofErr w:type="spellEnd"/>
      <w:r w:rsidRPr="003364C0">
        <w:rPr>
          <w:rFonts w:ascii="Arial" w:hAnsi="Arial" w:cs="Arial"/>
        </w:rPr>
        <w:t xml:space="preserve">, </w:t>
      </w:r>
      <w:proofErr w:type="spellStart"/>
      <w:r w:rsidRPr="003364C0">
        <w:rPr>
          <w:rFonts w:ascii="Arial" w:hAnsi="Arial" w:cs="Arial"/>
        </w:rPr>
        <w:t>autogară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sau</w:t>
      </w:r>
      <w:proofErr w:type="spellEnd"/>
      <w:r w:rsidRPr="003364C0">
        <w:rPr>
          <w:rFonts w:ascii="Arial" w:hAnsi="Arial" w:cs="Arial"/>
        </w:rPr>
        <w:t xml:space="preserve"> port </w:t>
      </w:r>
      <w:proofErr w:type="spellStart"/>
      <w:r w:rsidRPr="003364C0">
        <w:rPr>
          <w:rFonts w:ascii="Arial" w:hAnsi="Arial" w:cs="Arial"/>
        </w:rPr>
        <w:t>şi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locul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delegării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ori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locul</w:t>
      </w:r>
      <w:proofErr w:type="spellEnd"/>
      <w:r w:rsidRPr="003364C0">
        <w:rPr>
          <w:rFonts w:ascii="Arial" w:hAnsi="Arial" w:cs="Arial"/>
        </w:rPr>
        <w:t xml:space="preserve"> de </w:t>
      </w:r>
      <w:proofErr w:type="spellStart"/>
      <w:r w:rsidRPr="003364C0">
        <w:rPr>
          <w:rFonts w:ascii="Arial" w:hAnsi="Arial" w:cs="Arial"/>
        </w:rPr>
        <w:t>cazare</w:t>
      </w:r>
      <w:proofErr w:type="spellEnd"/>
      <w:r w:rsidRPr="003364C0">
        <w:rPr>
          <w:rFonts w:ascii="Arial" w:hAnsi="Arial" w:cs="Arial"/>
        </w:rPr>
        <w:t xml:space="preserve">, </w:t>
      </w:r>
      <w:proofErr w:type="spellStart"/>
      <w:r w:rsidRPr="003364C0">
        <w:rPr>
          <w:rFonts w:ascii="Arial" w:hAnsi="Arial" w:cs="Arial"/>
        </w:rPr>
        <w:t>precum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şi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transportul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efectuat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pe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distanța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dintre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locul</w:t>
      </w:r>
      <w:proofErr w:type="spellEnd"/>
      <w:r w:rsidRPr="003364C0">
        <w:rPr>
          <w:rFonts w:ascii="Arial" w:hAnsi="Arial" w:cs="Arial"/>
        </w:rPr>
        <w:t xml:space="preserve"> de </w:t>
      </w:r>
      <w:proofErr w:type="spellStart"/>
      <w:r w:rsidRPr="003364C0">
        <w:rPr>
          <w:rFonts w:ascii="Arial" w:hAnsi="Arial" w:cs="Arial"/>
        </w:rPr>
        <w:t>cazare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şi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locul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delegării</w:t>
      </w:r>
      <w:proofErr w:type="spellEnd"/>
      <w:r w:rsidRPr="003364C0">
        <w:rPr>
          <w:rFonts w:ascii="Arial" w:hAnsi="Arial" w:cs="Arial"/>
        </w:rPr>
        <w:t>)</w:t>
      </w:r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</w:rPr>
      </w:pPr>
      <w:r w:rsidRPr="003364C0">
        <w:rPr>
          <w:rFonts w:ascii="Arial" w:hAnsi="Arial" w:cs="Arial"/>
        </w:rPr>
        <w:t xml:space="preserve">2.4 </w:t>
      </w:r>
      <w:proofErr w:type="spellStart"/>
      <w:r w:rsidRPr="003364C0">
        <w:rPr>
          <w:rFonts w:ascii="Arial" w:hAnsi="Arial" w:cs="Arial"/>
        </w:rPr>
        <w:t>Taxe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şi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asigurări</w:t>
      </w:r>
      <w:proofErr w:type="spellEnd"/>
      <w:r w:rsidRPr="003364C0">
        <w:rPr>
          <w:rFonts w:ascii="Arial" w:hAnsi="Arial" w:cs="Arial"/>
        </w:rPr>
        <w:t xml:space="preserve"> de </w:t>
      </w:r>
      <w:proofErr w:type="spellStart"/>
      <w:r w:rsidRPr="003364C0">
        <w:rPr>
          <w:rFonts w:ascii="Arial" w:hAnsi="Arial" w:cs="Arial"/>
        </w:rPr>
        <w:t>călătorie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și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asigurări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medicale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aferente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deplasării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3. </w:t>
      </w:r>
      <w:proofErr w:type="spellStart"/>
      <w:r w:rsidRPr="003364C0">
        <w:rPr>
          <w:rFonts w:ascii="Arial" w:hAnsi="Arial" w:cs="Arial"/>
          <w:b/>
        </w:rPr>
        <w:t>Cheltuieli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aferente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diverselor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achiziţii</w:t>
      </w:r>
      <w:proofErr w:type="spellEnd"/>
      <w:r w:rsidRPr="003364C0">
        <w:rPr>
          <w:rFonts w:ascii="Arial" w:hAnsi="Arial" w:cs="Arial"/>
          <w:b/>
        </w:rPr>
        <w:t xml:space="preserve"> de </w:t>
      </w:r>
      <w:proofErr w:type="spellStart"/>
      <w:r w:rsidRPr="003364C0">
        <w:rPr>
          <w:rFonts w:ascii="Arial" w:hAnsi="Arial" w:cs="Arial"/>
          <w:b/>
        </w:rPr>
        <w:t>servicii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specializate</w:t>
      </w:r>
      <w:proofErr w:type="spellEnd"/>
      <w:r w:rsidRPr="003364C0">
        <w:rPr>
          <w:rFonts w:ascii="Arial" w:hAnsi="Arial" w:cs="Arial"/>
          <w:b/>
        </w:rPr>
        <w:t xml:space="preserve">, </w:t>
      </w:r>
      <w:proofErr w:type="spellStart"/>
      <w:r w:rsidRPr="003364C0">
        <w:rPr>
          <w:rFonts w:ascii="Arial" w:hAnsi="Arial" w:cs="Arial"/>
          <w:b/>
        </w:rPr>
        <w:t>pentru</w:t>
      </w:r>
      <w:proofErr w:type="spellEnd"/>
      <w:r w:rsidRPr="003364C0">
        <w:rPr>
          <w:rFonts w:ascii="Arial" w:hAnsi="Arial" w:cs="Arial"/>
          <w:b/>
        </w:rPr>
        <w:t xml:space="preserve"> care </w:t>
      </w:r>
      <w:proofErr w:type="spellStart"/>
      <w:r w:rsidRPr="003364C0">
        <w:rPr>
          <w:rFonts w:ascii="Arial" w:hAnsi="Arial" w:cs="Arial"/>
          <w:b/>
        </w:rPr>
        <w:t>beneficiarul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ajutorului</w:t>
      </w:r>
      <w:proofErr w:type="spellEnd"/>
      <w:r w:rsidRPr="003364C0">
        <w:rPr>
          <w:rFonts w:ascii="Arial" w:hAnsi="Arial" w:cs="Arial"/>
          <w:b/>
        </w:rPr>
        <w:t xml:space="preserve"> de </w:t>
      </w:r>
      <w:proofErr w:type="spellStart"/>
      <w:r w:rsidRPr="003364C0">
        <w:rPr>
          <w:rFonts w:ascii="Arial" w:hAnsi="Arial" w:cs="Arial"/>
          <w:b/>
        </w:rPr>
        <w:t>minimis</w:t>
      </w:r>
      <w:proofErr w:type="spellEnd"/>
      <w:r w:rsidRPr="003364C0">
        <w:rPr>
          <w:rFonts w:ascii="Arial" w:hAnsi="Arial" w:cs="Arial"/>
          <w:b/>
        </w:rPr>
        <w:t xml:space="preserve"> nu are </w:t>
      </w:r>
      <w:proofErr w:type="spellStart"/>
      <w:r w:rsidRPr="003364C0">
        <w:rPr>
          <w:rFonts w:ascii="Arial" w:hAnsi="Arial" w:cs="Arial"/>
          <w:b/>
        </w:rPr>
        <w:t>expertiza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necesară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4. </w:t>
      </w:r>
      <w:proofErr w:type="spellStart"/>
      <w:r w:rsidRPr="003364C0">
        <w:rPr>
          <w:rFonts w:ascii="Arial" w:hAnsi="Arial" w:cs="Arial"/>
          <w:b/>
        </w:rPr>
        <w:t>Cheltuieli</w:t>
      </w:r>
      <w:proofErr w:type="spellEnd"/>
      <w:r w:rsidRPr="003364C0">
        <w:rPr>
          <w:rFonts w:ascii="Arial" w:hAnsi="Arial" w:cs="Arial"/>
          <w:b/>
        </w:rPr>
        <w:t xml:space="preserve"> cu </w:t>
      </w:r>
      <w:proofErr w:type="spellStart"/>
      <w:r w:rsidRPr="003364C0">
        <w:rPr>
          <w:rFonts w:ascii="Arial" w:hAnsi="Arial" w:cs="Arial"/>
          <w:b/>
        </w:rPr>
        <w:t>achiziția</w:t>
      </w:r>
      <w:proofErr w:type="spellEnd"/>
      <w:r w:rsidRPr="003364C0">
        <w:rPr>
          <w:rFonts w:ascii="Arial" w:hAnsi="Arial" w:cs="Arial"/>
          <w:b/>
        </w:rPr>
        <w:t xml:space="preserve"> de active fixe </w:t>
      </w:r>
      <w:proofErr w:type="spellStart"/>
      <w:r w:rsidRPr="003364C0">
        <w:rPr>
          <w:rFonts w:ascii="Arial" w:hAnsi="Arial" w:cs="Arial"/>
          <w:b/>
        </w:rPr>
        <w:t>corporale</w:t>
      </w:r>
      <w:proofErr w:type="spellEnd"/>
      <w:r w:rsidRPr="003364C0">
        <w:rPr>
          <w:rFonts w:ascii="Arial" w:hAnsi="Arial" w:cs="Arial"/>
          <w:b/>
        </w:rPr>
        <w:t xml:space="preserve"> (</w:t>
      </w:r>
      <w:proofErr w:type="spellStart"/>
      <w:r w:rsidRPr="003364C0">
        <w:rPr>
          <w:rFonts w:ascii="Arial" w:hAnsi="Arial" w:cs="Arial"/>
          <w:b/>
        </w:rPr>
        <w:t>altele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decât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terenuri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și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imobile</w:t>
      </w:r>
      <w:proofErr w:type="spellEnd"/>
      <w:r w:rsidRPr="003364C0">
        <w:rPr>
          <w:rFonts w:ascii="Arial" w:hAnsi="Arial" w:cs="Arial"/>
          <w:b/>
        </w:rPr>
        <w:t xml:space="preserve">), </w:t>
      </w:r>
      <w:proofErr w:type="spellStart"/>
      <w:r w:rsidRPr="003364C0">
        <w:rPr>
          <w:rFonts w:ascii="Arial" w:hAnsi="Arial" w:cs="Arial"/>
          <w:b/>
        </w:rPr>
        <w:t>obiecte</w:t>
      </w:r>
      <w:proofErr w:type="spellEnd"/>
      <w:r w:rsidRPr="003364C0">
        <w:rPr>
          <w:rFonts w:ascii="Arial" w:hAnsi="Arial" w:cs="Arial"/>
          <w:b/>
        </w:rPr>
        <w:t xml:space="preserve"> de </w:t>
      </w:r>
      <w:proofErr w:type="spellStart"/>
      <w:r w:rsidRPr="003364C0">
        <w:rPr>
          <w:rFonts w:ascii="Arial" w:hAnsi="Arial" w:cs="Arial"/>
          <w:b/>
        </w:rPr>
        <w:t>inventar</w:t>
      </w:r>
      <w:proofErr w:type="spellEnd"/>
      <w:r w:rsidRPr="003364C0">
        <w:rPr>
          <w:rFonts w:ascii="Arial" w:hAnsi="Arial" w:cs="Arial"/>
          <w:b/>
        </w:rPr>
        <w:t xml:space="preserve">, </w:t>
      </w:r>
      <w:proofErr w:type="spellStart"/>
      <w:r w:rsidRPr="003364C0">
        <w:rPr>
          <w:rFonts w:ascii="Arial" w:hAnsi="Arial" w:cs="Arial"/>
          <w:b/>
        </w:rPr>
        <w:t>materii</w:t>
      </w:r>
      <w:proofErr w:type="spellEnd"/>
      <w:r w:rsidRPr="003364C0">
        <w:rPr>
          <w:rFonts w:ascii="Arial" w:hAnsi="Arial" w:cs="Arial"/>
          <w:b/>
        </w:rPr>
        <w:t xml:space="preserve"> prime </w:t>
      </w:r>
      <w:proofErr w:type="spellStart"/>
      <w:r w:rsidRPr="003364C0">
        <w:rPr>
          <w:rFonts w:ascii="Arial" w:hAnsi="Arial" w:cs="Arial"/>
          <w:b/>
        </w:rPr>
        <w:t>și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materiale</w:t>
      </w:r>
      <w:proofErr w:type="spellEnd"/>
      <w:r w:rsidRPr="003364C0">
        <w:rPr>
          <w:rFonts w:ascii="Arial" w:hAnsi="Arial" w:cs="Arial"/>
          <w:b/>
        </w:rPr>
        <w:t xml:space="preserve">, </w:t>
      </w:r>
      <w:proofErr w:type="spellStart"/>
      <w:r w:rsidRPr="003364C0">
        <w:rPr>
          <w:rFonts w:ascii="Arial" w:hAnsi="Arial" w:cs="Arial"/>
          <w:b/>
        </w:rPr>
        <w:t>inclusiv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materiale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consumabile</w:t>
      </w:r>
      <w:proofErr w:type="spellEnd"/>
      <w:r w:rsidRPr="003364C0">
        <w:rPr>
          <w:rFonts w:ascii="Arial" w:hAnsi="Arial" w:cs="Arial"/>
          <w:b/>
        </w:rPr>
        <w:t xml:space="preserve">, </w:t>
      </w:r>
      <w:proofErr w:type="spellStart"/>
      <w:r w:rsidRPr="003364C0">
        <w:rPr>
          <w:rFonts w:ascii="Arial" w:hAnsi="Arial" w:cs="Arial"/>
          <w:b/>
        </w:rPr>
        <w:t>alte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cheltuieli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pentru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investiţii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necesare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funcţionării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întreprinderilor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5. </w:t>
      </w:r>
      <w:proofErr w:type="spellStart"/>
      <w:r w:rsidRPr="003364C0">
        <w:rPr>
          <w:rFonts w:ascii="Arial" w:hAnsi="Arial" w:cs="Arial"/>
          <w:b/>
        </w:rPr>
        <w:t>Cheltuieli</w:t>
      </w:r>
      <w:proofErr w:type="spellEnd"/>
      <w:r w:rsidRPr="003364C0">
        <w:rPr>
          <w:rFonts w:ascii="Arial" w:hAnsi="Arial" w:cs="Arial"/>
          <w:b/>
        </w:rPr>
        <w:t xml:space="preserve"> cu </w:t>
      </w:r>
      <w:proofErr w:type="spellStart"/>
      <w:r w:rsidRPr="003364C0">
        <w:rPr>
          <w:rFonts w:ascii="Arial" w:hAnsi="Arial" w:cs="Arial"/>
          <w:b/>
        </w:rPr>
        <w:t>închirierea</w:t>
      </w:r>
      <w:proofErr w:type="spellEnd"/>
      <w:r w:rsidRPr="003364C0">
        <w:rPr>
          <w:rFonts w:ascii="Arial" w:hAnsi="Arial" w:cs="Arial"/>
          <w:b/>
        </w:rPr>
        <w:t xml:space="preserve"> de </w:t>
      </w:r>
      <w:proofErr w:type="spellStart"/>
      <w:r w:rsidRPr="003364C0">
        <w:rPr>
          <w:rFonts w:ascii="Arial" w:hAnsi="Arial" w:cs="Arial"/>
          <w:b/>
        </w:rPr>
        <w:t>sedii</w:t>
      </w:r>
      <w:proofErr w:type="spellEnd"/>
      <w:r w:rsidRPr="003364C0">
        <w:rPr>
          <w:rFonts w:ascii="Arial" w:hAnsi="Arial" w:cs="Arial"/>
          <w:b/>
        </w:rPr>
        <w:t xml:space="preserve"> (</w:t>
      </w:r>
      <w:proofErr w:type="spellStart"/>
      <w:r w:rsidRPr="003364C0">
        <w:rPr>
          <w:rFonts w:ascii="Arial" w:hAnsi="Arial" w:cs="Arial"/>
          <w:b/>
        </w:rPr>
        <w:t>inclusiv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depozite</w:t>
      </w:r>
      <w:proofErr w:type="spellEnd"/>
      <w:r w:rsidRPr="003364C0">
        <w:rPr>
          <w:rFonts w:ascii="Arial" w:hAnsi="Arial" w:cs="Arial"/>
          <w:b/>
        </w:rPr>
        <w:t xml:space="preserve">), </w:t>
      </w:r>
      <w:proofErr w:type="spellStart"/>
      <w:r w:rsidRPr="003364C0">
        <w:rPr>
          <w:rFonts w:ascii="Arial" w:hAnsi="Arial" w:cs="Arial"/>
          <w:b/>
        </w:rPr>
        <w:t>spații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pentru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desfășurarea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diverselor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activițăți</w:t>
      </w:r>
      <w:proofErr w:type="spellEnd"/>
      <w:r w:rsidRPr="003364C0">
        <w:rPr>
          <w:rFonts w:ascii="Arial" w:hAnsi="Arial" w:cs="Arial"/>
          <w:b/>
        </w:rPr>
        <w:t xml:space="preserve"> ale </w:t>
      </w:r>
      <w:proofErr w:type="spellStart"/>
      <w:r w:rsidRPr="003364C0">
        <w:rPr>
          <w:rFonts w:ascii="Arial" w:hAnsi="Arial" w:cs="Arial"/>
          <w:b/>
        </w:rPr>
        <w:t>întreprinderii</w:t>
      </w:r>
      <w:proofErr w:type="spellEnd"/>
      <w:r w:rsidRPr="003364C0">
        <w:rPr>
          <w:rFonts w:ascii="Arial" w:hAnsi="Arial" w:cs="Arial"/>
          <w:b/>
        </w:rPr>
        <w:t xml:space="preserve">, </w:t>
      </w:r>
      <w:proofErr w:type="spellStart"/>
      <w:r w:rsidRPr="003364C0">
        <w:rPr>
          <w:rFonts w:ascii="Arial" w:hAnsi="Arial" w:cs="Arial"/>
          <w:b/>
        </w:rPr>
        <w:t>echipamente</w:t>
      </w:r>
      <w:proofErr w:type="spellEnd"/>
      <w:r w:rsidRPr="003364C0">
        <w:rPr>
          <w:rFonts w:ascii="Arial" w:hAnsi="Arial" w:cs="Arial"/>
          <w:b/>
        </w:rPr>
        <w:t xml:space="preserve">, </w:t>
      </w:r>
      <w:proofErr w:type="spellStart"/>
      <w:r w:rsidRPr="003364C0">
        <w:rPr>
          <w:rFonts w:ascii="Arial" w:hAnsi="Arial" w:cs="Arial"/>
          <w:b/>
        </w:rPr>
        <w:t>vehicule</w:t>
      </w:r>
      <w:proofErr w:type="spellEnd"/>
      <w:r w:rsidRPr="003364C0">
        <w:rPr>
          <w:rFonts w:ascii="Arial" w:hAnsi="Arial" w:cs="Arial"/>
          <w:b/>
        </w:rPr>
        <w:t xml:space="preserve">, diverse </w:t>
      </w:r>
      <w:proofErr w:type="spellStart"/>
      <w:r w:rsidRPr="003364C0">
        <w:rPr>
          <w:rFonts w:ascii="Arial" w:hAnsi="Arial" w:cs="Arial"/>
          <w:b/>
        </w:rPr>
        <w:t>bunuri</w:t>
      </w:r>
      <w:proofErr w:type="spellEnd"/>
      <w:r w:rsidRPr="003364C0">
        <w:rPr>
          <w:rFonts w:ascii="Arial" w:hAnsi="Arial" w:cs="Arial"/>
          <w:b/>
        </w:rPr>
        <w:t>.</w:t>
      </w:r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6. </w:t>
      </w:r>
      <w:proofErr w:type="spellStart"/>
      <w:r w:rsidRPr="003364C0">
        <w:rPr>
          <w:rFonts w:ascii="Arial" w:hAnsi="Arial" w:cs="Arial"/>
          <w:b/>
        </w:rPr>
        <w:t>Cheltuieli</w:t>
      </w:r>
      <w:proofErr w:type="spellEnd"/>
      <w:r w:rsidRPr="003364C0">
        <w:rPr>
          <w:rFonts w:ascii="Arial" w:hAnsi="Arial" w:cs="Arial"/>
          <w:b/>
        </w:rPr>
        <w:t xml:space="preserve"> de leasing </w:t>
      </w:r>
      <w:proofErr w:type="spellStart"/>
      <w:r w:rsidRPr="003364C0">
        <w:rPr>
          <w:rFonts w:ascii="Arial" w:hAnsi="Arial" w:cs="Arial"/>
          <w:b/>
        </w:rPr>
        <w:t>fără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achiziție</w:t>
      </w:r>
      <w:proofErr w:type="spellEnd"/>
      <w:r w:rsidRPr="003364C0">
        <w:rPr>
          <w:rFonts w:ascii="Arial" w:hAnsi="Arial" w:cs="Arial"/>
          <w:b/>
        </w:rPr>
        <w:t xml:space="preserve"> (leasing </w:t>
      </w:r>
      <w:proofErr w:type="spellStart"/>
      <w:r w:rsidRPr="003364C0">
        <w:rPr>
          <w:rFonts w:ascii="Arial" w:hAnsi="Arial" w:cs="Arial"/>
          <w:b/>
        </w:rPr>
        <w:t>operațional</w:t>
      </w:r>
      <w:proofErr w:type="spellEnd"/>
      <w:r w:rsidRPr="003364C0">
        <w:rPr>
          <w:rFonts w:ascii="Arial" w:hAnsi="Arial" w:cs="Arial"/>
          <w:b/>
        </w:rPr>
        <w:t xml:space="preserve">) </w:t>
      </w:r>
      <w:proofErr w:type="spellStart"/>
      <w:r w:rsidRPr="003364C0">
        <w:rPr>
          <w:rFonts w:ascii="Arial" w:hAnsi="Arial" w:cs="Arial"/>
          <w:b/>
        </w:rPr>
        <w:t>aferente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funcţionării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întreprinderilor</w:t>
      </w:r>
      <w:proofErr w:type="spellEnd"/>
      <w:r w:rsidRPr="003364C0">
        <w:rPr>
          <w:rFonts w:ascii="Arial" w:hAnsi="Arial" w:cs="Arial"/>
          <w:b/>
        </w:rPr>
        <w:t xml:space="preserve"> (rate de leasing </w:t>
      </w:r>
      <w:proofErr w:type="spellStart"/>
      <w:r w:rsidRPr="003364C0">
        <w:rPr>
          <w:rFonts w:ascii="Arial" w:hAnsi="Arial" w:cs="Arial"/>
          <w:b/>
        </w:rPr>
        <w:t>operațional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plătite</w:t>
      </w:r>
      <w:proofErr w:type="spellEnd"/>
      <w:r w:rsidRPr="003364C0">
        <w:rPr>
          <w:rFonts w:ascii="Arial" w:hAnsi="Arial" w:cs="Arial"/>
          <w:b/>
        </w:rPr>
        <w:t xml:space="preserve"> de </w:t>
      </w:r>
      <w:proofErr w:type="spellStart"/>
      <w:r w:rsidRPr="003364C0">
        <w:rPr>
          <w:rFonts w:ascii="Arial" w:hAnsi="Arial" w:cs="Arial"/>
          <w:b/>
        </w:rPr>
        <w:t>întreprindere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pentru</w:t>
      </w:r>
      <w:proofErr w:type="spellEnd"/>
      <w:r w:rsidRPr="003364C0">
        <w:rPr>
          <w:rFonts w:ascii="Arial" w:hAnsi="Arial" w:cs="Arial"/>
          <w:b/>
        </w:rPr>
        <w:t xml:space="preserve">: </w:t>
      </w:r>
      <w:proofErr w:type="spellStart"/>
      <w:r w:rsidRPr="003364C0">
        <w:rPr>
          <w:rFonts w:ascii="Arial" w:hAnsi="Arial" w:cs="Arial"/>
          <w:b/>
        </w:rPr>
        <w:t>echipamente</w:t>
      </w:r>
      <w:proofErr w:type="spellEnd"/>
      <w:r w:rsidRPr="003364C0">
        <w:rPr>
          <w:rFonts w:ascii="Arial" w:hAnsi="Arial" w:cs="Arial"/>
          <w:b/>
        </w:rPr>
        <w:t xml:space="preserve">, </w:t>
      </w:r>
      <w:proofErr w:type="spellStart"/>
      <w:r w:rsidRPr="003364C0">
        <w:rPr>
          <w:rFonts w:ascii="Arial" w:hAnsi="Arial" w:cs="Arial"/>
          <w:b/>
        </w:rPr>
        <w:t>vehicule</w:t>
      </w:r>
      <w:proofErr w:type="spellEnd"/>
      <w:r w:rsidRPr="003364C0">
        <w:rPr>
          <w:rFonts w:ascii="Arial" w:hAnsi="Arial" w:cs="Arial"/>
          <w:b/>
        </w:rPr>
        <w:t xml:space="preserve">, diverse </w:t>
      </w:r>
      <w:proofErr w:type="spellStart"/>
      <w:r w:rsidRPr="003364C0">
        <w:rPr>
          <w:rFonts w:ascii="Arial" w:hAnsi="Arial" w:cs="Arial"/>
          <w:b/>
        </w:rPr>
        <w:t>bunuri</w:t>
      </w:r>
      <w:proofErr w:type="spellEnd"/>
      <w:r w:rsidRPr="003364C0">
        <w:rPr>
          <w:rFonts w:ascii="Arial" w:hAnsi="Arial" w:cs="Arial"/>
          <w:b/>
        </w:rPr>
        <w:t xml:space="preserve"> mobile </w:t>
      </w:r>
      <w:proofErr w:type="spellStart"/>
      <w:r w:rsidRPr="003364C0">
        <w:rPr>
          <w:rFonts w:ascii="Arial" w:hAnsi="Arial" w:cs="Arial"/>
          <w:b/>
        </w:rPr>
        <w:t>și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imobile</w:t>
      </w:r>
      <w:proofErr w:type="spellEnd"/>
      <w:r w:rsidRPr="003364C0">
        <w:rPr>
          <w:rFonts w:ascii="Arial" w:hAnsi="Arial" w:cs="Arial"/>
          <w:b/>
        </w:rPr>
        <w:t>)</w:t>
      </w:r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7. </w:t>
      </w:r>
      <w:proofErr w:type="spellStart"/>
      <w:r w:rsidRPr="003364C0">
        <w:rPr>
          <w:rFonts w:ascii="Arial" w:hAnsi="Arial" w:cs="Arial"/>
          <w:b/>
        </w:rPr>
        <w:t>Utilităţi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aferente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funcţionării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întreprinderilor</w:t>
      </w:r>
      <w:proofErr w:type="spellEnd"/>
      <w:r w:rsidRPr="003364C0">
        <w:rPr>
          <w:rFonts w:ascii="Arial" w:hAnsi="Arial" w:cs="Arial"/>
          <w:b/>
        </w:rPr>
        <w:t xml:space="preserve">. </w:t>
      </w:r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8. </w:t>
      </w:r>
      <w:proofErr w:type="spellStart"/>
      <w:r w:rsidRPr="003364C0">
        <w:rPr>
          <w:rFonts w:ascii="Arial" w:hAnsi="Arial" w:cs="Arial"/>
          <w:b/>
        </w:rPr>
        <w:t>Servicii</w:t>
      </w:r>
      <w:proofErr w:type="spellEnd"/>
      <w:r w:rsidRPr="003364C0">
        <w:rPr>
          <w:rFonts w:ascii="Arial" w:hAnsi="Arial" w:cs="Arial"/>
          <w:b/>
        </w:rPr>
        <w:t xml:space="preserve"> de </w:t>
      </w:r>
      <w:proofErr w:type="spellStart"/>
      <w:r w:rsidRPr="003364C0">
        <w:rPr>
          <w:rFonts w:ascii="Arial" w:hAnsi="Arial" w:cs="Arial"/>
          <w:b/>
        </w:rPr>
        <w:t>administrare</w:t>
      </w:r>
      <w:proofErr w:type="spellEnd"/>
      <w:r w:rsidRPr="003364C0">
        <w:rPr>
          <w:rFonts w:ascii="Arial" w:hAnsi="Arial" w:cs="Arial"/>
          <w:b/>
        </w:rPr>
        <w:t xml:space="preserve"> a </w:t>
      </w:r>
      <w:proofErr w:type="spellStart"/>
      <w:r w:rsidRPr="003364C0">
        <w:rPr>
          <w:rFonts w:ascii="Arial" w:hAnsi="Arial" w:cs="Arial"/>
          <w:b/>
        </w:rPr>
        <w:t>clădirilor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aferente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funcţionării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întreprinderilor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9. </w:t>
      </w:r>
      <w:proofErr w:type="spellStart"/>
      <w:r w:rsidRPr="003364C0">
        <w:rPr>
          <w:rFonts w:ascii="Arial" w:hAnsi="Arial" w:cs="Arial"/>
          <w:b/>
        </w:rPr>
        <w:t>Servicii</w:t>
      </w:r>
      <w:proofErr w:type="spellEnd"/>
      <w:r w:rsidRPr="003364C0">
        <w:rPr>
          <w:rFonts w:ascii="Arial" w:hAnsi="Arial" w:cs="Arial"/>
          <w:b/>
        </w:rPr>
        <w:t xml:space="preserve"> de </w:t>
      </w:r>
      <w:proofErr w:type="spellStart"/>
      <w:r w:rsidRPr="003364C0">
        <w:rPr>
          <w:rFonts w:ascii="Arial" w:hAnsi="Arial" w:cs="Arial"/>
          <w:b/>
        </w:rPr>
        <w:t>întreţinere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şi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reparare</w:t>
      </w:r>
      <w:proofErr w:type="spellEnd"/>
      <w:r w:rsidRPr="003364C0">
        <w:rPr>
          <w:rFonts w:ascii="Arial" w:hAnsi="Arial" w:cs="Arial"/>
          <w:b/>
        </w:rPr>
        <w:t xml:space="preserve"> de </w:t>
      </w:r>
      <w:proofErr w:type="spellStart"/>
      <w:r w:rsidRPr="003364C0">
        <w:rPr>
          <w:rFonts w:ascii="Arial" w:hAnsi="Arial" w:cs="Arial"/>
          <w:b/>
        </w:rPr>
        <w:t>echipamente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şi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mijloace</w:t>
      </w:r>
      <w:proofErr w:type="spellEnd"/>
      <w:r w:rsidRPr="003364C0">
        <w:rPr>
          <w:rFonts w:ascii="Arial" w:hAnsi="Arial" w:cs="Arial"/>
          <w:b/>
        </w:rPr>
        <w:t xml:space="preserve"> de transport </w:t>
      </w:r>
      <w:proofErr w:type="spellStart"/>
      <w:r w:rsidRPr="003364C0">
        <w:rPr>
          <w:rFonts w:ascii="Arial" w:hAnsi="Arial" w:cs="Arial"/>
          <w:b/>
        </w:rPr>
        <w:t>aferente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funcţionării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întreprinderilor</w:t>
      </w:r>
      <w:proofErr w:type="spellEnd"/>
      <w:r w:rsidRPr="003364C0">
        <w:rPr>
          <w:rFonts w:ascii="Arial" w:hAnsi="Arial" w:cs="Arial"/>
          <w:b/>
        </w:rPr>
        <w:t>.</w:t>
      </w:r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10. </w:t>
      </w:r>
      <w:proofErr w:type="spellStart"/>
      <w:r w:rsidRPr="003364C0">
        <w:rPr>
          <w:rFonts w:ascii="Arial" w:hAnsi="Arial" w:cs="Arial"/>
          <w:b/>
        </w:rPr>
        <w:t>Arhivare</w:t>
      </w:r>
      <w:proofErr w:type="spellEnd"/>
      <w:r w:rsidRPr="003364C0">
        <w:rPr>
          <w:rFonts w:ascii="Arial" w:hAnsi="Arial" w:cs="Arial"/>
          <w:b/>
        </w:rPr>
        <w:t xml:space="preserve"> de </w:t>
      </w:r>
      <w:proofErr w:type="spellStart"/>
      <w:r w:rsidRPr="003364C0">
        <w:rPr>
          <w:rFonts w:ascii="Arial" w:hAnsi="Arial" w:cs="Arial"/>
          <w:b/>
        </w:rPr>
        <w:t>documente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aferente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funcţionării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întreprinderilor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lastRenderedPageBreak/>
        <w:t xml:space="preserve">11. </w:t>
      </w:r>
      <w:proofErr w:type="spellStart"/>
      <w:r w:rsidRPr="003364C0">
        <w:rPr>
          <w:rFonts w:ascii="Arial" w:hAnsi="Arial" w:cs="Arial"/>
          <w:b/>
        </w:rPr>
        <w:t>Amortizare</w:t>
      </w:r>
      <w:proofErr w:type="spellEnd"/>
      <w:r w:rsidRPr="003364C0">
        <w:rPr>
          <w:rFonts w:ascii="Arial" w:hAnsi="Arial" w:cs="Arial"/>
          <w:b/>
        </w:rPr>
        <w:t xml:space="preserve"> de active </w:t>
      </w:r>
      <w:proofErr w:type="spellStart"/>
      <w:r w:rsidRPr="003364C0">
        <w:rPr>
          <w:rFonts w:ascii="Arial" w:hAnsi="Arial" w:cs="Arial"/>
          <w:b/>
        </w:rPr>
        <w:t>aferente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funcţionării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întreprinderilor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12. </w:t>
      </w:r>
      <w:proofErr w:type="spellStart"/>
      <w:r w:rsidRPr="003364C0">
        <w:rPr>
          <w:rFonts w:ascii="Arial" w:hAnsi="Arial" w:cs="Arial"/>
          <w:b/>
        </w:rPr>
        <w:t>Cheltuieli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financiare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şi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juridice</w:t>
      </w:r>
      <w:proofErr w:type="spellEnd"/>
      <w:r w:rsidRPr="003364C0">
        <w:rPr>
          <w:rFonts w:ascii="Arial" w:hAnsi="Arial" w:cs="Arial"/>
          <w:b/>
        </w:rPr>
        <w:t xml:space="preserve"> (</w:t>
      </w:r>
      <w:proofErr w:type="spellStart"/>
      <w:r w:rsidRPr="003364C0">
        <w:rPr>
          <w:rFonts w:ascii="Arial" w:hAnsi="Arial" w:cs="Arial"/>
          <w:b/>
        </w:rPr>
        <w:t>notariale</w:t>
      </w:r>
      <w:proofErr w:type="spellEnd"/>
      <w:r w:rsidRPr="003364C0">
        <w:rPr>
          <w:rFonts w:ascii="Arial" w:hAnsi="Arial" w:cs="Arial"/>
          <w:b/>
        </w:rPr>
        <w:t xml:space="preserve">) </w:t>
      </w:r>
      <w:proofErr w:type="spellStart"/>
      <w:r w:rsidRPr="003364C0">
        <w:rPr>
          <w:rFonts w:ascii="Arial" w:hAnsi="Arial" w:cs="Arial"/>
          <w:b/>
        </w:rPr>
        <w:t>aferente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funcţionării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întreprinderilor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13. </w:t>
      </w:r>
      <w:proofErr w:type="spellStart"/>
      <w:r w:rsidRPr="003364C0">
        <w:rPr>
          <w:rFonts w:ascii="Arial" w:hAnsi="Arial" w:cs="Arial"/>
          <w:b/>
        </w:rPr>
        <w:t>Conectare</w:t>
      </w:r>
      <w:proofErr w:type="spellEnd"/>
      <w:r w:rsidRPr="003364C0">
        <w:rPr>
          <w:rFonts w:ascii="Arial" w:hAnsi="Arial" w:cs="Arial"/>
          <w:b/>
        </w:rPr>
        <w:t xml:space="preserve"> la </w:t>
      </w:r>
      <w:proofErr w:type="spellStart"/>
      <w:r w:rsidRPr="003364C0">
        <w:rPr>
          <w:rFonts w:ascii="Arial" w:hAnsi="Arial" w:cs="Arial"/>
          <w:b/>
        </w:rPr>
        <w:t>reţele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informatice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aferente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funcţionării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întreprinderilor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14. </w:t>
      </w:r>
      <w:proofErr w:type="spellStart"/>
      <w:r w:rsidRPr="003364C0">
        <w:rPr>
          <w:rFonts w:ascii="Arial" w:hAnsi="Arial" w:cs="Arial"/>
          <w:b/>
        </w:rPr>
        <w:t>Cheltuieli</w:t>
      </w:r>
      <w:proofErr w:type="spellEnd"/>
      <w:r w:rsidRPr="003364C0">
        <w:rPr>
          <w:rFonts w:ascii="Arial" w:hAnsi="Arial" w:cs="Arial"/>
          <w:b/>
        </w:rPr>
        <w:t xml:space="preserve"> de </w:t>
      </w:r>
      <w:proofErr w:type="spellStart"/>
      <w:r w:rsidRPr="003364C0">
        <w:rPr>
          <w:rFonts w:ascii="Arial" w:hAnsi="Arial" w:cs="Arial"/>
          <w:b/>
        </w:rPr>
        <w:t>informare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şi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publicitate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aferente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funcţionării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întreprinderilor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15. </w:t>
      </w:r>
      <w:proofErr w:type="spellStart"/>
      <w:r w:rsidRPr="003364C0">
        <w:rPr>
          <w:rFonts w:ascii="Arial" w:hAnsi="Arial" w:cs="Arial"/>
          <w:b/>
        </w:rPr>
        <w:t>Alte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cheltuieli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aferente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funcţionării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întreprinderilor</w:t>
      </w:r>
      <w:proofErr w:type="spellEnd"/>
      <w:r w:rsidR="009471E3" w:rsidRPr="003364C0">
        <w:rPr>
          <w:rFonts w:ascii="Arial" w:hAnsi="Arial" w:cs="Arial"/>
          <w:b/>
        </w:rPr>
        <w:t xml:space="preserve">: </w:t>
      </w:r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</w:rPr>
      </w:pPr>
      <w:r w:rsidRPr="003364C0">
        <w:rPr>
          <w:rFonts w:ascii="Arial" w:hAnsi="Arial" w:cs="Arial"/>
        </w:rPr>
        <w:t xml:space="preserve">15.1. </w:t>
      </w:r>
      <w:proofErr w:type="spellStart"/>
      <w:r w:rsidRPr="003364C0">
        <w:rPr>
          <w:rFonts w:ascii="Arial" w:hAnsi="Arial" w:cs="Arial"/>
        </w:rPr>
        <w:t>Prelucrare</w:t>
      </w:r>
      <w:proofErr w:type="spellEnd"/>
      <w:r w:rsidRPr="003364C0">
        <w:rPr>
          <w:rFonts w:ascii="Arial" w:hAnsi="Arial" w:cs="Arial"/>
        </w:rPr>
        <w:t xml:space="preserve"> de date</w:t>
      </w:r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</w:rPr>
      </w:pPr>
      <w:r w:rsidRPr="003364C0">
        <w:rPr>
          <w:rFonts w:ascii="Arial" w:hAnsi="Arial" w:cs="Arial"/>
        </w:rPr>
        <w:t xml:space="preserve">15.2. </w:t>
      </w:r>
      <w:proofErr w:type="spellStart"/>
      <w:r w:rsidRPr="003364C0">
        <w:rPr>
          <w:rFonts w:ascii="Arial" w:hAnsi="Arial" w:cs="Arial"/>
        </w:rPr>
        <w:t>Întreţinere</w:t>
      </w:r>
      <w:proofErr w:type="spellEnd"/>
      <w:r w:rsidRPr="003364C0">
        <w:rPr>
          <w:rFonts w:ascii="Arial" w:hAnsi="Arial" w:cs="Arial"/>
        </w:rPr>
        <w:t xml:space="preserve">, </w:t>
      </w:r>
      <w:proofErr w:type="spellStart"/>
      <w:r w:rsidRPr="003364C0">
        <w:rPr>
          <w:rFonts w:ascii="Arial" w:hAnsi="Arial" w:cs="Arial"/>
        </w:rPr>
        <w:t>actualizare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şi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dezvoltare</w:t>
      </w:r>
      <w:proofErr w:type="spellEnd"/>
      <w:r w:rsidRPr="003364C0">
        <w:rPr>
          <w:rFonts w:ascii="Arial" w:hAnsi="Arial" w:cs="Arial"/>
        </w:rPr>
        <w:t xml:space="preserve"> de </w:t>
      </w:r>
      <w:proofErr w:type="spellStart"/>
      <w:r w:rsidRPr="003364C0">
        <w:rPr>
          <w:rFonts w:ascii="Arial" w:hAnsi="Arial" w:cs="Arial"/>
        </w:rPr>
        <w:t>aplicaţii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informatice</w:t>
      </w:r>
      <w:proofErr w:type="spellEnd"/>
    </w:p>
    <w:p w:rsidR="00A803E2" w:rsidRPr="003364C0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</w:rPr>
      </w:pPr>
      <w:r w:rsidRPr="003364C0">
        <w:rPr>
          <w:rFonts w:ascii="Arial" w:hAnsi="Arial" w:cs="Arial"/>
        </w:rPr>
        <w:t xml:space="preserve">15.3. </w:t>
      </w:r>
      <w:proofErr w:type="spellStart"/>
      <w:r w:rsidRPr="003364C0">
        <w:rPr>
          <w:rFonts w:ascii="Arial" w:hAnsi="Arial" w:cs="Arial"/>
        </w:rPr>
        <w:t>Achiziţionare</w:t>
      </w:r>
      <w:proofErr w:type="spellEnd"/>
      <w:r w:rsidRPr="003364C0">
        <w:rPr>
          <w:rFonts w:ascii="Arial" w:hAnsi="Arial" w:cs="Arial"/>
        </w:rPr>
        <w:t xml:space="preserve"> de </w:t>
      </w:r>
      <w:proofErr w:type="spellStart"/>
      <w:r w:rsidRPr="003364C0">
        <w:rPr>
          <w:rFonts w:ascii="Arial" w:hAnsi="Arial" w:cs="Arial"/>
        </w:rPr>
        <w:t>publicaţii</w:t>
      </w:r>
      <w:proofErr w:type="spellEnd"/>
      <w:r w:rsidRPr="003364C0">
        <w:rPr>
          <w:rFonts w:ascii="Arial" w:hAnsi="Arial" w:cs="Arial"/>
        </w:rPr>
        <w:t xml:space="preserve">, </w:t>
      </w:r>
      <w:proofErr w:type="spellStart"/>
      <w:r w:rsidRPr="003364C0">
        <w:rPr>
          <w:rFonts w:ascii="Arial" w:hAnsi="Arial" w:cs="Arial"/>
        </w:rPr>
        <w:t>cărţi</w:t>
      </w:r>
      <w:proofErr w:type="spellEnd"/>
      <w:r w:rsidRPr="003364C0">
        <w:rPr>
          <w:rFonts w:ascii="Arial" w:hAnsi="Arial" w:cs="Arial"/>
        </w:rPr>
        <w:t xml:space="preserve">, </w:t>
      </w:r>
      <w:proofErr w:type="spellStart"/>
      <w:r w:rsidRPr="003364C0">
        <w:rPr>
          <w:rFonts w:ascii="Arial" w:hAnsi="Arial" w:cs="Arial"/>
        </w:rPr>
        <w:t>reviste</w:t>
      </w:r>
      <w:proofErr w:type="spellEnd"/>
      <w:r w:rsidRPr="003364C0">
        <w:rPr>
          <w:rFonts w:ascii="Arial" w:hAnsi="Arial" w:cs="Arial"/>
        </w:rPr>
        <w:t xml:space="preserve"> de </w:t>
      </w:r>
      <w:proofErr w:type="spellStart"/>
      <w:r w:rsidRPr="003364C0">
        <w:rPr>
          <w:rFonts w:ascii="Arial" w:hAnsi="Arial" w:cs="Arial"/>
        </w:rPr>
        <w:t>specialitate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relevante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pentru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operaţiune</w:t>
      </w:r>
      <w:proofErr w:type="spellEnd"/>
      <w:r w:rsidRPr="003364C0">
        <w:rPr>
          <w:rFonts w:ascii="Arial" w:hAnsi="Arial" w:cs="Arial"/>
        </w:rPr>
        <w:t xml:space="preserve">, </w:t>
      </w:r>
      <w:proofErr w:type="spellStart"/>
      <w:r w:rsidRPr="003364C0">
        <w:rPr>
          <w:rFonts w:ascii="Arial" w:hAnsi="Arial" w:cs="Arial"/>
        </w:rPr>
        <w:t>în</w:t>
      </w:r>
      <w:proofErr w:type="spellEnd"/>
      <w:r w:rsidRPr="003364C0">
        <w:rPr>
          <w:rFonts w:ascii="Arial" w:hAnsi="Arial" w:cs="Arial"/>
        </w:rPr>
        <w:t xml:space="preserve"> format </w:t>
      </w:r>
      <w:proofErr w:type="spellStart"/>
      <w:r w:rsidRPr="003364C0">
        <w:rPr>
          <w:rFonts w:ascii="Arial" w:hAnsi="Arial" w:cs="Arial"/>
        </w:rPr>
        <w:t>tipărit</w:t>
      </w:r>
      <w:proofErr w:type="spellEnd"/>
      <w:r w:rsidRPr="003364C0">
        <w:rPr>
          <w:rFonts w:ascii="Arial" w:hAnsi="Arial" w:cs="Arial"/>
        </w:rPr>
        <w:t xml:space="preserve"> </w:t>
      </w:r>
      <w:proofErr w:type="spellStart"/>
      <w:r w:rsidRPr="003364C0">
        <w:rPr>
          <w:rFonts w:ascii="Arial" w:hAnsi="Arial" w:cs="Arial"/>
        </w:rPr>
        <w:t>şi</w:t>
      </w:r>
      <w:proofErr w:type="spellEnd"/>
      <w:r w:rsidRPr="003364C0">
        <w:rPr>
          <w:rFonts w:ascii="Arial" w:hAnsi="Arial" w:cs="Arial"/>
        </w:rPr>
        <w:t>/</w:t>
      </w:r>
      <w:proofErr w:type="spellStart"/>
      <w:r w:rsidRPr="003364C0">
        <w:rPr>
          <w:rFonts w:ascii="Arial" w:hAnsi="Arial" w:cs="Arial"/>
        </w:rPr>
        <w:t>sau</w:t>
      </w:r>
      <w:proofErr w:type="spellEnd"/>
      <w:r w:rsidRPr="003364C0">
        <w:rPr>
          <w:rFonts w:ascii="Arial" w:hAnsi="Arial" w:cs="Arial"/>
        </w:rPr>
        <w:t xml:space="preserve"> electronic</w:t>
      </w:r>
    </w:p>
    <w:p w:rsidR="00A803E2" w:rsidRPr="001A3267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</w:rPr>
      </w:pPr>
      <w:r w:rsidRPr="001A3267">
        <w:rPr>
          <w:rFonts w:ascii="Arial" w:hAnsi="Arial" w:cs="Arial"/>
        </w:rPr>
        <w:t xml:space="preserve">15.4. </w:t>
      </w:r>
      <w:proofErr w:type="spellStart"/>
      <w:r w:rsidRPr="001A3267">
        <w:rPr>
          <w:rFonts w:ascii="Arial" w:hAnsi="Arial" w:cs="Arial"/>
        </w:rPr>
        <w:t>Concesiuni</w:t>
      </w:r>
      <w:proofErr w:type="spellEnd"/>
      <w:r w:rsidRPr="001A3267">
        <w:rPr>
          <w:rFonts w:ascii="Arial" w:hAnsi="Arial" w:cs="Arial"/>
        </w:rPr>
        <w:t xml:space="preserve">, </w:t>
      </w:r>
      <w:proofErr w:type="spellStart"/>
      <w:r w:rsidRPr="001A3267">
        <w:rPr>
          <w:rFonts w:ascii="Arial" w:hAnsi="Arial" w:cs="Arial"/>
        </w:rPr>
        <w:t>brevete</w:t>
      </w:r>
      <w:proofErr w:type="spellEnd"/>
      <w:r w:rsidRPr="001A3267">
        <w:rPr>
          <w:rFonts w:ascii="Arial" w:hAnsi="Arial" w:cs="Arial"/>
        </w:rPr>
        <w:t xml:space="preserve">, </w:t>
      </w:r>
      <w:proofErr w:type="spellStart"/>
      <w:r w:rsidRPr="001A3267">
        <w:rPr>
          <w:rFonts w:ascii="Arial" w:hAnsi="Arial" w:cs="Arial"/>
        </w:rPr>
        <w:t>licenţe</w:t>
      </w:r>
      <w:proofErr w:type="spellEnd"/>
      <w:r w:rsidRPr="001A3267">
        <w:rPr>
          <w:rFonts w:ascii="Arial" w:hAnsi="Arial" w:cs="Arial"/>
        </w:rPr>
        <w:t xml:space="preserve">, </w:t>
      </w:r>
      <w:proofErr w:type="spellStart"/>
      <w:r w:rsidRPr="001A3267">
        <w:rPr>
          <w:rFonts w:ascii="Arial" w:hAnsi="Arial" w:cs="Arial"/>
        </w:rPr>
        <w:t>mărci</w:t>
      </w:r>
      <w:proofErr w:type="spellEnd"/>
      <w:r w:rsidRPr="001A3267">
        <w:rPr>
          <w:rFonts w:ascii="Arial" w:hAnsi="Arial" w:cs="Arial"/>
        </w:rPr>
        <w:t xml:space="preserve"> </w:t>
      </w:r>
      <w:proofErr w:type="spellStart"/>
      <w:r w:rsidRPr="001A3267">
        <w:rPr>
          <w:rFonts w:ascii="Arial" w:hAnsi="Arial" w:cs="Arial"/>
        </w:rPr>
        <w:t>comerciale</w:t>
      </w:r>
      <w:proofErr w:type="spellEnd"/>
      <w:r w:rsidRPr="001A3267">
        <w:rPr>
          <w:rFonts w:ascii="Arial" w:hAnsi="Arial" w:cs="Arial"/>
        </w:rPr>
        <w:t xml:space="preserve">, </w:t>
      </w:r>
      <w:proofErr w:type="spellStart"/>
      <w:r w:rsidRPr="001A3267">
        <w:rPr>
          <w:rFonts w:ascii="Arial" w:hAnsi="Arial" w:cs="Arial"/>
        </w:rPr>
        <w:t>drepturi</w:t>
      </w:r>
      <w:proofErr w:type="spellEnd"/>
      <w:r w:rsidRPr="001A3267">
        <w:rPr>
          <w:rFonts w:ascii="Arial" w:hAnsi="Arial" w:cs="Arial"/>
        </w:rPr>
        <w:t xml:space="preserve"> </w:t>
      </w:r>
      <w:proofErr w:type="spellStart"/>
      <w:r w:rsidRPr="001A3267">
        <w:rPr>
          <w:rFonts w:ascii="Arial" w:hAnsi="Arial" w:cs="Arial"/>
        </w:rPr>
        <w:t>şi</w:t>
      </w:r>
      <w:proofErr w:type="spellEnd"/>
      <w:r w:rsidRPr="001A3267">
        <w:rPr>
          <w:rFonts w:ascii="Arial" w:hAnsi="Arial" w:cs="Arial"/>
        </w:rPr>
        <w:t xml:space="preserve"> active </w:t>
      </w:r>
      <w:proofErr w:type="spellStart"/>
      <w:r w:rsidRPr="001A3267">
        <w:rPr>
          <w:rFonts w:ascii="Arial" w:hAnsi="Arial" w:cs="Arial"/>
        </w:rPr>
        <w:t>similare</w:t>
      </w:r>
      <w:proofErr w:type="spellEnd"/>
    </w:p>
    <w:p w:rsidR="00E96FB5" w:rsidRDefault="00A803E2" w:rsidP="000C1D59">
      <w:pPr>
        <w:tabs>
          <w:tab w:val="left" w:pos="930"/>
        </w:tabs>
        <w:spacing w:after="0" w:line="360" w:lineRule="auto"/>
        <w:ind w:left="567" w:right="283"/>
        <w:jc w:val="both"/>
        <w:rPr>
          <w:rFonts w:ascii="Arial" w:hAnsi="Arial" w:cs="Arial"/>
          <w:b/>
        </w:rPr>
      </w:pPr>
      <w:r w:rsidRPr="003364C0">
        <w:rPr>
          <w:rFonts w:ascii="Arial" w:hAnsi="Arial" w:cs="Arial"/>
          <w:b/>
        </w:rPr>
        <w:t xml:space="preserve">16. </w:t>
      </w:r>
      <w:proofErr w:type="spellStart"/>
      <w:r w:rsidRPr="003364C0">
        <w:rPr>
          <w:rFonts w:ascii="Arial" w:hAnsi="Arial" w:cs="Arial"/>
          <w:b/>
        </w:rPr>
        <w:t>Taxe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pentru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infiintarea</w:t>
      </w:r>
      <w:proofErr w:type="spellEnd"/>
      <w:r w:rsidRPr="003364C0">
        <w:rPr>
          <w:rFonts w:ascii="Arial" w:hAnsi="Arial" w:cs="Arial"/>
          <w:b/>
        </w:rPr>
        <w:t xml:space="preserve"> de start-up-</w:t>
      </w:r>
      <w:proofErr w:type="spellStart"/>
      <w:r w:rsidRPr="003364C0">
        <w:rPr>
          <w:rFonts w:ascii="Arial" w:hAnsi="Arial" w:cs="Arial"/>
          <w:b/>
        </w:rPr>
        <w:t>uri</w:t>
      </w:r>
      <w:proofErr w:type="spellEnd"/>
      <w:r w:rsidRPr="003364C0">
        <w:rPr>
          <w:rFonts w:ascii="Arial" w:hAnsi="Arial" w:cs="Arial"/>
          <w:b/>
        </w:rPr>
        <w:t xml:space="preserve"> (Ch. </w:t>
      </w:r>
      <w:proofErr w:type="spellStart"/>
      <w:r w:rsidRPr="003364C0">
        <w:rPr>
          <w:rFonts w:ascii="Arial" w:hAnsi="Arial" w:cs="Arial"/>
          <w:b/>
        </w:rPr>
        <w:t>Taxe</w:t>
      </w:r>
      <w:proofErr w:type="spellEnd"/>
      <w:r w:rsidRPr="003364C0">
        <w:rPr>
          <w:rFonts w:ascii="Arial" w:hAnsi="Arial" w:cs="Arial"/>
          <w:b/>
        </w:rPr>
        <w:t xml:space="preserve">, </w:t>
      </w:r>
      <w:proofErr w:type="spellStart"/>
      <w:r w:rsidRPr="003364C0">
        <w:rPr>
          <w:rFonts w:ascii="Arial" w:hAnsi="Arial" w:cs="Arial"/>
          <w:b/>
        </w:rPr>
        <w:t>abonamente</w:t>
      </w:r>
      <w:proofErr w:type="spellEnd"/>
      <w:r w:rsidR="009471E3" w:rsidRPr="003364C0">
        <w:rPr>
          <w:rFonts w:ascii="Arial" w:hAnsi="Arial" w:cs="Arial"/>
          <w:b/>
        </w:rPr>
        <w:t xml:space="preserve"> </w:t>
      </w:r>
      <w:r w:rsidRPr="003364C0">
        <w:rPr>
          <w:rFonts w:ascii="Arial" w:hAnsi="Arial" w:cs="Arial"/>
          <w:b/>
        </w:rPr>
        <w:t>/</w:t>
      </w:r>
      <w:proofErr w:type="spellStart"/>
      <w:r w:rsidRPr="003364C0">
        <w:rPr>
          <w:rFonts w:ascii="Arial" w:hAnsi="Arial" w:cs="Arial"/>
          <w:b/>
        </w:rPr>
        <w:t>cotizatii</w:t>
      </w:r>
      <w:proofErr w:type="spellEnd"/>
      <w:r w:rsidR="009471E3" w:rsidRPr="003364C0">
        <w:rPr>
          <w:rFonts w:ascii="Arial" w:hAnsi="Arial" w:cs="Arial"/>
          <w:b/>
        </w:rPr>
        <w:t xml:space="preserve"> </w:t>
      </w:r>
      <w:r w:rsidRPr="003364C0">
        <w:rPr>
          <w:rFonts w:ascii="Arial" w:hAnsi="Arial" w:cs="Arial"/>
          <w:b/>
        </w:rPr>
        <w:t>/</w:t>
      </w:r>
      <w:proofErr w:type="spellStart"/>
      <w:r w:rsidRPr="003364C0">
        <w:rPr>
          <w:rFonts w:ascii="Arial" w:hAnsi="Arial" w:cs="Arial"/>
          <w:b/>
        </w:rPr>
        <w:t>acorduri</w:t>
      </w:r>
      <w:proofErr w:type="spellEnd"/>
      <w:r w:rsidR="009471E3" w:rsidRPr="003364C0">
        <w:rPr>
          <w:rFonts w:ascii="Arial" w:hAnsi="Arial" w:cs="Arial"/>
          <w:b/>
        </w:rPr>
        <w:t xml:space="preserve"> </w:t>
      </w:r>
      <w:r w:rsidRPr="003364C0">
        <w:rPr>
          <w:rFonts w:ascii="Arial" w:hAnsi="Arial" w:cs="Arial"/>
          <w:b/>
        </w:rPr>
        <w:t>/</w:t>
      </w:r>
      <w:proofErr w:type="spellStart"/>
      <w:r w:rsidRPr="003364C0">
        <w:rPr>
          <w:rFonts w:ascii="Arial" w:hAnsi="Arial" w:cs="Arial"/>
          <w:b/>
        </w:rPr>
        <w:t>autorizatii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necesare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pt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implementarea</w:t>
      </w:r>
      <w:proofErr w:type="spellEnd"/>
      <w:r w:rsidRPr="003364C0">
        <w:rPr>
          <w:rFonts w:ascii="Arial" w:hAnsi="Arial" w:cs="Arial"/>
          <w:b/>
        </w:rPr>
        <w:t xml:space="preserve"> </w:t>
      </w:r>
      <w:proofErr w:type="spellStart"/>
      <w:r w:rsidRPr="003364C0">
        <w:rPr>
          <w:rFonts w:ascii="Arial" w:hAnsi="Arial" w:cs="Arial"/>
          <w:b/>
        </w:rPr>
        <w:t>proiectului</w:t>
      </w:r>
      <w:proofErr w:type="spellEnd"/>
      <w:r w:rsidRPr="003364C0">
        <w:rPr>
          <w:rFonts w:ascii="Arial" w:hAnsi="Arial" w:cs="Arial"/>
          <w:b/>
        </w:rPr>
        <w:t>)</w:t>
      </w:r>
      <w:r w:rsidR="00022D56" w:rsidRPr="003364C0">
        <w:rPr>
          <w:rFonts w:ascii="Arial" w:hAnsi="Arial" w:cs="Arial"/>
          <w:b/>
        </w:rPr>
        <w:t xml:space="preserve">. </w:t>
      </w:r>
    </w:p>
    <w:p w:rsidR="00E96FB5" w:rsidRPr="000C1D59" w:rsidRDefault="00E96FB5" w:rsidP="000C1D59">
      <w:pPr>
        <w:spacing w:after="0"/>
        <w:ind w:right="283"/>
        <w:jc w:val="both"/>
        <w:rPr>
          <w:rFonts w:ascii="Arial" w:hAnsi="Arial" w:cs="Arial"/>
          <w:b/>
          <w:color w:val="000000"/>
          <w:u w:val="single"/>
        </w:rPr>
      </w:pPr>
    </w:p>
    <w:p w:rsidR="00F842A4" w:rsidRPr="000C1D59" w:rsidRDefault="00F842A4" w:rsidP="003364C0">
      <w:pPr>
        <w:ind w:left="567" w:right="283"/>
        <w:jc w:val="both"/>
        <w:rPr>
          <w:rFonts w:ascii="Arial" w:eastAsia="Calibri" w:hAnsi="Arial" w:cs="Arial"/>
          <w:b/>
          <w:u w:val="single"/>
        </w:rPr>
      </w:pPr>
      <w:proofErr w:type="spellStart"/>
      <w:r w:rsidRPr="000C1D59">
        <w:rPr>
          <w:rFonts w:ascii="Arial" w:eastAsia="Calibri" w:hAnsi="Arial" w:cs="Arial"/>
          <w:b/>
          <w:u w:val="single"/>
        </w:rPr>
        <w:t>Eligibilitatea</w:t>
      </w:r>
      <w:proofErr w:type="spellEnd"/>
      <w:r w:rsidRPr="000C1D59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0C1D59">
        <w:rPr>
          <w:rFonts w:ascii="Arial" w:eastAsia="Calibri" w:hAnsi="Arial" w:cs="Arial"/>
          <w:b/>
          <w:u w:val="single"/>
        </w:rPr>
        <w:t>cheltuielilor</w:t>
      </w:r>
      <w:proofErr w:type="spellEnd"/>
      <w:r w:rsidRPr="000C1D59">
        <w:rPr>
          <w:rFonts w:ascii="Arial" w:eastAsia="Calibri" w:hAnsi="Arial" w:cs="Arial"/>
          <w:b/>
          <w:u w:val="single"/>
        </w:rPr>
        <w:t xml:space="preserve"> </w:t>
      </w:r>
    </w:p>
    <w:p w:rsidR="00F842A4" w:rsidRPr="003364C0" w:rsidRDefault="00F842A4" w:rsidP="003364C0">
      <w:pPr>
        <w:ind w:left="567" w:right="283"/>
        <w:jc w:val="both"/>
        <w:rPr>
          <w:rFonts w:ascii="Arial" w:eastAsia="Calibri" w:hAnsi="Arial" w:cs="Arial"/>
        </w:rPr>
      </w:pPr>
      <w:proofErr w:type="spellStart"/>
      <w:r w:rsidRPr="003364C0">
        <w:rPr>
          <w:rFonts w:ascii="Arial" w:eastAsia="Calibri" w:hAnsi="Arial" w:cs="Arial"/>
        </w:rPr>
        <w:t>Pentru</w:t>
      </w:r>
      <w:proofErr w:type="spellEnd"/>
      <w:r w:rsidRPr="003364C0">
        <w:rPr>
          <w:rFonts w:ascii="Arial" w:eastAsia="Calibri" w:hAnsi="Arial" w:cs="Arial"/>
        </w:rPr>
        <w:t xml:space="preserve"> a fi </w:t>
      </w:r>
      <w:proofErr w:type="spellStart"/>
      <w:r w:rsidRPr="003364C0">
        <w:rPr>
          <w:rFonts w:ascii="Arial" w:eastAsia="Calibri" w:hAnsi="Arial" w:cs="Arial"/>
        </w:rPr>
        <w:t>eligibila</w:t>
      </w:r>
      <w:proofErr w:type="spellEnd"/>
      <w:r w:rsidRPr="003364C0">
        <w:rPr>
          <w:rFonts w:ascii="Arial" w:eastAsia="Calibri" w:hAnsi="Arial" w:cs="Arial"/>
        </w:rPr>
        <w:t xml:space="preserve">, o </w:t>
      </w:r>
      <w:proofErr w:type="spellStart"/>
      <w:r w:rsidRPr="003364C0">
        <w:rPr>
          <w:rFonts w:ascii="Arial" w:eastAsia="Calibri" w:hAnsi="Arial" w:cs="Arial"/>
        </w:rPr>
        <w:t>cheltuiala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trebuie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proofErr w:type="gramStart"/>
      <w:r w:rsidRPr="003364C0">
        <w:rPr>
          <w:rFonts w:ascii="Arial" w:eastAsia="Calibri" w:hAnsi="Arial" w:cs="Arial"/>
        </w:rPr>
        <w:t>sa</w:t>
      </w:r>
      <w:proofErr w:type="spellEnd"/>
      <w:proofErr w:type="gram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indeplineasca</w:t>
      </w:r>
      <w:proofErr w:type="spellEnd"/>
      <w:r w:rsidRPr="003364C0">
        <w:rPr>
          <w:rFonts w:ascii="Arial" w:eastAsia="Calibri" w:hAnsi="Arial" w:cs="Arial"/>
        </w:rPr>
        <w:t xml:space="preserve"> in mod </w:t>
      </w:r>
      <w:proofErr w:type="spellStart"/>
      <w:r w:rsidRPr="003364C0">
        <w:rPr>
          <w:rFonts w:ascii="Arial" w:eastAsia="Calibri" w:hAnsi="Arial" w:cs="Arial"/>
        </w:rPr>
        <w:t>cumulativ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urmatoarele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conditii</w:t>
      </w:r>
      <w:proofErr w:type="spellEnd"/>
      <w:r w:rsidRPr="003364C0">
        <w:rPr>
          <w:rFonts w:ascii="Arial" w:eastAsia="Calibri" w:hAnsi="Arial" w:cs="Arial"/>
        </w:rPr>
        <w:t xml:space="preserve">, conform </w:t>
      </w:r>
      <w:proofErr w:type="spellStart"/>
      <w:r w:rsidRPr="003364C0">
        <w:rPr>
          <w:rFonts w:ascii="Arial" w:eastAsia="Calibri" w:hAnsi="Arial" w:cs="Arial"/>
        </w:rPr>
        <w:t>prevederilor</w:t>
      </w:r>
      <w:proofErr w:type="spellEnd"/>
      <w:r w:rsidRPr="003364C0">
        <w:rPr>
          <w:rFonts w:ascii="Arial" w:eastAsia="Calibri" w:hAnsi="Arial" w:cs="Arial"/>
        </w:rPr>
        <w:t xml:space="preserve"> art. 2, </w:t>
      </w:r>
      <w:proofErr w:type="spellStart"/>
      <w:r w:rsidRPr="003364C0">
        <w:rPr>
          <w:rFonts w:ascii="Arial" w:eastAsia="Calibri" w:hAnsi="Arial" w:cs="Arial"/>
        </w:rPr>
        <w:t>alin</w:t>
      </w:r>
      <w:proofErr w:type="spellEnd"/>
      <w:r w:rsidRPr="003364C0">
        <w:rPr>
          <w:rFonts w:ascii="Arial" w:eastAsia="Calibri" w:hAnsi="Arial" w:cs="Arial"/>
        </w:rPr>
        <w:t xml:space="preserve">. (1) din </w:t>
      </w:r>
      <w:proofErr w:type="spellStart"/>
      <w:r w:rsidRPr="003364C0">
        <w:rPr>
          <w:rFonts w:ascii="Arial" w:eastAsia="Calibri" w:hAnsi="Arial" w:cs="Arial"/>
        </w:rPr>
        <w:t>Hotararea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Guvernului</w:t>
      </w:r>
      <w:proofErr w:type="spellEnd"/>
      <w:r w:rsidRPr="003364C0">
        <w:rPr>
          <w:rFonts w:ascii="Arial" w:eastAsia="Calibri" w:hAnsi="Arial" w:cs="Arial"/>
        </w:rPr>
        <w:t xml:space="preserve"> nr.399/2015 </w:t>
      </w:r>
      <w:proofErr w:type="spellStart"/>
      <w:r w:rsidRPr="003364C0">
        <w:rPr>
          <w:rFonts w:ascii="Arial" w:eastAsia="Calibri" w:hAnsi="Arial" w:cs="Arial"/>
        </w:rPr>
        <w:t>privind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regulile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eligibilitate</w:t>
      </w:r>
      <w:proofErr w:type="spellEnd"/>
      <w:r w:rsidRPr="003364C0">
        <w:rPr>
          <w:rFonts w:ascii="Arial" w:eastAsia="Calibri" w:hAnsi="Arial" w:cs="Arial"/>
        </w:rPr>
        <w:t xml:space="preserve"> a </w:t>
      </w:r>
      <w:proofErr w:type="spellStart"/>
      <w:r w:rsidRPr="003364C0">
        <w:rPr>
          <w:rFonts w:ascii="Arial" w:eastAsia="Calibri" w:hAnsi="Arial" w:cs="Arial"/>
        </w:rPr>
        <w:t>cheltuielilor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efectuate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cadrul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operatiunilor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finantate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prin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Fondul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european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dezvoltare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regionala</w:t>
      </w:r>
      <w:proofErr w:type="spellEnd"/>
      <w:r w:rsidRPr="003364C0">
        <w:rPr>
          <w:rFonts w:ascii="Arial" w:eastAsia="Calibri" w:hAnsi="Arial" w:cs="Arial"/>
        </w:rPr>
        <w:t xml:space="preserve">, </w:t>
      </w:r>
      <w:proofErr w:type="spellStart"/>
      <w:r w:rsidRPr="003364C0">
        <w:rPr>
          <w:rFonts w:ascii="Arial" w:eastAsia="Calibri" w:hAnsi="Arial" w:cs="Arial"/>
        </w:rPr>
        <w:t>Fondul</w:t>
      </w:r>
      <w:proofErr w:type="spellEnd"/>
      <w:r w:rsidRPr="003364C0">
        <w:rPr>
          <w:rFonts w:ascii="Arial" w:eastAsia="Calibri" w:hAnsi="Arial" w:cs="Arial"/>
        </w:rPr>
        <w:t xml:space="preserve"> social </w:t>
      </w:r>
      <w:proofErr w:type="spellStart"/>
      <w:r w:rsidRPr="003364C0">
        <w:rPr>
          <w:rFonts w:ascii="Arial" w:eastAsia="Calibri" w:hAnsi="Arial" w:cs="Arial"/>
        </w:rPr>
        <w:t>european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Fondul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coeziune</w:t>
      </w:r>
      <w:proofErr w:type="spellEnd"/>
      <w:r w:rsidRPr="003364C0">
        <w:rPr>
          <w:rFonts w:ascii="Arial" w:eastAsia="Calibri" w:hAnsi="Arial" w:cs="Arial"/>
        </w:rPr>
        <w:t xml:space="preserve"> 2014-2020, cu </w:t>
      </w:r>
      <w:proofErr w:type="spellStart"/>
      <w:r w:rsidRPr="003364C0">
        <w:rPr>
          <w:rFonts w:ascii="Arial" w:eastAsia="Calibri" w:hAnsi="Arial" w:cs="Arial"/>
        </w:rPr>
        <w:t>modificarile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ulterioare</w:t>
      </w:r>
      <w:proofErr w:type="spellEnd"/>
      <w:r w:rsidRPr="003364C0">
        <w:rPr>
          <w:rFonts w:ascii="Arial" w:eastAsia="Calibri" w:hAnsi="Arial" w:cs="Arial"/>
        </w:rPr>
        <w:t xml:space="preserve">: </w:t>
      </w:r>
    </w:p>
    <w:p w:rsidR="00F842A4" w:rsidRPr="003364C0" w:rsidRDefault="00F842A4" w:rsidP="003364C0">
      <w:pPr>
        <w:ind w:left="567" w:right="283"/>
        <w:jc w:val="both"/>
        <w:rPr>
          <w:rFonts w:ascii="Arial" w:eastAsia="Calibri" w:hAnsi="Arial" w:cs="Arial"/>
        </w:rPr>
      </w:pPr>
      <w:r w:rsidRPr="003364C0">
        <w:rPr>
          <w:rFonts w:ascii="Arial" w:eastAsia="Calibri" w:hAnsi="Arial" w:cs="Arial"/>
        </w:rPr>
        <w:t xml:space="preserve">• </w:t>
      </w:r>
      <w:proofErr w:type="spellStart"/>
      <w:r w:rsidRPr="003364C0">
        <w:rPr>
          <w:rFonts w:ascii="Arial" w:eastAsia="Calibri" w:hAnsi="Arial" w:cs="Arial"/>
        </w:rPr>
        <w:t>sa</w:t>
      </w:r>
      <w:proofErr w:type="spellEnd"/>
      <w:r w:rsidRPr="003364C0">
        <w:rPr>
          <w:rFonts w:ascii="Arial" w:eastAsia="Calibri" w:hAnsi="Arial" w:cs="Arial"/>
        </w:rPr>
        <w:t xml:space="preserve"> fie </w:t>
      </w:r>
      <w:proofErr w:type="spellStart"/>
      <w:r w:rsidRPr="003364C0">
        <w:rPr>
          <w:rFonts w:ascii="Arial" w:eastAsia="Calibri" w:hAnsi="Arial" w:cs="Arial"/>
        </w:rPr>
        <w:t>efectiv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platita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catre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beneficiar</w:t>
      </w:r>
      <w:proofErr w:type="spellEnd"/>
      <w:r w:rsidRPr="003364C0">
        <w:rPr>
          <w:rFonts w:ascii="Arial" w:eastAsia="Calibri" w:hAnsi="Arial" w:cs="Arial"/>
        </w:rPr>
        <w:t xml:space="preserve"> de la data </w:t>
      </w:r>
      <w:proofErr w:type="spellStart"/>
      <w:r w:rsidRPr="003364C0">
        <w:rPr>
          <w:rFonts w:ascii="Arial" w:eastAsia="Calibri" w:hAnsi="Arial" w:cs="Arial"/>
        </w:rPr>
        <w:t>intrarii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vigoare</w:t>
      </w:r>
      <w:proofErr w:type="spellEnd"/>
      <w:r w:rsidRPr="003364C0">
        <w:rPr>
          <w:rFonts w:ascii="Arial" w:eastAsia="Calibri" w:hAnsi="Arial" w:cs="Arial"/>
        </w:rPr>
        <w:t xml:space="preserve"> a </w:t>
      </w:r>
      <w:proofErr w:type="spellStart"/>
      <w:r w:rsidRPr="003364C0">
        <w:rPr>
          <w:rFonts w:ascii="Arial" w:eastAsia="Calibri" w:hAnsi="Arial" w:cs="Arial"/>
        </w:rPr>
        <w:t>contractului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subventie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sau</w:t>
      </w:r>
      <w:proofErr w:type="spellEnd"/>
      <w:r w:rsidRPr="003364C0">
        <w:rPr>
          <w:rFonts w:ascii="Arial" w:eastAsia="Calibri" w:hAnsi="Arial" w:cs="Arial"/>
        </w:rPr>
        <w:t xml:space="preserve"> de la data </w:t>
      </w:r>
      <w:proofErr w:type="spellStart"/>
      <w:r w:rsidRPr="003364C0">
        <w:rPr>
          <w:rFonts w:ascii="Arial" w:eastAsia="Calibri" w:hAnsi="Arial" w:cs="Arial"/>
        </w:rPr>
        <w:t>mentionata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contractul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finantare</w:t>
      </w:r>
      <w:proofErr w:type="spellEnd"/>
      <w:r w:rsidRPr="003364C0">
        <w:rPr>
          <w:rFonts w:ascii="Arial" w:eastAsia="Calibri" w:hAnsi="Arial" w:cs="Arial"/>
        </w:rPr>
        <w:t xml:space="preserve">, </w:t>
      </w:r>
      <w:proofErr w:type="spellStart"/>
      <w:r w:rsidRPr="003364C0">
        <w:rPr>
          <w:rFonts w:ascii="Arial" w:eastAsia="Calibri" w:hAnsi="Arial" w:cs="Arial"/>
        </w:rPr>
        <w:t>doar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perioada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implementare</w:t>
      </w:r>
      <w:proofErr w:type="spellEnd"/>
      <w:r w:rsidRPr="003364C0">
        <w:rPr>
          <w:rFonts w:ascii="Arial" w:eastAsia="Calibri" w:hAnsi="Arial" w:cs="Arial"/>
        </w:rPr>
        <w:t xml:space="preserve"> a </w:t>
      </w:r>
      <w:proofErr w:type="spellStart"/>
      <w:r w:rsidRPr="003364C0">
        <w:rPr>
          <w:rFonts w:ascii="Arial" w:eastAsia="Calibri" w:hAnsi="Arial" w:cs="Arial"/>
        </w:rPr>
        <w:t>proiectul</w:t>
      </w:r>
      <w:proofErr w:type="spellEnd"/>
      <w:r w:rsidRPr="003364C0">
        <w:rPr>
          <w:rFonts w:ascii="Arial" w:eastAsia="Calibri" w:hAnsi="Arial" w:cs="Arial"/>
        </w:rPr>
        <w:t xml:space="preserve">, cu </w:t>
      </w:r>
      <w:proofErr w:type="spellStart"/>
      <w:r w:rsidRPr="003364C0">
        <w:rPr>
          <w:rFonts w:ascii="Arial" w:eastAsia="Calibri" w:hAnsi="Arial" w:cs="Arial"/>
        </w:rPr>
        <w:t>exceptia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cheltuielilor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angajate</w:t>
      </w:r>
      <w:proofErr w:type="spellEnd"/>
      <w:r w:rsidRPr="003364C0">
        <w:rPr>
          <w:rFonts w:ascii="Arial" w:eastAsia="Calibri" w:hAnsi="Arial" w:cs="Arial"/>
        </w:rPr>
        <w:t xml:space="preserve"> la </w:t>
      </w:r>
      <w:proofErr w:type="spellStart"/>
      <w:r w:rsidRPr="003364C0">
        <w:rPr>
          <w:rFonts w:ascii="Arial" w:eastAsia="Calibri" w:hAnsi="Arial" w:cs="Arial"/>
        </w:rPr>
        <w:t>finalul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implementarii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proiectului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platite</w:t>
      </w:r>
      <w:proofErr w:type="spellEnd"/>
      <w:r w:rsidRPr="003364C0">
        <w:rPr>
          <w:rFonts w:ascii="Arial" w:eastAsia="Calibri" w:hAnsi="Arial" w:cs="Arial"/>
        </w:rPr>
        <w:t xml:space="preserve"> in maxim prima </w:t>
      </w:r>
      <w:proofErr w:type="spellStart"/>
      <w:r w:rsidRPr="003364C0">
        <w:rPr>
          <w:rFonts w:ascii="Arial" w:eastAsia="Calibri" w:hAnsi="Arial" w:cs="Arial"/>
        </w:rPr>
        <w:t>luna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sustenabilitate</w:t>
      </w:r>
      <w:proofErr w:type="spellEnd"/>
      <w:r w:rsidRPr="003364C0">
        <w:rPr>
          <w:rFonts w:ascii="Arial" w:eastAsia="Calibri" w:hAnsi="Arial" w:cs="Arial"/>
        </w:rPr>
        <w:t xml:space="preserve"> (</w:t>
      </w:r>
      <w:proofErr w:type="spellStart"/>
      <w:r w:rsidRPr="003364C0">
        <w:rPr>
          <w:rFonts w:ascii="Arial" w:eastAsia="Calibri" w:hAnsi="Arial" w:cs="Arial"/>
        </w:rPr>
        <w:t>dar</w:t>
      </w:r>
      <w:proofErr w:type="spellEnd"/>
      <w:r w:rsidRPr="003364C0">
        <w:rPr>
          <w:rFonts w:ascii="Arial" w:eastAsia="Calibri" w:hAnsi="Arial" w:cs="Arial"/>
        </w:rPr>
        <w:t xml:space="preserve"> nu </w:t>
      </w:r>
      <w:proofErr w:type="spellStart"/>
      <w:r w:rsidRPr="003364C0">
        <w:rPr>
          <w:rFonts w:ascii="Arial" w:eastAsia="Calibri" w:hAnsi="Arial" w:cs="Arial"/>
        </w:rPr>
        <w:t>mai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tarziu</w:t>
      </w:r>
      <w:proofErr w:type="spellEnd"/>
      <w:r w:rsidRPr="003364C0">
        <w:rPr>
          <w:rFonts w:ascii="Arial" w:eastAsia="Calibri" w:hAnsi="Arial" w:cs="Arial"/>
        </w:rPr>
        <w:t xml:space="preserve"> de 31 </w:t>
      </w:r>
      <w:proofErr w:type="spellStart"/>
      <w:r w:rsidRPr="003364C0">
        <w:rPr>
          <w:rFonts w:ascii="Arial" w:eastAsia="Calibri" w:hAnsi="Arial" w:cs="Arial"/>
        </w:rPr>
        <w:t>decembrie</w:t>
      </w:r>
      <w:proofErr w:type="spellEnd"/>
      <w:r w:rsidRPr="003364C0">
        <w:rPr>
          <w:rFonts w:ascii="Arial" w:eastAsia="Calibri" w:hAnsi="Arial" w:cs="Arial"/>
        </w:rPr>
        <w:t xml:space="preserve"> 2023), cat </w:t>
      </w:r>
      <w:proofErr w:type="spellStart"/>
      <w:r w:rsidRPr="003364C0">
        <w:rPr>
          <w:rFonts w:ascii="Arial" w:eastAsia="Calibri" w:hAnsi="Arial" w:cs="Arial"/>
        </w:rPr>
        <w:t>si</w:t>
      </w:r>
      <w:proofErr w:type="spellEnd"/>
      <w:r w:rsidRPr="003364C0">
        <w:rPr>
          <w:rFonts w:ascii="Arial" w:eastAsia="Calibri" w:hAnsi="Arial" w:cs="Arial"/>
        </w:rPr>
        <w:t xml:space="preserve"> a </w:t>
      </w:r>
      <w:proofErr w:type="spellStart"/>
      <w:r w:rsidRPr="003364C0">
        <w:rPr>
          <w:rFonts w:ascii="Arial" w:eastAsia="Calibri" w:hAnsi="Arial" w:cs="Arial"/>
        </w:rPr>
        <w:t>cheltuielilor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constituire</w:t>
      </w:r>
      <w:proofErr w:type="spellEnd"/>
      <w:r w:rsidRPr="003364C0">
        <w:rPr>
          <w:rFonts w:ascii="Arial" w:eastAsia="Calibri" w:hAnsi="Arial" w:cs="Arial"/>
        </w:rPr>
        <w:t xml:space="preserve"> a </w:t>
      </w:r>
      <w:proofErr w:type="spellStart"/>
      <w:r w:rsidRPr="003364C0">
        <w:rPr>
          <w:rFonts w:ascii="Arial" w:eastAsia="Calibri" w:hAnsi="Arial" w:cs="Arial"/>
        </w:rPr>
        <w:t>intreprinderii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noi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infiintate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efectuate</w:t>
      </w:r>
      <w:proofErr w:type="spellEnd"/>
      <w:r w:rsidRPr="003364C0">
        <w:rPr>
          <w:rFonts w:ascii="Arial" w:eastAsia="Calibri" w:hAnsi="Arial" w:cs="Arial"/>
        </w:rPr>
        <w:t xml:space="preserve"> anterior </w:t>
      </w:r>
      <w:proofErr w:type="spellStart"/>
      <w:r w:rsidRPr="003364C0">
        <w:rPr>
          <w:rFonts w:ascii="Arial" w:eastAsia="Calibri" w:hAnsi="Arial" w:cs="Arial"/>
        </w:rPr>
        <w:t>semnarii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contractului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subventie</w:t>
      </w:r>
      <w:proofErr w:type="spellEnd"/>
      <w:r w:rsidRPr="003364C0">
        <w:rPr>
          <w:rFonts w:ascii="Arial" w:eastAsia="Calibri" w:hAnsi="Arial" w:cs="Arial"/>
        </w:rPr>
        <w:t xml:space="preserve">; </w:t>
      </w:r>
    </w:p>
    <w:p w:rsidR="00F842A4" w:rsidRPr="003364C0" w:rsidRDefault="00F842A4" w:rsidP="003364C0">
      <w:pPr>
        <w:ind w:left="567" w:right="283"/>
        <w:jc w:val="both"/>
        <w:rPr>
          <w:rFonts w:ascii="Arial" w:eastAsia="Calibri" w:hAnsi="Arial" w:cs="Arial"/>
        </w:rPr>
      </w:pPr>
      <w:r w:rsidRPr="003364C0">
        <w:rPr>
          <w:rFonts w:ascii="Arial" w:eastAsia="Calibri" w:hAnsi="Arial" w:cs="Arial"/>
        </w:rPr>
        <w:t xml:space="preserve">• </w:t>
      </w:r>
      <w:proofErr w:type="spellStart"/>
      <w:r w:rsidRPr="003364C0">
        <w:rPr>
          <w:rFonts w:ascii="Arial" w:eastAsia="Calibri" w:hAnsi="Arial" w:cs="Arial"/>
        </w:rPr>
        <w:t>sa</w:t>
      </w:r>
      <w:proofErr w:type="spellEnd"/>
      <w:r w:rsidRPr="003364C0">
        <w:rPr>
          <w:rFonts w:ascii="Arial" w:eastAsia="Calibri" w:hAnsi="Arial" w:cs="Arial"/>
        </w:rPr>
        <w:t xml:space="preserve"> fie </w:t>
      </w:r>
      <w:proofErr w:type="spellStart"/>
      <w:r w:rsidRPr="003364C0">
        <w:rPr>
          <w:rFonts w:ascii="Arial" w:eastAsia="Calibri" w:hAnsi="Arial" w:cs="Arial"/>
        </w:rPr>
        <w:t>prevazuta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bugetul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investitii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depus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aprobat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concursul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planuri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afaceri</w:t>
      </w:r>
      <w:proofErr w:type="spellEnd"/>
      <w:r w:rsidRPr="003364C0">
        <w:rPr>
          <w:rFonts w:ascii="Arial" w:eastAsia="Calibri" w:hAnsi="Arial" w:cs="Arial"/>
        </w:rPr>
        <w:t xml:space="preserve"> cu </w:t>
      </w:r>
      <w:proofErr w:type="spellStart"/>
      <w:r w:rsidRPr="003364C0">
        <w:rPr>
          <w:rFonts w:ascii="Arial" w:eastAsia="Calibri" w:hAnsi="Arial" w:cs="Arial"/>
        </w:rPr>
        <w:t>modificarile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ulterioare</w:t>
      </w:r>
      <w:proofErr w:type="spellEnd"/>
      <w:r w:rsidRPr="003364C0">
        <w:rPr>
          <w:rFonts w:ascii="Arial" w:eastAsia="Calibri" w:hAnsi="Arial" w:cs="Arial"/>
        </w:rPr>
        <w:t xml:space="preserve"> (</w:t>
      </w:r>
      <w:proofErr w:type="spellStart"/>
      <w:r w:rsidRPr="003364C0">
        <w:rPr>
          <w:rFonts w:ascii="Arial" w:eastAsia="Calibri" w:hAnsi="Arial" w:cs="Arial"/>
        </w:rPr>
        <w:t>acte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aditionale</w:t>
      </w:r>
      <w:proofErr w:type="spellEnd"/>
      <w:r w:rsidRPr="003364C0">
        <w:rPr>
          <w:rFonts w:ascii="Arial" w:eastAsia="Calibri" w:hAnsi="Arial" w:cs="Arial"/>
        </w:rPr>
        <w:t xml:space="preserve">), </w:t>
      </w:r>
      <w:proofErr w:type="spellStart"/>
      <w:r w:rsidRPr="003364C0">
        <w:rPr>
          <w:rFonts w:ascii="Arial" w:eastAsia="Calibri" w:hAnsi="Arial" w:cs="Arial"/>
        </w:rPr>
        <w:t>aprobate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beneficiarul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finanţării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nerambursabile</w:t>
      </w:r>
      <w:proofErr w:type="spellEnd"/>
      <w:r w:rsidRPr="003364C0">
        <w:rPr>
          <w:rFonts w:ascii="Arial" w:eastAsia="Calibri" w:hAnsi="Arial" w:cs="Arial"/>
        </w:rPr>
        <w:t xml:space="preserve">; </w:t>
      </w:r>
    </w:p>
    <w:p w:rsidR="00F842A4" w:rsidRPr="003364C0" w:rsidRDefault="00F842A4" w:rsidP="003364C0">
      <w:pPr>
        <w:ind w:left="567" w:right="283"/>
        <w:jc w:val="both"/>
        <w:rPr>
          <w:rFonts w:ascii="Arial" w:eastAsia="Calibri" w:hAnsi="Arial" w:cs="Arial"/>
        </w:rPr>
      </w:pPr>
      <w:r w:rsidRPr="003364C0">
        <w:rPr>
          <w:rFonts w:ascii="Arial" w:eastAsia="Calibri" w:hAnsi="Arial" w:cs="Arial"/>
        </w:rPr>
        <w:t xml:space="preserve">• </w:t>
      </w:r>
      <w:proofErr w:type="spellStart"/>
      <w:r w:rsidRPr="003364C0">
        <w:rPr>
          <w:rFonts w:ascii="Arial" w:eastAsia="Calibri" w:hAnsi="Arial" w:cs="Arial"/>
        </w:rPr>
        <w:t>sa</w:t>
      </w:r>
      <w:proofErr w:type="spellEnd"/>
      <w:r w:rsidRPr="003364C0">
        <w:rPr>
          <w:rFonts w:ascii="Arial" w:eastAsia="Calibri" w:hAnsi="Arial" w:cs="Arial"/>
        </w:rPr>
        <w:t xml:space="preserve"> fie in </w:t>
      </w:r>
      <w:proofErr w:type="spellStart"/>
      <w:r w:rsidRPr="003364C0">
        <w:rPr>
          <w:rFonts w:ascii="Arial" w:eastAsia="Calibri" w:hAnsi="Arial" w:cs="Arial"/>
        </w:rPr>
        <w:t>conformitate</w:t>
      </w:r>
      <w:proofErr w:type="spellEnd"/>
      <w:r w:rsidRPr="003364C0">
        <w:rPr>
          <w:rFonts w:ascii="Arial" w:eastAsia="Calibri" w:hAnsi="Arial" w:cs="Arial"/>
        </w:rPr>
        <w:t xml:space="preserve"> cu </w:t>
      </w:r>
      <w:proofErr w:type="spellStart"/>
      <w:r w:rsidRPr="003364C0">
        <w:rPr>
          <w:rFonts w:ascii="Arial" w:eastAsia="Calibri" w:hAnsi="Arial" w:cs="Arial"/>
        </w:rPr>
        <w:t>principiile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unui</w:t>
      </w:r>
      <w:proofErr w:type="spellEnd"/>
      <w:r w:rsidRPr="003364C0">
        <w:rPr>
          <w:rFonts w:ascii="Arial" w:eastAsia="Calibri" w:hAnsi="Arial" w:cs="Arial"/>
        </w:rPr>
        <w:t xml:space="preserve"> management </w:t>
      </w:r>
      <w:proofErr w:type="spellStart"/>
      <w:r w:rsidRPr="003364C0">
        <w:rPr>
          <w:rFonts w:ascii="Arial" w:eastAsia="Calibri" w:hAnsi="Arial" w:cs="Arial"/>
        </w:rPr>
        <w:t>financiar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riguros</w:t>
      </w:r>
      <w:proofErr w:type="spellEnd"/>
      <w:r w:rsidRPr="003364C0">
        <w:rPr>
          <w:rFonts w:ascii="Arial" w:eastAsia="Calibri" w:hAnsi="Arial" w:cs="Arial"/>
        </w:rPr>
        <w:t xml:space="preserve">, </w:t>
      </w:r>
      <w:proofErr w:type="spellStart"/>
      <w:r w:rsidRPr="003364C0">
        <w:rPr>
          <w:rFonts w:ascii="Arial" w:eastAsia="Calibri" w:hAnsi="Arial" w:cs="Arial"/>
        </w:rPr>
        <w:t>având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vedere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utilizarea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eficienta</w:t>
      </w:r>
      <w:proofErr w:type="spellEnd"/>
      <w:r w:rsidRPr="003364C0">
        <w:rPr>
          <w:rFonts w:ascii="Arial" w:eastAsia="Calibri" w:hAnsi="Arial" w:cs="Arial"/>
        </w:rPr>
        <w:t xml:space="preserve"> a </w:t>
      </w:r>
      <w:proofErr w:type="spellStart"/>
      <w:r w:rsidRPr="003364C0">
        <w:rPr>
          <w:rFonts w:ascii="Arial" w:eastAsia="Calibri" w:hAnsi="Arial" w:cs="Arial"/>
        </w:rPr>
        <w:t>fondurilor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si</w:t>
      </w:r>
      <w:proofErr w:type="spellEnd"/>
      <w:r w:rsidRPr="003364C0">
        <w:rPr>
          <w:rFonts w:ascii="Arial" w:eastAsia="Calibri" w:hAnsi="Arial" w:cs="Arial"/>
        </w:rPr>
        <w:t xml:space="preserve"> un </w:t>
      </w:r>
      <w:proofErr w:type="spellStart"/>
      <w:r w:rsidRPr="003364C0">
        <w:rPr>
          <w:rFonts w:ascii="Arial" w:eastAsia="Calibri" w:hAnsi="Arial" w:cs="Arial"/>
        </w:rPr>
        <w:t>raport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optim</w:t>
      </w:r>
      <w:proofErr w:type="spellEnd"/>
      <w:r w:rsidRPr="003364C0">
        <w:rPr>
          <w:rFonts w:ascii="Arial" w:eastAsia="Calibri" w:hAnsi="Arial" w:cs="Arial"/>
        </w:rPr>
        <w:t xml:space="preserve"> cost-</w:t>
      </w:r>
      <w:proofErr w:type="spellStart"/>
      <w:r w:rsidRPr="003364C0">
        <w:rPr>
          <w:rFonts w:ascii="Arial" w:eastAsia="Calibri" w:hAnsi="Arial" w:cs="Arial"/>
        </w:rPr>
        <w:t>eficienta</w:t>
      </w:r>
      <w:proofErr w:type="spellEnd"/>
      <w:r w:rsidRPr="003364C0">
        <w:rPr>
          <w:rFonts w:ascii="Arial" w:eastAsia="Calibri" w:hAnsi="Arial" w:cs="Arial"/>
        </w:rPr>
        <w:t xml:space="preserve">; </w:t>
      </w:r>
    </w:p>
    <w:p w:rsidR="00F842A4" w:rsidRPr="003364C0" w:rsidRDefault="00F842A4" w:rsidP="003364C0">
      <w:pPr>
        <w:ind w:left="567" w:right="283"/>
        <w:jc w:val="both"/>
        <w:rPr>
          <w:rFonts w:ascii="Arial" w:eastAsia="Calibri" w:hAnsi="Arial" w:cs="Arial"/>
        </w:rPr>
      </w:pPr>
      <w:r w:rsidRPr="003364C0">
        <w:rPr>
          <w:rFonts w:ascii="Arial" w:eastAsia="Calibri" w:hAnsi="Arial" w:cs="Arial"/>
        </w:rPr>
        <w:t xml:space="preserve">• </w:t>
      </w:r>
      <w:proofErr w:type="spellStart"/>
      <w:r w:rsidRPr="003364C0">
        <w:rPr>
          <w:rFonts w:ascii="Arial" w:eastAsia="Calibri" w:hAnsi="Arial" w:cs="Arial"/>
        </w:rPr>
        <w:t>sa</w:t>
      </w:r>
      <w:proofErr w:type="spellEnd"/>
      <w:r w:rsidRPr="003364C0">
        <w:rPr>
          <w:rFonts w:ascii="Arial" w:eastAsia="Calibri" w:hAnsi="Arial" w:cs="Arial"/>
        </w:rPr>
        <w:t xml:space="preserve"> fie </w:t>
      </w:r>
      <w:proofErr w:type="spellStart"/>
      <w:r w:rsidRPr="003364C0">
        <w:rPr>
          <w:rFonts w:ascii="Arial" w:eastAsia="Calibri" w:hAnsi="Arial" w:cs="Arial"/>
        </w:rPr>
        <w:t>inregistrata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contabilitatea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Beneficiarului</w:t>
      </w:r>
      <w:proofErr w:type="spellEnd"/>
      <w:r w:rsidRPr="003364C0">
        <w:rPr>
          <w:rFonts w:ascii="Arial" w:eastAsia="Calibri" w:hAnsi="Arial" w:cs="Arial"/>
        </w:rPr>
        <w:t xml:space="preserve">, </w:t>
      </w:r>
      <w:proofErr w:type="spellStart"/>
      <w:r w:rsidRPr="003364C0">
        <w:rPr>
          <w:rFonts w:ascii="Arial" w:eastAsia="Calibri" w:hAnsi="Arial" w:cs="Arial"/>
        </w:rPr>
        <w:t>sa</w:t>
      </w:r>
      <w:proofErr w:type="spellEnd"/>
      <w:r w:rsidRPr="003364C0">
        <w:rPr>
          <w:rFonts w:ascii="Arial" w:eastAsia="Calibri" w:hAnsi="Arial" w:cs="Arial"/>
        </w:rPr>
        <w:t xml:space="preserve"> fie </w:t>
      </w:r>
      <w:proofErr w:type="spellStart"/>
      <w:r w:rsidRPr="003364C0">
        <w:rPr>
          <w:rFonts w:ascii="Arial" w:eastAsia="Calibri" w:hAnsi="Arial" w:cs="Arial"/>
        </w:rPr>
        <w:t>identificabila</w:t>
      </w:r>
      <w:proofErr w:type="spellEnd"/>
      <w:r w:rsidRPr="003364C0">
        <w:rPr>
          <w:rFonts w:ascii="Arial" w:eastAsia="Calibri" w:hAnsi="Arial" w:cs="Arial"/>
        </w:rPr>
        <w:t xml:space="preserve">, </w:t>
      </w:r>
      <w:proofErr w:type="spellStart"/>
      <w:r w:rsidRPr="003364C0">
        <w:rPr>
          <w:rFonts w:ascii="Arial" w:eastAsia="Calibri" w:hAnsi="Arial" w:cs="Arial"/>
        </w:rPr>
        <w:t>verificabila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sa</w:t>
      </w:r>
      <w:proofErr w:type="spellEnd"/>
      <w:r w:rsidRPr="003364C0">
        <w:rPr>
          <w:rFonts w:ascii="Arial" w:eastAsia="Calibri" w:hAnsi="Arial" w:cs="Arial"/>
        </w:rPr>
        <w:t xml:space="preserve"> fie </w:t>
      </w:r>
      <w:proofErr w:type="spellStart"/>
      <w:r w:rsidRPr="003364C0">
        <w:rPr>
          <w:rFonts w:ascii="Arial" w:eastAsia="Calibri" w:hAnsi="Arial" w:cs="Arial"/>
        </w:rPr>
        <w:t>dovedita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prin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facturi</w:t>
      </w:r>
      <w:proofErr w:type="spellEnd"/>
      <w:r w:rsidRPr="003364C0">
        <w:rPr>
          <w:rFonts w:ascii="Arial" w:eastAsia="Calibri" w:hAnsi="Arial" w:cs="Arial"/>
        </w:rPr>
        <w:t xml:space="preserve">, in </w:t>
      </w:r>
      <w:proofErr w:type="spellStart"/>
      <w:r w:rsidRPr="003364C0">
        <w:rPr>
          <w:rFonts w:ascii="Arial" w:eastAsia="Calibri" w:hAnsi="Arial" w:cs="Arial"/>
        </w:rPr>
        <w:t>conformitate</w:t>
      </w:r>
      <w:proofErr w:type="spellEnd"/>
      <w:r w:rsidRPr="003364C0">
        <w:rPr>
          <w:rFonts w:ascii="Arial" w:eastAsia="Calibri" w:hAnsi="Arial" w:cs="Arial"/>
        </w:rPr>
        <w:t xml:space="preserve"> cu </w:t>
      </w:r>
      <w:proofErr w:type="spellStart"/>
      <w:r w:rsidRPr="003364C0">
        <w:rPr>
          <w:rFonts w:ascii="Arial" w:eastAsia="Calibri" w:hAnsi="Arial" w:cs="Arial"/>
        </w:rPr>
        <w:t>prevederile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legislatiei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nationale</w:t>
      </w:r>
      <w:proofErr w:type="spellEnd"/>
      <w:r w:rsidRPr="003364C0">
        <w:rPr>
          <w:rFonts w:ascii="Arial" w:eastAsia="Calibri" w:hAnsi="Arial" w:cs="Arial"/>
        </w:rPr>
        <w:t xml:space="preserve">, </w:t>
      </w:r>
      <w:proofErr w:type="spellStart"/>
      <w:r w:rsidRPr="003364C0">
        <w:rPr>
          <w:rFonts w:ascii="Arial" w:eastAsia="Calibri" w:hAnsi="Arial" w:cs="Arial"/>
        </w:rPr>
        <w:t>sau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alte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documente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contabile</w:t>
      </w:r>
      <w:proofErr w:type="spellEnd"/>
      <w:r w:rsidRPr="003364C0">
        <w:rPr>
          <w:rFonts w:ascii="Arial" w:eastAsia="Calibri" w:hAnsi="Arial" w:cs="Arial"/>
        </w:rPr>
        <w:t xml:space="preserve"> cu </w:t>
      </w:r>
      <w:proofErr w:type="spellStart"/>
      <w:r w:rsidRPr="003364C0">
        <w:rPr>
          <w:rFonts w:ascii="Arial" w:eastAsia="Calibri" w:hAnsi="Arial" w:cs="Arial"/>
        </w:rPr>
        <w:t>valoare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probatorie</w:t>
      </w:r>
      <w:proofErr w:type="spellEnd"/>
      <w:r w:rsidRPr="003364C0">
        <w:rPr>
          <w:rFonts w:ascii="Arial" w:eastAsia="Calibri" w:hAnsi="Arial" w:cs="Arial"/>
        </w:rPr>
        <w:t xml:space="preserve">; </w:t>
      </w:r>
    </w:p>
    <w:p w:rsidR="00F842A4" w:rsidRPr="003364C0" w:rsidRDefault="00F842A4" w:rsidP="003364C0">
      <w:pPr>
        <w:ind w:left="567" w:right="283"/>
        <w:jc w:val="both"/>
        <w:rPr>
          <w:rFonts w:ascii="Arial" w:eastAsia="Calibri" w:hAnsi="Arial" w:cs="Arial"/>
        </w:rPr>
      </w:pPr>
      <w:r w:rsidRPr="003364C0">
        <w:rPr>
          <w:rFonts w:ascii="Arial" w:eastAsia="Calibri" w:hAnsi="Arial" w:cs="Arial"/>
        </w:rPr>
        <w:lastRenderedPageBreak/>
        <w:t xml:space="preserve">• </w:t>
      </w:r>
      <w:proofErr w:type="spellStart"/>
      <w:r w:rsidRPr="003364C0">
        <w:rPr>
          <w:rFonts w:ascii="Arial" w:eastAsia="Calibri" w:hAnsi="Arial" w:cs="Arial"/>
        </w:rPr>
        <w:t>sa</w:t>
      </w:r>
      <w:proofErr w:type="spellEnd"/>
      <w:r w:rsidRPr="003364C0">
        <w:rPr>
          <w:rFonts w:ascii="Arial" w:eastAsia="Calibri" w:hAnsi="Arial" w:cs="Arial"/>
        </w:rPr>
        <w:t xml:space="preserve"> nu fi </w:t>
      </w:r>
      <w:proofErr w:type="spellStart"/>
      <w:r w:rsidRPr="003364C0">
        <w:rPr>
          <w:rFonts w:ascii="Arial" w:eastAsia="Calibri" w:hAnsi="Arial" w:cs="Arial"/>
        </w:rPr>
        <w:t>facut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obiectul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altor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finantari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publice</w:t>
      </w:r>
      <w:proofErr w:type="spellEnd"/>
      <w:r w:rsidRPr="003364C0">
        <w:rPr>
          <w:rFonts w:ascii="Arial" w:eastAsia="Calibri" w:hAnsi="Arial" w:cs="Arial"/>
        </w:rPr>
        <w:t xml:space="preserve">; </w:t>
      </w:r>
    </w:p>
    <w:p w:rsidR="00F842A4" w:rsidRPr="003364C0" w:rsidRDefault="00F842A4" w:rsidP="003364C0">
      <w:pPr>
        <w:ind w:left="567" w:right="283"/>
        <w:jc w:val="both"/>
        <w:rPr>
          <w:rFonts w:ascii="Arial" w:eastAsia="Calibri" w:hAnsi="Arial" w:cs="Arial"/>
        </w:rPr>
      </w:pPr>
      <w:r w:rsidRPr="003364C0">
        <w:rPr>
          <w:rFonts w:ascii="Arial" w:eastAsia="Calibri" w:hAnsi="Arial" w:cs="Arial"/>
        </w:rPr>
        <w:t xml:space="preserve">• </w:t>
      </w:r>
      <w:proofErr w:type="spellStart"/>
      <w:r w:rsidRPr="003364C0">
        <w:rPr>
          <w:rFonts w:ascii="Arial" w:eastAsia="Calibri" w:hAnsi="Arial" w:cs="Arial"/>
        </w:rPr>
        <w:t>sa</w:t>
      </w:r>
      <w:proofErr w:type="spellEnd"/>
      <w:r w:rsidRPr="003364C0">
        <w:rPr>
          <w:rFonts w:ascii="Arial" w:eastAsia="Calibri" w:hAnsi="Arial" w:cs="Arial"/>
        </w:rPr>
        <w:t xml:space="preserve"> fie in </w:t>
      </w:r>
      <w:proofErr w:type="spellStart"/>
      <w:r w:rsidRPr="003364C0">
        <w:rPr>
          <w:rFonts w:ascii="Arial" w:eastAsia="Calibri" w:hAnsi="Arial" w:cs="Arial"/>
        </w:rPr>
        <w:t>conformitate</w:t>
      </w:r>
      <w:proofErr w:type="spellEnd"/>
      <w:r w:rsidRPr="003364C0">
        <w:rPr>
          <w:rFonts w:ascii="Arial" w:eastAsia="Calibri" w:hAnsi="Arial" w:cs="Arial"/>
        </w:rPr>
        <w:t xml:space="preserve"> cu </w:t>
      </w:r>
      <w:proofErr w:type="spellStart"/>
      <w:r w:rsidRPr="003364C0">
        <w:rPr>
          <w:rFonts w:ascii="Arial" w:eastAsia="Calibri" w:hAnsi="Arial" w:cs="Arial"/>
        </w:rPr>
        <w:t>prevederile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legislatiei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nationale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comunitare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si</w:t>
      </w:r>
      <w:proofErr w:type="spellEnd"/>
      <w:r w:rsidRPr="003364C0">
        <w:rPr>
          <w:rFonts w:ascii="Arial" w:eastAsia="Calibri" w:hAnsi="Arial" w:cs="Arial"/>
        </w:rPr>
        <w:t xml:space="preserve"> cu </w:t>
      </w:r>
      <w:proofErr w:type="spellStart"/>
      <w:r w:rsidRPr="003364C0">
        <w:rPr>
          <w:rFonts w:ascii="Arial" w:eastAsia="Calibri" w:hAnsi="Arial" w:cs="Arial"/>
        </w:rPr>
        <w:t>prevederile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contractului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subventie</w:t>
      </w:r>
      <w:proofErr w:type="spellEnd"/>
      <w:r w:rsidRPr="003364C0">
        <w:rPr>
          <w:rFonts w:ascii="Arial" w:eastAsia="Calibri" w:hAnsi="Arial" w:cs="Arial"/>
        </w:rPr>
        <w:t xml:space="preserve">; </w:t>
      </w:r>
    </w:p>
    <w:p w:rsidR="00F842A4" w:rsidRPr="003364C0" w:rsidRDefault="00F842A4" w:rsidP="003364C0">
      <w:pPr>
        <w:ind w:left="567" w:right="283"/>
        <w:jc w:val="both"/>
        <w:rPr>
          <w:rFonts w:ascii="Arial" w:eastAsia="Calibri" w:hAnsi="Arial" w:cs="Arial"/>
        </w:rPr>
      </w:pPr>
      <w:proofErr w:type="spellStart"/>
      <w:r w:rsidRPr="003364C0">
        <w:rPr>
          <w:rFonts w:ascii="Arial" w:eastAsia="Calibri" w:hAnsi="Arial" w:cs="Arial"/>
        </w:rPr>
        <w:t>Pe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parcursul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implementarii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Planului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afaceri</w:t>
      </w:r>
      <w:proofErr w:type="spellEnd"/>
      <w:r w:rsidRPr="003364C0">
        <w:rPr>
          <w:rFonts w:ascii="Arial" w:eastAsia="Calibri" w:hAnsi="Arial" w:cs="Arial"/>
        </w:rPr>
        <w:t xml:space="preserve">, </w:t>
      </w:r>
      <w:proofErr w:type="spellStart"/>
      <w:r w:rsidRPr="003364C0">
        <w:rPr>
          <w:rFonts w:ascii="Arial" w:eastAsia="Calibri" w:hAnsi="Arial" w:cs="Arial"/>
        </w:rPr>
        <w:t>cheltuielile</w:t>
      </w:r>
      <w:proofErr w:type="spellEnd"/>
      <w:r w:rsidRPr="003364C0">
        <w:rPr>
          <w:rFonts w:ascii="Arial" w:eastAsia="Calibri" w:hAnsi="Arial" w:cs="Arial"/>
        </w:rPr>
        <w:t xml:space="preserve"> considerate </w:t>
      </w:r>
      <w:proofErr w:type="spellStart"/>
      <w:r w:rsidRPr="003364C0">
        <w:rPr>
          <w:rFonts w:ascii="Arial" w:eastAsia="Calibri" w:hAnsi="Arial" w:cs="Arial"/>
        </w:rPr>
        <w:t>neeligibile</w:t>
      </w:r>
      <w:proofErr w:type="spellEnd"/>
      <w:r w:rsidRPr="003364C0">
        <w:rPr>
          <w:rFonts w:ascii="Arial" w:eastAsia="Calibri" w:hAnsi="Arial" w:cs="Arial"/>
        </w:rPr>
        <w:t xml:space="preserve">, </w:t>
      </w:r>
      <w:proofErr w:type="spellStart"/>
      <w:r w:rsidRPr="003364C0">
        <w:rPr>
          <w:rFonts w:ascii="Arial" w:eastAsia="Calibri" w:hAnsi="Arial" w:cs="Arial"/>
        </w:rPr>
        <w:t>dar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necesare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derularii</w:t>
      </w:r>
      <w:proofErr w:type="spellEnd"/>
      <w:r w:rsidRPr="003364C0">
        <w:rPr>
          <w:rFonts w:ascii="Arial" w:eastAsia="Calibri" w:hAnsi="Arial" w:cs="Arial"/>
        </w:rPr>
        <w:t>/</w:t>
      </w:r>
      <w:proofErr w:type="spellStart"/>
      <w:r w:rsidRPr="003364C0">
        <w:rPr>
          <w:rFonts w:ascii="Arial" w:eastAsia="Calibri" w:hAnsi="Arial" w:cs="Arial"/>
        </w:rPr>
        <w:t>implementarii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proiectului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vor</w:t>
      </w:r>
      <w:proofErr w:type="spellEnd"/>
      <w:r w:rsidRPr="003364C0">
        <w:rPr>
          <w:rFonts w:ascii="Arial" w:eastAsia="Calibri" w:hAnsi="Arial" w:cs="Arial"/>
        </w:rPr>
        <w:t xml:space="preserve"> fi </w:t>
      </w:r>
      <w:proofErr w:type="spellStart"/>
      <w:r w:rsidRPr="003364C0">
        <w:rPr>
          <w:rFonts w:ascii="Arial" w:eastAsia="Calibri" w:hAnsi="Arial" w:cs="Arial"/>
        </w:rPr>
        <w:t>suportate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catre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beneficiar</w:t>
      </w:r>
      <w:proofErr w:type="spellEnd"/>
      <w:r w:rsidRPr="003364C0">
        <w:rPr>
          <w:rFonts w:ascii="Arial" w:eastAsia="Calibri" w:hAnsi="Arial" w:cs="Arial"/>
        </w:rPr>
        <w:t xml:space="preserve">. </w:t>
      </w:r>
    </w:p>
    <w:p w:rsidR="00F842A4" w:rsidRPr="003364C0" w:rsidRDefault="00F842A4" w:rsidP="003364C0">
      <w:pPr>
        <w:ind w:left="567" w:right="283"/>
        <w:jc w:val="both"/>
        <w:rPr>
          <w:rFonts w:ascii="Arial" w:eastAsia="Calibri" w:hAnsi="Arial" w:cs="Arial"/>
        </w:rPr>
      </w:pPr>
      <w:r w:rsidRPr="003364C0">
        <w:rPr>
          <w:rFonts w:ascii="Arial" w:eastAsia="Calibri" w:hAnsi="Arial" w:cs="Arial"/>
        </w:rPr>
        <w:t xml:space="preserve">Un plan de </w:t>
      </w:r>
      <w:proofErr w:type="spellStart"/>
      <w:r w:rsidRPr="003364C0">
        <w:rPr>
          <w:rFonts w:ascii="Arial" w:eastAsia="Calibri" w:hAnsi="Arial" w:cs="Arial"/>
        </w:rPr>
        <w:t>afaceri</w:t>
      </w:r>
      <w:proofErr w:type="spellEnd"/>
      <w:r w:rsidRPr="003364C0">
        <w:rPr>
          <w:rFonts w:ascii="Arial" w:eastAsia="Calibri" w:hAnsi="Arial" w:cs="Arial"/>
        </w:rPr>
        <w:t xml:space="preserve"> nu </w:t>
      </w:r>
      <w:proofErr w:type="spellStart"/>
      <w:r w:rsidRPr="003364C0">
        <w:rPr>
          <w:rFonts w:ascii="Arial" w:eastAsia="Calibri" w:hAnsi="Arial" w:cs="Arial"/>
        </w:rPr>
        <w:t>trebuie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contina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toate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categoriile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cheltuieli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eligibile</w:t>
      </w:r>
      <w:proofErr w:type="spellEnd"/>
      <w:r w:rsidRPr="003364C0">
        <w:rPr>
          <w:rFonts w:ascii="Arial" w:eastAsia="Calibri" w:hAnsi="Arial" w:cs="Arial"/>
        </w:rPr>
        <w:t xml:space="preserve">. </w:t>
      </w:r>
      <w:proofErr w:type="spellStart"/>
      <w:r w:rsidRPr="003364C0">
        <w:rPr>
          <w:rFonts w:ascii="Arial" w:eastAsia="Calibri" w:hAnsi="Arial" w:cs="Arial"/>
        </w:rPr>
        <w:t>Cheltuielile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sunt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eligibile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masura</w:t>
      </w:r>
      <w:proofErr w:type="spellEnd"/>
      <w:r w:rsidRPr="003364C0">
        <w:rPr>
          <w:rFonts w:ascii="Arial" w:eastAsia="Calibri" w:hAnsi="Arial" w:cs="Arial"/>
        </w:rPr>
        <w:t xml:space="preserve"> in care </w:t>
      </w:r>
      <w:proofErr w:type="spellStart"/>
      <w:r w:rsidRPr="003364C0">
        <w:rPr>
          <w:rFonts w:ascii="Arial" w:eastAsia="Calibri" w:hAnsi="Arial" w:cs="Arial"/>
        </w:rPr>
        <w:t>sunt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necesare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activitatilor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eligibile</w:t>
      </w:r>
      <w:proofErr w:type="spellEnd"/>
      <w:r w:rsidRPr="003364C0">
        <w:rPr>
          <w:rFonts w:ascii="Arial" w:eastAsia="Calibri" w:hAnsi="Arial" w:cs="Arial"/>
        </w:rPr>
        <w:t xml:space="preserve"> ale </w:t>
      </w:r>
      <w:proofErr w:type="spellStart"/>
      <w:r w:rsidRPr="003364C0">
        <w:rPr>
          <w:rFonts w:ascii="Arial" w:eastAsia="Calibri" w:hAnsi="Arial" w:cs="Arial"/>
        </w:rPr>
        <w:t>proiectului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si</w:t>
      </w:r>
      <w:proofErr w:type="spellEnd"/>
      <w:r w:rsidRPr="003364C0">
        <w:rPr>
          <w:rFonts w:ascii="Arial" w:eastAsia="Calibri" w:hAnsi="Arial" w:cs="Arial"/>
        </w:rPr>
        <w:t xml:space="preserve"> se </w:t>
      </w:r>
      <w:proofErr w:type="spellStart"/>
      <w:r w:rsidRPr="003364C0">
        <w:rPr>
          <w:rFonts w:ascii="Arial" w:eastAsia="Calibri" w:hAnsi="Arial" w:cs="Arial"/>
        </w:rPr>
        <w:t>regasesc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lista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cheltuieli</w:t>
      </w:r>
      <w:proofErr w:type="spellEnd"/>
      <w:r w:rsidRPr="003364C0">
        <w:rPr>
          <w:rFonts w:ascii="Arial" w:eastAsia="Calibri" w:hAnsi="Arial" w:cs="Arial"/>
        </w:rPr>
        <w:t xml:space="preserve">. </w:t>
      </w:r>
    </w:p>
    <w:p w:rsidR="00F842A4" w:rsidRPr="003364C0" w:rsidRDefault="00F842A4" w:rsidP="003364C0">
      <w:pPr>
        <w:ind w:left="567" w:right="283"/>
        <w:jc w:val="both"/>
        <w:rPr>
          <w:rFonts w:ascii="Arial" w:eastAsia="Calibri" w:hAnsi="Arial" w:cs="Arial"/>
        </w:rPr>
      </w:pPr>
      <w:proofErr w:type="spellStart"/>
      <w:r w:rsidRPr="003364C0">
        <w:rPr>
          <w:rFonts w:ascii="Arial" w:eastAsia="Calibri" w:hAnsi="Arial" w:cs="Arial"/>
        </w:rPr>
        <w:t>Obiectele</w:t>
      </w:r>
      <w:proofErr w:type="spellEnd"/>
      <w:r w:rsidRPr="003364C0">
        <w:rPr>
          <w:rFonts w:ascii="Arial" w:eastAsia="Calibri" w:hAnsi="Arial" w:cs="Arial"/>
        </w:rPr>
        <w:t>/</w:t>
      </w:r>
      <w:proofErr w:type="spellStart"/>
      <w:r w:rsidRPr="003364C0">
        <w:rPr>
          <w:rFonts w:ascii="Arial" w:eastAsia="Calibri" w:hAnsi="Arial" w:cs="Arial"/>
        </w:rPr>
        <w:t>bunurile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finantate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cadrul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proiectului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trebuie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sa</w:t>
      </w:r>
      <w:proofErr w:type="spellEnd"/>
      <w:r w:rsidRPr="003364C0">
        <w:rPr>
          <w:rFonts w:ascii="Arial" w:eastAsia="Calibri" w:hAnsi="Arial" w:cs="Arial"/>
        </w:rPr>
        <w:t xml:space="preserve"> fie </w:t>
      </w:r>
      <w:proofErr w:type="spellStart"/>
      <w:r w:rsidRPr="003364C0">
        <w:rPr>
          <w:rFonts w:ascii="Arial" w:eastAsia="Calibri" w:hAnsi="Arial" w:cs="Arial"/>
        </w:rPr>
        <w:t>folosite</w:t>
      </w:r>
      <w:proofErr w:type="spellEnd"/>
      <w:r w:rsidRPr="003364C0">
        <w:rPr>
          <w:rFonts w:ascii="Arial" w:eastAsia="Calibri" w:hAnsi="Arial" w:cs="Arial"/>
        </w:rPr>
        <w:t xml:space="preserve"> conform </w:t>
      </w:r>
      <w:proofErr w:type="spellStart"/>
      <w:r w:rsidRPr="003364C0">
        <w:rPr>
          <w:rFonts w:ascii="Arial" w:eastAsia="Calibri" w:hAnsi="Arial" w:cs="Arial"/>
        </w:rPr>
        <w:t>scopului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destinat</w:t>
      </w:r>
      <w:proofErr w:type="spellEnd"/>
      <w:r w:rsidRPr="003364C0">
        <w:rPr>
          <w:rFonts w:ascii="Arial" w:eastAsia="Calibri" w:hAnsi="Arial" w:cs="Arial"/>
        </w:rPr>
        <w:t xml:space="preserve">, </w:t>
      </w:r>
      <w:proofErr w:type="spellStart"/>
      <w:r w:rsidRPr="003364C0">
        <w:rPr>
          <w:rFonts w:ascii="Arial" w:eastAsia="Calibri" w:hAnsi="Arial" w:cs="Arial"/>
        </w:rPr>
        <w:t>mentionat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planul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afaceri</w:t>
      </w:r>
      <w:proofErr w:type="spellEnd"/>
      <w:r w:rsidRPr="003364C0">
        <w:rPr>
          <w:rFonts w:ascii="Arial" w:eastAsia="Calibri" w:hAnsi="Arial" w:cs="Arial"/>
        </w:rPr>
        <w:t xml:space="preserve">, </w:t>
      </w:r>
      <w:proofErr w:type="spellStart"/>
      <w:r w:rsidRPr="003364C0">
        <w:rPr>
          <w:rFonts w:ascii="Arial" w:eastAsia="Calibri" w:hAnsi="Arial" w:cs="Arial"/>
        </w:rPr>
        <w:t>si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acestea</w:t>
      </w:r>
      <w:proofErr w:type="spellEnd"/>
      <w:r w:rsidRPr="003364C0">
        <w:rPr>
          <w:rFonts w:ascii="Arial" w:eastAsia="Calibri" w:hAnsi="Arial" w:cs="Arial"/>
        </w:rPr>
        <w:t xml:space="preserve"> nu pot fi </w:t>
      </w:r>
      <w:proofErr w:type="spellStart"/>
      <w:r w:rsidRPr="003364C0">
        <w:rPr>
          <w:rFonts w:ascii="Arial" w:eastAsia="Calibri" w:hAnsi="Arial" w:cs="Arial"/>
        </w:rPr>
        <w:t>vândute</w:t>
      </w:r>
      <w:proofErr w:type="spellEnd"/>
      <w:r w:rsidRPr="003364C0">
        <w:rPr>
          <w:rFonts w:ascii="Arial" w:eastAsia="Calibri" w:hAnsi="Arial" w:cs="Arial"/>
        </w:rPr>
        <w:t xml:space="preserve">, </w:t>
      </w:r>
      <w:proofErr w:type="spellStart"/>
      <w:r w:rsidRPr="003364C0">
        <w:rPr>
          <w:rFonts w:ascii="Arial" w:eastAsia="Calibri" w:hAnsi="Arial" w:cs="Arial"/>
        </w:rPr>
        <w:t>inchiriate</w:t>
      </w:r>
      <w:proofErr w:type="spellEnd"/>
      <w:r w:rsidRPr="003364C0">
        <w:rPr>
          <w:rFonts w:ascii="Arial" w:eastAsia="Calibri" w:hAnsi="Arial" w:cs="Arial"/>
        </w:rPr>
        <w:t xml:space="preserve"> (cu </w:t>
      </w:r>
      <w:proofErr w:type="spellStart"/>
      <w:r w:rsidRPr="003364C0">
        <w:rPr>
          <w:rFonts w:ascii="Arial" w:eastAsia="Calibri" w:hAnsi="Arial" w:cs="Arial"/>
        </w:rPr>
        <w:t>exceptia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activitatilor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inchiriere</w:t>
      </w:r>
      <w:proofErr w:type="spellEnd"/>
      <w:r w:rsidRPr="003364C0">
        <w:rPr>
          <w:rFonts w:ascii="Arial" w:eastAsia="Calibri" w:hAnsi="Arial" w:cs="Arial"/>
        </w:rPr>
        <w:t xml:space="preserve">) </w:t>
      </w:r>
      <w:proofErr w:type="spellStart"/>
      <w:r w:rsidRPr="003364C0">
        <w:rPr>
          <w:rFonts w:ascii="Arial" w:eastAsia="Calibri" w:hAnsi="Arial" w:cs="Arial"/>
        </w:rPr>
        <w:t>sau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instrainate</w:t>
      </w:r>
      <w:proofErr w:type="spellEnd"/>
      <w:r w:rsidRPr="003364C0">
        <w:rPr>
          <w:rFonts w:ascii="Arial" w:eastAsia="Calibri" w:hAnsi="Arial" w:cs="Arial"/>
        </w:rPr>
        <w:t xml:space="preserve"> sub </w:t>
      </w:r>
      <w:proofErr w:type="spellStart"/>
      <w:r w:rsidRPr="003364C0">
        <w:rPr>
          <w:rFonts w:ascii="Arial" w:eastAsia="Calibri" w:hAnsi="Arial" w:cs="Arial"/>
        </w:rPr>
        <w:t>orice</w:t>
      </w:r>
      <w:proofErr w:type="spellEnd"/>
      <w:r w:rsidRPr="003364C0">
        <w:rPr>
          <w:rFonts w:ascii="Arial" w:eastAsia="Calibri" w:hAnsi="Arial" w:cs="Arial"/>
        </w:rPr>
        <w:t xml:space="preserve"> forma </w:t>
      </w:r>
      <w:proofErr w:type="spellStart"/>
      <w:r w:rsidRPr="003364C0">
        <w:rPr>
          <w:rFonts w:ascii="Arial" w:eastAsia="Calibri" w:hAnsi="Arial" w:cs="Arial"/>
        </w:rPr>
        <w:t>prevazuta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legislatia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vigoare</w:t>
      </w:r>
      <w:proofErr w:type="spellEnd"/>
      <w:r w:rsidRPr="003364C0">
        <w:rPr>
          <w:rFonts w:ascii="Arial" w:eastAsia="Calibri" w:hAnsi="Arial" w:cs="Arial"/>
        </w:rPr>
        <w:t xml:space="preserve">. </w:t>
      </w:r>
      <w:proofErr w:type="spellStart"/>
      <w:r w:rsidRPr="003364C0">
        <w:rPr>
          <w:rFonts w:ascii="Arial" w:eastAsia="Calibri" w:hAnsi="Arial" w:cs="Arial"/>
        </w:rPr>
        <w:t>Astfel</w:t>
      </w:r>
      <w:proofErr w:type="spellEnd"/>
      <w:r w:rsidRPr="003364C0">
        <w:rPr>
          <w:rFonts w:ascii="Arial" w:eastAsia="Calibri" w:hAnsi="Arial" w:cs="Arial"/>
        </w:rPr>
        <w:t xml:space="preserve"> , </w:t>
      </w:r>
      <w:proofErr w:type="spellStart"/>
      <w:r w:rsidRPr="003364C0">
        <w:rPr>
          <w:rFonts w:ascii="Arial" w:eastAsia="Calibri" w:hAnsi="Arial" w:cs="Arial"/>
        </w:rPr>
        <w:t>este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obligatorie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menținerea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destinației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bunurilor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achiziționate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prin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ajutor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minimis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pe</w:t>
      </w:r>
      <w:proofErr w:type="spellEnd"/>
      <w:r w:rsidRPr="003364C0">
        <w:rPr>
          <w:rFonts w:ascii="Arial" w:eastAsia="Calibri" w:hAnsi="Arial" w:cs="Arial"/>
        </w:rPr>
        <w:t xml:space="preserve"> o </w:t>
      </w:r>
      <w:proofErr w:type="spellStart"/>
      <w:r w:rsidRPr="003364C0">
        <w:rPr>
          <w:rFonts w:ascii="Arial" w:eastAsia="Calibri" w:hAnsi="Arial" w:cs="Arial"/>
        </w:rPr>
        <w:t>durata</w:t>
      </w:r>
      <w:proofErr w:type="spellEnd"/>
      <w:r w:rsidRPr="003364C0">
        <w:rPr>
          <w:rFonts w:ascii="Arial" w:eastAsia="Calibri" w:hAnsi="Arial" w:cs="Arial"/>
        </w:rPr>
        <w:t xml:space="preserve"> de minimum 3 </w:t>
      </w:r>
      <w:proofErr w:type="spellStart"/>
      <w:r w:rsidRPr="003364C0">
        <w:rPr>
          <w:rFonts w:ascii="Arial" w:eastAsia="Calibri" w:hAnsi="Arial" w:cs="Arial"/>
        </w:rPr>
        <w:t>ani</w:t>
      </w:r>
      <w:proofErr w:type="spellEnd"/>
      <w:r w:rsidRPr="003364C0">
        <w:rPr>
          <w:rFonts w:ascii="Arial" w:eastAsia="Calibri" w:hAnsi="Arial" w:cs="Arial"/>
        </w:rPr>
        <w:t xml:space="preserve"> de la </w:t>
      </w:r>
      <w:proofErr w:type="spellStart"/>
      <w:r w:rsidRPr="003364C0">
        <w:rPr>
          <w:rFonts w:ascii="Arial" w:eastAsia="Calibri" w:hAnsi="Arial" w:cs="Arial"/>
        </w:rPr>
        <w:t>finalizarea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proiectului</w:t>
      </w:r>
      <w:proofErr w:type="spellEnd"/>
      <w:r w:rsidRPr="003364C0">
        <w:rPr>
          <w:rFonts w:ascii="Arial" w:eastAsia="Calibri" w:hAnsi="Arial" w:cs="Arial"/>
        </w:rPr>
        <w:t xml:space="preserve"> .</w:t>
      </w:r>
    </w:p>
    <w:p w:rsidR="00F842A4" w:rsidRPr="003364C0" w:rsidRDefault="00F842A4" w:rsidP="003364C0">
      <w:pPr>
        <w:ind w:left="567" w:right="283"/>
        <w:jc w:val="both"/>
        <w:rPr>
          <w:rFonts w:ascii="Arial" w:eastAsia="Calibri" w:hAnsi="Arial" w:cs="Arial"/>
        </w:rPr>
      </w:pPr>
      <w:proofErr w:type="spellStart"/>
      <w:r w:rsidRPr="003364C0">
        <w:rPr>
          <w:rFonts w:ascii="Arial" w:eastAsia="Calibri" w:hAnsi="Arial" w:cs="Arial"/>
        </w:rPr>
        <w:t>Cheltuielile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efectuate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catre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operatorul</w:t>
      </w:r>
      <w:proofErr w:type="spellEnd"/>
      <w:r w:rsidRPr="003364C0">
        <w:rPr>
          <w:rFonts w:ascii="Arial" w:eastAsia="Calibri" w:hAnsi="Arial" w:cs="Arial"/>
        </w:rPr>
        <w:t xml:space="preserve"> economic </w:t>
      </w:r>
      <w:proofErr w:type="spellStart"/>
      <w:r w:rsidRPr="003364C0">
        <w:rPr>
          <w:rFonts w:ascii="Arial" w:eastAsia="Calibri" w:hAnsi="Arial" w:cs="Arial"/>
        </w:rPr>
        <w:t>trebuie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sa</w:t>
      </w:r>
      <w:proofErr w:type="spellEnd"/>
      <w:r w:rsidRPr="003364C0">
        <w:rPr>
          <w:rFonts w:ascii="Arial" w:eastAsia="Calibri" w:hAnsi="Arial" w:cs="Arial"/>
        </w:rPr>
        <w:t xml:space="preserve"> fie in </w:t>
      </w:r>
      <w:proofErr w:type="spellStart"/>
      <w:r w:rsidRPr="003364C0">
        <w:rPr>
          <w:rFonts w:ascii="Arial" w:eastAsia="Calibri" w:hAnsi="Arial" w:cs="Arial"/>
        </w:rPr>
        <w:t>legatura</w:t>
      </w:r>
      <w:proofErr w:type="spellEnd"/>
      <w:r w:rsidRPr="003364C0">
        <w:rPr>
          <w:rFonts w:ascii="Arial" w:eastAsia="Calibri" w:hAnsi="Arial" w:cs="Arial"/>
        </w:rPr>
        <w:t xml:space="preserve"> cu </w:t>
      </w:r>
      <w:proofErr w:type="spellStart"/>
      <w:r w:rsidRPr="003364C0">
        <w:rPr>
          <w:rFonts w:ascii="Arial" w:eastAsia="Calibri" w:hAnsi="Arial" w:cs="Arial"/>
        </w:rPr>
        <w:t>fluxul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activitatilor</w:t>
      </w:r>
      <w:proofErr w:type="spellEnd"/>
      <w:r w:rsidRPr="003364C0">
        <w:rPr>
          <w:rFonts w:ascii="Arial" w:eastAsia="Calibri" w:hAnsi="Arial" w:cs="Arial"/>
        </w:rPr>
        <w:t xml:space="preserve"> / </w:t>
      </w:r>
      <w:proofErr w:type="spellStart"/>
      <w:r w:rsidRPr="003364C0">
        <w:rPr>
          <w:rFonts w:ascii="Arial" w:eastAsia="Calibri" w:hAnsi="Arial" w:cs="Arial"/>
        </w:rPr>
        <w:t>subactivitatilor</w:t>
      </w:r>
      <w:proofErr w:type="spellEnd"/>
      <w:r w:rsidRPr="003364C0">
        <w:rPr>
          <w:rFonts w:ascii="Arial" w:eastAsia="Calibri" w:hAnsi="Arial" w:cs="Arial"/>
        </w:rPr>
        <w:t xml:space="preserve"> care </w:t>
      </w:r>
      <w:proofErr w:type="spellStart"/>
      <w:r w:rsidRPr="003364C0">
        <w:rPr>
          <w:rFonts w:ascii="Arial" w:eastAsia="Calibri" w:hAnsi="Arial" w:cs="Arial"/>
        </w:rPr>
        <w:t>sunt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necesare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desfasurarii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sau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promovarii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activitatilor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codurilor</w:t>
      </w:r>
      <w:proofErr w:type="spellEnd"/>
      <w:r w:rsidRPr="003364C0">
        <w:rPr>
          <w:rFonts w:ascii="Arial" w:eastAsia="Calibri" w:hAnsi="Arial" w:cs="Arial"/>
        </w:rPr>
        <w:t xml:space="preserve"> CAEN </w:t>
      </w:r>
      <w:proofErr w:type="spellStart"/>
      <w:r w:rsidRPr="003364C0">
        <w:rPr>
          <w:rFonts w:ascii="Arial" w:eastAsia="Calibri" w:hAnsi="Arial" w:cs="Arial"/>
        </w:rPr>
        <w:t>pentru</w:t>
      </w:r>
      <w:proofErr w:type="spellEnd"/>
      <w:r w:rsidRPr="003364C0">
        <w:rPr>
          <w:rFonts w:ascii="Arial" w:eastAsia="Calibri" w:hAnsi="Arial" w:cs="Arial"/>
        </w:rPr>
        <w:t xml:space="preserve"> care se </w:t>
      </w:r>
      <w:proofErr w:type="spellStart"/>
      <w:r w:rsidRPr="003364C0">
        <w:rPr>
          <w:rFonts w:ascii="Arial" w:eastAsia="Calibri" w:hAnsi="Arial" w:cs="Arial"/>
        </w:rPr>
        <w:t>solicita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finantare</w:t>
      </w:r>
      <w:proofErr w:type="spellEnd"/>
      <w:r w:rsidRPr="003364C0">
        <w:rPr>
          <w:rFonts w:ascii="Arial" w:eastAsia="Calibri" w:hAnsi="Arial" w:cs="Arial"/>
        </w:rPr>
        <w:t xml:space="preserve">, </w:t>
      </w:r>
      <w:proofErr w:type="spellStart"/>
      <w:r w:rsidRPr="003364C0">
        <w:rPr>
          <w:rFonts w:ascii="Arial" w:eastAsia="Calibri" w:hAnsi="Arial" w:cs="Arial"/>
        </w:rPr>
        <w:t>asa</w:t>
      </w:r>
      <w:proofErr w:type="spellEnd"/>
      <w:r w:rsidRPr="003364C0">
        <w:rPr>
          <w:rFonts w:ascii="Arial" w:eastAsia="Calibri" w:hAnsi="Arial" w:cs="Arial"/>
        </w:rPr>
        <w:t xml:space="preserve"> cum </w:t>
      </w:r>
      <w:proofErr w:type="spellStart"/>
      <w:r w:rsidRPr="003364C0">
        <w:rPr>
          <w:rFonts w:ascii="Arial" w:eastAsia="Calibri" w:hAnsi="Arial" w:cs="Arial"/>
        </w:rPr>
        <w:t>sunt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detaliate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activitatile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codului</w:t>
      </w:r>
      <w:proofErr w:type="spellEnd"/>
      <w:r w:rsidRPr="003364C0">
        <w:rPr>
          <w:rFonts w:ascii="Arial" w:eastAsia="Calibri" w:hAnsi="Arial" w:cs="Arial"/>
        </w:rPr>
        <w:t xml:space="preserve"> CAEN in “</w:t>
      </w:r>
      <w:proofErr w:type="spellStart"/>
      <w:r w:rsidRPr="003364C0">
        <w:rPr>
          <w:rFonts w:ascii="Arial" w:eastAsia="Calibri" w:hAnsi="Arial" w:cs="Arial"/>
        </w:rPr>
        <w:t>Clasificarea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activitatilor</w:t>
      </w:r>
      <w:proofErr w:type="spellEnd"/>
      <w:r w:rsidRPr="003364C0">
        <w:rPr>
          <w:rFonts w:ascii="Arial" w:eastAsia="Calibri" w:hAnsi="Arial" w:cs="Arial"/>
        </w:rPr>
        <w:t xml:space="preserve"> din </w:t>
      </w:r>
      <w:proofErr w:type="spellStart"/>
      <w:r w:rsidRPr="003364C0">
        <w:rPr>
          <w:rFonts w:ascii="Arial" w:eastAsia="Calibri" w:hAnsi="Arial" w:cs="Arial"/>
        </w:rPr>
        <w:t>economia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nationala</w:t>
      </w:r>
      <w:proofErr w:type="spellEnd"/>
      <w:r w:rsidRPr="003364C0">
        <w:rPr>
          <w:rFonts w:ascii="Arial" w:eastAsia="Calibri" w:hAnsi="Arial" w:cs="Arial"/>
        </w:rPr>
        <w:t xml:space="preserve"> - CAEN Rev 2. </w:t>
      </w:r>
    </w:p>
    <w:p w:rsidR="00F842A4" w:rsidRPr="003364C0" w:rsidRDefault="00F842A4" w:rsidP="003364C0">
      <w:pPr>
        <w:ind w:left="567" w:right="283"/>
        <w:jc w:val="both"/>
        <w:rPr>
          <w:rFonts w:ascii="Arial" w:eastAsia="Calibri" w:hAnsi="Arial" w:cs="Arial"/>
        </w:rPr>
      </w:pPr>
      <w:proofErr w:type="spellStart"/>
      <w:r w:rsidRPr="003364C0">
        <w:rPr>
          <w:rFonts w:ascii="Arial" w:eastAsia="Calibri" w:hAnsi="Arial" w:cs="Arial"/>
        </w:rPr>
        <w:t>Numarul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utilajelor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echipamentelor</w:t>
      </w:r>
      <w:proofErr w:type="spellEnd"/>
      <w:r w:rsidRPr="003364C0">
        <w:rPr>
          <w:rFonts w:ascii="Arial" w:eastAsia="Calibri" w:hAnsi="Arial" w:cs="Arial"/>
        </w:rPr>
        <w:t xml:space="preserve"> (ex. laptop, </w:t>
      </w:r>
      <w:proofErr w:type="spellStart"/>
      <w:r w:rsidRPr="003364C0">
        <w:rPr>
          <w:rFonts w:ascii="Arial" w:eastAsia="Calibri" w:hAnsi="Arial" w:cs="Arial"/>
        </w:rPr>
        <w:t>imprimata</w:t>
      </w:r>
      <w:proofErr w:type="spellEnd"/>
      <w:r w:rsidRPr="003364C0">
        <w:rPr>
          <w:rFonts w:ascii="Arial" w:eastAsia="Calibri" w:hAnsi="Arial" w:cs="Arial"/>
        </w:rPr>
        <w:t xml:space="preserve">, etc.) </w:t>
      </w:r>
      <w:proofErr w:type="spellStart"/>
      <w:r w:rsidRPr="003364C0">
        <w:rPr>
          <w:rFonts w:ascii="Arial" w:eastAsia="Calibri" w:hAnsi="Arial" w:cs="Arial"/>
        </w:rPr>
        <w:t>achizitionate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cadrul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proiectului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trebuie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sa</w:t>
      </w:r>
      <w:proofErr w:type="spellEnd"/>
      <w:r w:rsidRPr="003364C0">
        <w:rPr>
          <w:rFonts w:ascii="Arial" w:eastAsia="Calibri" w:hAnsi="Arial" w:cs="Arial"/>
        </w:rPr>
        <w:t xml:space="preserve"> fie </w:t>
      </w:r>
      <w:proofErr w:type="spellStart"/>
      <w:r w:rsidRPr="003364C0">
        <w:rPr>
          <w:rFonts w:ascii="Arial" w:eastAsia="Calibri" w:hAnsi="Arial" w:cs="Arial"/>
        </w:rPr>
        <w:t>corelat</w:t>
      </w:r>
      <w:proofErr w:type="spellEnd"/>
      <w:r w:rsidRPr="003364C0">
        <w:rPr>
          <w:rFonts w:ascii="Arial" w:eastAsia="Calibri" w:hAnsi="Arial" w:cs="Arial"/>
        </w:rPr>
        <w:t xml:space="preserve"> cu </w:t>
      </w:r>
      <w:proofErr w:type="spellStart"/>
      <w:r w:rsidRPr="003364C0">
        <w:rPr>
          <w:rFonts w:ascii="Arial" w:eastAsia="Calibri" w:hAnsi="Arial" w:cs="Arial"/>
        </w:rPr>
        <w:t>specificul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activitatii</w:t>
      </w:r>
      <w:proofErr w:type="spellEnd"/>
      <w:r w:rsidRPr="003364C0">
        <w:rPr>
          <w:rFonts w:ascii="Arial" w:eastAsia="Calibri" w:hAnsi="Arial" w:cs="Arial"/>
        </w:rPr>
        <w:t xml:space="preserve">, </w:t>
      </w:r>
      <w:proofErr w:type="spellStart"/>
      <w:r w:rsidRPr="003364C0">
        <w:rPr>
          <w:rFonts w:ascii="Arial" w:eastAsia="Calibri" w:hAnsi="Arial" w:cs="Arial"/>
        </w:rPr>
        <w:t>sa</w:t>
      </w:r>
      <w:proofErr w:type="spellEnd"/>
      <w:r w:rsidRPr="003364C0">
        <w:rPr>
          <w:rFonts w:ascii="Arial" w:eastAsia="Calibri" w:hAnsi="Arial" w:cs="Arial"/>
        </w:rPr>
        <w:t xml:space="preserve"> fie </w:t>
      </w:r>
      <w:proofErr w:type="spellStart"/>
      <w:r w:rsidRPr="003364C0">
        <w:rPr>
          <w:rFonts w:ascii="Arial" w:eastAsia="Calibri" w:hAnsi="Arial" w:cs="Arial"/>
        </w:rPr>
        <w:t>necesare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si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pe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deplin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justificate</w:t>
      </w:r>
      <w:proofErr w:type="spellEnd"/>
      <w:r w:rsidRPr="003364C0">
        <w:rPr>
          <w:rFonts w:ascii="Arial" w:eastAsia="Calibri" w:hAnsi="Arial" w:cs="Arial"/>
        </w:rPr>
        <w:t xml:space="preserve"> in </w:t>
      </w:r>
      <w:proofErr w:type="spellStart"/>
      <w:r w:rsidRPr="003364C0">
        <w:rPr>
          <w:rFonts w:ascii="Arial" w:eastAsia="Calibri" w:hAnsi="Arial" w:cs="Arial"/>
        </w:rPr>
        <w:t>cadrul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proceselor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productie</w:t>
      </w:r>
      <w:proofErr w:type="spellEnd"/>
      <w:r w:rsidRPr="003364C0">
        <w:rPr>
          <w:rFonts w:ascii="Arial" w:eastAsia="Calibri" w:hAnsi="Arial" w:cs="Arial"/>
        </w:rPr>
        <w:t xml:space="preserve"> / </w:t>
      </w:r>
      <w:proofErr w:type="spellStart"/>
      <w:r w:rsidRPr="003364C0">
        <w:rPr>
          <w:rFonts w:ascii="Arial" w:eastAsia="Calibri" w:hAnsi="Arial" w:cs="Arial"/>
        </w:rPr>
        <w:t>funizare</w:t>
      </w:r>
      <w:proofErr w:type="spellEnd"/>
      <w:r w:rsidRPr="003364C0">
        <w:rPr>
          <w:rFonts w:ascii="Arial" w:eastAsia="Calibri" w:hAnsi="Arial" w:cs="Arial"/>
        </w:rPr>
        <w:t xml:space="preserve"> / </w:t>
      </w:r>
      <w:proofErr w:type="spellStart"/>
      <w:r w:rsidRPr="003364C0">
        <w:rPr>
          <w:rFonts w:ascii="Arial" w:eastAsia="Calibri" w:hAnsi="Arial" w:cs="Arial"/>
        </w:rPr>
        <w:t>prestare</w:t>
      </w:r>
      <w:proofErr w:type="spellEnd"/>
      <w:r w:rsidRPr="003364C0">
        <w:rPr>
          <w:rFonts w:ascii="Arial" w:eastAsia="Calibri" w:hAnsi="Arial" w:cs="Arial"/>
        </w:rPr>
        <w:t xml:space="preserve">. </w:t>
      </w:r>
    </w:p>
    <w:p w:rsidR="000C78EE" w:rsidRPr="003364C0" w:rsidRDefault="00F842A4" w:rsidP="000C1D59">
      <w:pPr>
        <w:ind w:left="567" w:right="283"/>
        <w:jc w:val="both"/>
        <w:rPr>
          <w:rFonts w:ascii="Arial" w:eastAsia="Calibri" w:hAnsi="Arial" w:cs="Arial"/>
        </w:rPr>
      </w:pPr>
      <w:r w:rsidRPr="003364C0">
        <w:rPr>
          <w:rFonts w:ascii="Arial" w:eastAsia="Calibri" w:hAnsi="Arial" w:cs="Arial"/>
        </w:rPr>
        <w:t xml:space="preserve">Nu se </w:t>
      </w:r>
      <w:proofErr w:type="spellStart"/>
      <w:r w:rsidRPr="003364C0">
        <w:rPr>
          <w:rFonts w:ascii="Arial" w:eastAsia="Calibri" w:hAnsi="Arial" w:cs="Arial"/>
        </w:rPr>
        <w:t>acceptă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achiziționarea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echipamente</w:t>
      </w:r>
      <w:proofErr w:type="spellEnd"/>
      <w:r w:rsidRPr="003364C0">
        <w:rPr>
          <w:rFonts w:ascii="Arial" w:eastAsia="Calibri" w:hAnsi="Arial" w:cs="Arial"/>
        </w:rPr>
        <w:t xml:space="preserve"> second-hand din </w:t>
      </w:r>
      <w:proofErr w:type="spellStart"/>
      <w:r w:rsidRPr="003364C0">
        <w:rPr>
          <w:rFonts w:ascii="Arial" w:eastAsia="Calibri" w:hAnsi="Arial" w:cs="Arial"/>
        </w:rPr>
        <w:t>finanțarea</w:t>
      </w:r>
      <w:proofErr w:type="spellEnd"/>
      <w:r w:rsidRPr="003364C0">
        <w:rPr>
          <w:rFonts w:ascii="Arial" w:eastAsia="Calibri" w:hAnsi="Arial" w:cs="Arial"/>
        </w:rPr>
        <w:t xml:space="preserve"> </w:t>
      </w:r>
      <w:proofErr w:type="spellStart"/>
      <w:r w:rsidRPr="003364C0">
        <w:rPr>
          <w:rFonts w:ascii="Arial" w:eastAsia="Calibri" w:hAnsi="Arial" w:cs="Arial"/>
        </w:rPr>
        <w:t>schemei</w:t>
      </w:r>
      <w:proofErr w:type="spellEnd"/>
      <w:r w:rsidRPr="003364C0">
        <w:rPr>
          <w:rFonts w:ascii="Arial" w:eastAsia="Calibri" w:hAnsi="Arial" w:cs="Arial"/>
        </w:rPr>
        <w:t xml:space="preserve"> de </w:t>
      </w:r>
      <w:proofErr w:type="spellStart"/>
      <w:r w:rsidRPr="003364C0">
        <w:rPr>
          <w:rFonts w:ascii="Arial" w:eastAsia="Calibri" w:hAnsi="Arial" w:cs="Arial"/>
        </w:rPr>
        <w:t>minimis</w:t>
      </w:r>
      <w:proofErr w:type="spellEnd"/>
      <w:r w:rsidRPr="003364C0">
        <w:rPr>
          <w:rFonts w:ascii="Arial" w:eastAsia="Calibri" w:hAnsi="Arial" w:cs="Arial"/>
        </w:rPr>
        <w:t xml:space="preserve">.  </w:t>
      </w:r>
    </w:p>
    <w:p w:rsidR="00EA1451" w:rsidRPr="000C1D59" w:rsidRDefault="00EA1451" w:rsidP="003364C0">
      <w:pPr>
        <w:tabs>
          <w:tab w:val="left" w:pos="1485"/>
        </w:tabs>
        <w:spacing w:after="0"/>
        <w:ind w:left="567" w:right="283"/>
        <w:rPr>
          <w:rFonts w:ascii="Arial" w:hAnsi="Arial" w:cs="Arial"/>
          <w:b/>
          <w:u w:val="single"/>
        </w:rPr>
      </w:pPr>
      <w:proofErr w:type="spellStart"/>
      <w:r w:rsidRPr="000C1D59">
        <w:rPr>
          <w:rFonts w:ascii="Arial" w:hAnsi="Arial" w:cs="Arial"/>
          <w:b/>
          <w:u w:val="single"/>
        </w:rPr>
        <w:t>Cheltuieli</w:t>
      </w:r>
      <w:proofErr w:type="spellEnd"/>
      <w:r w:rsidRPr="000C1D59">
        <w:rPr>
          <w:rFonts w:ascii="Arial" w:hAnsi="Arial" w:cs="Arial"/>
          <w:b/>
          <w:u w:val="single"/>
        </w:rPr>
        <w:t xml:space="preserve"> </w:t>
      </w:r>
      <w:proofErr w:type="spellStart"/>
      <w:r w:rsidRPr="000C1D59">
        <w:rPr>
          <w:rFonts w:ascii="Arial" w:hAnsi="Arial" w:cs="Arial"/>
          <w:b/>
          <w:u w:val="single"/>
        </w:rPr>
        <w:t>neeligibile</w:t>
      </w:r>
      <w:proofErr w:type="spellEnd"/>
      <w:r w:rsidRPr="000C1D59">
        <w:rPr>
          <w:rFonts w:ascii="Arial" w:hAnsi="Arial" w:cs="Arial"/>
          <w:b/>
          <w:u w:val="single"/>
        </w:rPr>
        <w:t>:</w:t>
      </w:r>
    </w:p>
    <w:p w:rsidR="00251EE1" w:rsidRDefault="00251EE1" w:rsidP="003364C0">
      <w:pPr>
        <w:tabs>
          <w:tab w:val="left" w:pos="1485"/>
        </w:tabs>
        <w:spacing w:after="0"/>
        <w:ind w:left="567" w:right="283"/>
        <w:rPr>
          <w:rFonts w:ascii="Arial" w:hAnsi="Arial" w:cs="Arial"/>
          <w:b/>
        </w:rPr>
      </w:pPr>
    </w:p>
    <w:p w:rsidR="00885DC8" w:rsidRPr="00885DC8" w:rsidRDefault="00885DC8" w:rsidP="00251EE1">
      <w:pPr>
        <w:tabs>
          <w:tab w:val="left" w:pos="2565"/>
        </w:tabs>
        <w:ind w:left="360" w:right="283"/>
        <w:rPr>
          <w:rFonts w:ascii="Arial" w:hAnsi="Arial" w:cs="Arial"/>
        </w:rPr>
      </w:pPr>
      <w:proofErr w:type="spellStart"/>
      <w:r w:rsidRPr="00885DC8">
        <w:rPr>
          <w:rFonts w:ascii="Arial" w:hAnsi="Arial" w:cs="Arial"/>
        </w:rPr>
        <w:t>Următoarele</w:t>
      </w:r>
      <w:proofErr w:type="spellEnd"/>
      <w:r w:rsidRPr="00885DC8">
        <w:rPr>
          <w:rFonts w:ascii="Arial" w:hAnsi="Arial" w:cs="Arial"/>
        </w:rPr>
        <w:t xml:space="preserve"> </w:t>
      </w:r>
      <w:proofErr w:type="spellStart"/>
      <w:r w:rsidRPr="00885DC8">
        <w:rPr>
          <w:rFonts w:ascii="Arial" w:hAnsi="Arial" w:cs="Arial"/>
        </w:rPr>
        <w:t>categorii</w:t>
      </w:r>
      <w:proofErr w:type="spellEnd"/>
      <w:r w:rsidRPr="00885DC8">
        <w:rPr>
          <w:rFonts w:ascii="Arial" w:hAnsi="Arial" w:cs="Arial"/>
        </w:rPr>
        <w:t xml:space="preserve"> de </w:t>
      </w:r>
      <w:proofErr w:type="spellStart"/>
      <w:r w:rsidRPr="00885DC8">
        <w:rPr>
          <w:rFonts w:ascii="Arial" w:hAnsi="Arial" w:cs="Arial"/>
        </w:rPr>
        <w:t>cheltuieli</w:t>
      </w:r>
      <w:proofErr w:type="spellEnd"/>
      <w:r w:rsidRPr="00885DC8">
        <w:rPr>
          <w:rFonts w:ascii="Arial" w:hAnsi="Arial" w:cs="Arial"/>
        </w:rPr>
        <w:t xml:space="preserve"> nu </w:t>
      </w:r>
      <w:proofErr w:type="spellStart"/>
      <w:r w:rsidRPr="00885DC8">
        <w:rPr>
          <w:rFonts w:ascii="Arial" w:hAnsi="Arial" w:cs="Arial"/>
        </w:rPr>
        <w:t>sunt</w:t>
      </w:r>
      <w:proofErr w:type="spellEnd"/>
      <w:r w:rsidRPr="00885DC8">
        <w:rPr>
          <w:rFonts w:ascii="Arial" w:hAnsi="Arial" w:cs="Arial"/>
        </w:rPr>
        <w:t xml:space="preserve"> </w:t>
      </w:r>
      <w:proofErr w:type="spellStart"/>
      <w:r w:rsidRPr="00885DC8">
        <w:rPr>
          <w:rFonts w:ascii="Arial" w:hAnsi="Arial" w:cs="Arial"/>
        </w:rPr>
        <w:t>eligibile</w:t>
      </w:r>
      <w:proofErr w:type="spellEnd"/>
      <w:r w:rsidRPr="00885DC8">
        <w:rPr>
          <w:rFonts w:ascii="Arial" w:hAnsi="Arial" w:cs="Arial"/>
        </w:rPr>
        <w:t>:</w:t>
      </w:r>
    </w:p>
    <w:p w:rsidR="00885DC8" w:rsidRPr="00BF7701" w:rsidRDefault="00885DC8" w:rsidP="00BF7701">
      <w:pPr>
        <w:pStyle w:val="ListParagraph"/>
        <w:numPr>
          <w:ilvl w:val="0"/>
          <w:numId w:val="3"/>
        </w:numPr>
        <w:tabs>
          <w:tab w:val="left" w:pos="2565"/>
        </w:tabs>
        <w:ind w:right="283"/>
        <w:rPr>
          <w:rFonts w:ascii="Arial" w:hAnsi="Arial" w:cs="Arial"/>
        </w:rPr>
      </w:pPr>
      <w:proofErr w:type="spellStart"/>
      <w:r w:rsidRPr="00BF7701">
        <w:rPr>
          <w:rFonts w:ascii="Arial" w:hAnsi="Arial" w:cs="Arial"/>
        </w:rPr>
        <w:t>cheltuielile</w:t>
      </w:r>
      <w:proofErr w:type="spellEnd"/>
      <w:r w:rsidRPr="00BF7701">
        <w:rPr>
          <w:rFonts w:ascii="Arial" w:hAnsi="Arial" w:cs="Arial"/>
        </w:rPr>
        <w:t xml:space="preserve"> cu </w:t>
      </w:r>
      <w:proofErr w:type="spellStart"/>
      <w:r w:rsidRPr="00BF7701">
        <w:rPr>
          <w:rFonts w:ascii="Arial" w:hAnsi="Arial" w:cs="Arial"/>
        </w:rPr>
        <w:t>achiziţia</w:t>
      </w:r>
      <w:proofErr w:type="spellEnd"/>
      <w:r w:rsidRPr="00BF7701">
        <w:rPr>
          <w:rFonts w:ascii="Arial" w:hAnsi="Arial" w:cs="Arial"/>
        </w:rPr>
        <w:t xml:space="preserve"> de </w:t>
      </w:r>
      <w:proofErr w:type="spellStart"/>
      <w:r w:rsidRPr="00BF7701">
        <w:rPr>
          <w:rFonts w:ascii="Arial" w:hAnsi="Arial" w:cs="Arial"/>
        </w:rPr>
        <w:t>terenuri</w:t>
      </w:r>
      <w:proofErr w:type="spellEnd"/>
      <w:r w:rsidRPr="00BF7701">
        <w:rPr>
          <w:rFonts w:ascii="Arial" w:hAnsi="Arial" w:cs="Arial"/>
        </w:rPr>
        <w:t xml:space="preserve"> cu </w:t>
      </w:r>
      <w:proofErr w:type="spellStart"/>
      <w:r w:rsidRPr="00BF7701">
        <w:rPr>
          <w:rFonts w:ascii="Arial" w:hAnsi="Arial" w:cs="Arial"/>
        </w:rPr>
        <w:t>sau</w:t>
      </w:r>
      <w:proofErr w:type="spellEnd"/>
      <w:r w:rsidRPr="00BF7701">
        <w:rPr>
          <w:rFonts w:ascii="Arial" w:hAnsi="Arial" w:cs="Arial"/>
        </w:rPr>
        <w:t xml:space="preserve"> </w:t>
      </w:r>
      <w:proofErr w:type="spellStart"/>
      <w:r w:rsidRPr="00BF7701">
        <w:rPr>
          <w:rFonts w:ascii="Arial" w:hAnsi="Arial" w:cs="Arial"/>
        </w:rPr>
        <w:t>fără</w:t>
      </w:r>
      <w:proofErr w:type="spellEnd"/>
      <w:r w:rsidRPr="00BF7701">
        <w:rPr>
          <w:rFonts w:ascii="Arial" w:hAnsi="Arial" w:cs="Arial"/>
        </w:rPr>
        <w:t xml:space="preserve"> </w:t>
      </w:r>
      <w:proofErr w:type="spellStart"/>
      <w:r w:rsidRPr="00BF7701">
        <w:rPr>
          <w:rFonts w:ascii="Arial" w:hAnsi="Arial" w:cs="Arial"/>
        </w:rPr>
        <w:t>construcţii</w:t>
      </w:r>
      <w:proofErr w:type="spellEnd"/>
      <w:r w:rsidR="009B25DA" w:rsidRPr="00BF7701">
        <w:rPr>
          <w:rFonts w:ascii="Arial" w:hAnsi="Arial" w:cs="Arial"/>
        </w:rPr>
        <w:t>.</w:t>
      </w:r>
    </w:p>
    <w:p w:rsidR="00BF7701" w:rsidRPr="00BF7701" w:rsidRDefault="00BF7701" w:rsidP="00BF7701">
      <w:pPr>
        <w:pStyle w:val="ListParagraph"/>
        <w:numPr>
          <w:ilvl w:val="0"/>
          <w:numId w:val="3"/>
        </w:numPr>
        <w:tabs>
          <w:tab w:val="left" w:pos="2565"/>
        </w:tabs>
        <w:ind w:right="283"/>
        <w:rPr>
          <w:rFonts w:ascii="Arial" w:hAnsi="Arial" w:cs="Arial"/>
        </w:rPr>
      </w:pPr>
      <w:proofErr w:type="spellStart"/>
      <w:r w:rsidRPr="00BF7701">
        <w:rPr>
          <w:rFonts w:ascii="Arial" w:hAnsi="Arial" w:cs="Arial"/>
        </w:rPr>
        <w:t>achizitia</w:t>
      </w:r>
      <w:proofErr w:type="spellEnd"/>
      <w:r w:rsidRPr="00BF7701">
        <w:rPr>
          <w:rFonts w:ascii="Arial" w:hAnsi="Arial" w:cs="Arial"/>
        </w:rPr>
        <w:t xml:space="preserve"> de </w:t>
      </w:r>
      <w:proofErr w:type="spellStart"/>
      <w:r w:rsidRPr="00BF7701">
        <w:rPr>
          <w:rFonts w:ascii="Arial" w:hAnsi="Arial" w:cs="Arial"/>
        </w:rPr>
        <w:t>spatii</w:t>
      </w:r>
      <w:proofErr w:type="spellEnd"/>
      <w:r w:rsidRPr="00BF7701">
        <w:rPr>
          <w:rFonts w:ascii="Arial" w:hAnsi="Arial" w:cs="Arial"/>
        </w:rPr>
        <w:t>.</w:t>
      </w:r>
    </w:p>
    <w:p w:rsidR="001624DF" w:rsidRPr="001624DF" w:rsidRDefault="00885DC8" w:rsidP="001624DF">
      <w:pPr>
        <w:pStyle w:val="ListParagraph"/>
        <w:numPr>
          <w:ilvl w:val="0"/>
          <w:numId w:val="3"/>
        </w:numPr>
        <w:tabs>
          <w:tab w:val="left" w:pos="2565"/>
        </w:tabs>
        <w:ind w:right="283"/>
        <w:rPr>
          <w:rFonts w:ascii="Arial" w:hAnsi="Arial" w:cs="Arial"/>
        </w:rPr>
      </w:pPr>
      <w:proofErr w:type="spellStart"/>
      <w:r w:rsidRPr="00BF7701">
        <w:rPr>
          <w:rFonts w:ascii="Arial" w:hAnsi="Arial" w:cs="Arial"/>
        </w:rPr>
        <w:t>achiziţia</w:t>
      </w:r>
      <w:proofErr w:type="spellEnd"/>
      <w:r w:rsidRPr="00BF7701">
        <w:rPr>
          <w:rFonts w:ascii="Arial" w:hAnsi="Arial" w:cs="Arial"/>
        </w:rPr>
        <w:t xml:space="preserve"> de </w:t>
      </w:r>
      <w:proofErr w:type="spellStart"/>
      <w:r w:rsidRPr="00BF7701">
        <w:rPr>
          <w:rFonts w:ascii="Arial" w:hAnsi="Arial" w:cs="Arial"/>
        </w:rPr>
        <w:t>echipamente</w:t>
      </w:r>
      <w:proofErr w:type="spellEnd"/>
      <w:r w:rsidRPr="00BF7701">
        <w:rPr>
          <w:rFonts w:ascii="Arial" w:hAnsi="Arial" w:cs="Arial"/>
        </w:rPr>
        <w:t xml:space="preserve"> </w:t>
      </w:r>
      <w:proofErr w:type="spellStart"/>
      <w:r w:rsidRPr="00BF7701">
        <w:rPr>
          <w:rFonts w:ascii="Arial" w:hAnsi="Arial" w:cs="Arial"/>
        </w:rPr>
        <w:t>şi</w:t>
      </w:r>
      <w:proofErr w:type="spellEnd"/>
      <w:r w:rsidRPr="00BF7701">
        <w:rPr>
          <w:rFonts w:ascii="Arial" w:hAnsi="Arial" w:cs="Arial"/>
        </w:rPr>
        <w:t xml:space="preserve"> </w:t>
      </w:r>
      <w:proofErr w:type="spellStart"/>
      <w:r w:rsidRPr="00BF7701">
        <w:rPr>
          <w:rFonts w:ascii="Arial" w:hAnsi="Arial" w:cs="Arial"/>
        </w:rPr>
        <w:t>autovehicule</w:t>
      </w:r>
      <w:proofErr w:type="spellEnd"/>
      <w:r w:rsidRPr="00BF7701">
        <w:rPr>
          <w:rFonts w:ascii="Arial" w:hAnsi="Arial" w:cs="Arial"/>
        </w:rPr>
        <w:t xml:space="preserve"> </w:t>
      </w:r>
      <w:proofErr w:type="spellStart"/>
      <w:r w:rsidRPr="00BF7701">
        <w:rPr>
          <w:rFonts w:ascii="Arial" w:hAnsi="Arial" w:cs="Arial"/>
        </w:rPr>
        <w:t>sau</w:t>
      </w:r>
      <w:proofErr w:type="spellEnd"/>
      <w:r w:rsidRPr="00BF7701">
        <w:rPr>
          <w:rFonts w:ascii="Arial" w:hAnsi="Arial" w:cs="Arial"/>
        </w:rPr>
        <w:t xml:space="preserve"> </w:t>
      </w:r>
      <w:proofErr w:type="spellStart"/>
      <w:r w:rsidRPr="00BF7701">
        <w:rPr>
          <w:rFonts w:ascii="Arial" w:hAnsi="Arial" w:cs="Arial"/>
        </w:rPr>
        <w:t>mi</w:t>
      </w:r>
      <w:r w:rsidR="001624DF">
        <w:rPr>
          <w:rFonts w:ascii="Arial" w:hAnsi="Arial" w:cs="Arial"/>
        </w:rPr>
        <w:t>jloace</w:t>
      </w:r>
      <w:proofErr w:type="spellEnd"/>
      <w:r w:rsidR="001624DF">
        <w:rPr>
          <w:rFonts w:ascii="Arial" w:hAnsi="Arial" w:cs="Arial"/>
        </w:rPr>
        <w:t xml:space="preserve"> de transport second-hand </w:t>
      </w:r>
    </w:p>
    <w:p w:rsidR="00885DC8" w:rsidRPr="00BF7701" w:rsidRDefault="00BF7701" w:rsidP="00BF7701">
      <w:pPr>
        <w:pStyle w:val="ListParagraph"/>
        <w:numPr>
          <w:ilvl w:val="0"/>
          <w:numId w:val="3"/>
        </w:numPr>
        <w:tabs>
          <w:tab w:val="left" w:pos="2565"/>
        </w:tabs>
        <w:ind w:right="283"/>
        <w:rPr>
          <w:rFonts w:ascii="Arial" w:hAnsi="Arial" w:cs="Arial"/>
        </w:rPr>
      </w:pPr>
      <w:proofErr w:type="spellStart"/>
      <w:r w:rsidRPr="00BF7701">
        <w:rPr>
          <w:rFonts w:ascii="Arial" w:hAnsi="Arial" w:cs="Arial"/>
        </w:rPr>
        <w:t>f</w:t>
      </w:r>
      <w:r w:rsidR="00885DC8" w:rsidRPr="00BF7701">
        <w:rPr>
          <w:rFonts w:ascii="Arial" w:hAnsi="Arial" w:cs="Arial"/>
        </w:rPr>
        <w:t>dobanda</w:t>
      </w:r>
      <w:proofErr w:type="spellEnd"/>
      <w:r w:rsidR="00885DC8" w:rsidRPr="00BF7701">
        <w:rPr>
          <w:rFonts w:ascii="Arial" w:hAnsi="Arial" w:cs="Arial"/>
        </w:rPr>
        <w:t xml:space="preserve"> </w:t>
      </w:r>
      <w:proofErr w:type="spellStart"/>
      <w:r w:rsidR="00885DC8" w:rsidRPr="00BF7701">
        <w:rPr>
          <w:rFonts w:ascii="Arial" w:hAnsi="Arial" w:cs="Arial"/>
        </w:rPr>
        <w:t>si</w:t>
      </w:r>
      <w:proofErr w:type="spellEnd"/>
      <w:r w:rsidR="00885DC8" w:rsidRPr="00BF7701">
        <w:rPr>
          <w:rFonts w:ascii="Arial" w:hAnsi="Arial" w:cs="Arial"/>
        </w:rPr>
        <w:t xml:space="preserve"> </w:t>
      </w:r>
      <w:proofErr w:type="spellStart"/>
      <w:r w:rsidR="00885DC8" w:rsidRPr="00BF7701">
        <w:rPr>
          <w:rFonts w:ascii="Arial" w:hAnsi="Arial" w:cs="Arial"/>
        </w:rPr>
        <w:t>alte</w:t>
      </w:r>
      <w:proofErr w:type="spellEnd"/>
      <w:r w:rsidR="00885DC8" w:rsidRPr="00BF7701">
        <w:rPr>
          <w:rFonts w:ascii="Arial" w:hAnsi="Arial" w:cs="Arial"/>
        </w:rPr>
        <w:t xml:space="preserve"> </w:t>
      </w:r>
      <w:proofErr w:type="spellStart"/>
      <w:r w:rsidR="00885DC8" w:rsidRPr="00BF7701">
        <w:rPr>
          <w:rFonts w:ascii="Arial" w:hAnsi="Arial" w:cs="Arial"/>
        </w:rPr>
        <w:t>comisioane</w:t>
      </w:r>
      <w:proofErr w:type="spellEnd"/>
      <w:r w:rsidR="00885DC8" w:rsidRPr="00BF7701">
        <w:rPr>
          <w:rFonts w:ascii="Arial" w:hAnsi="Arial" w:cs="Arial"/>
        </w:rPr>
        <w:t xml:space="preserve"> </w:t>
      </w:r>
      <w:proofErr w:type="spellStart"/>
      <w:r w:rsidR="00885DC8" w:rsidRPr="00BF7701">
        <w:rPr>
          <w:rFonts w:ascii="Arial" w:hAnsi="Arial" w:cs="Arial"/>
        </w:rPr>
        <w:t>aferente</w:t>
      </w:r>
      <w:proofErr w:type="spellEnd"/>
      <w:r w:rsidR="00885DC8" w:rsidRPr="00BF7701">
        <w:rPr>
          <w:rFonts w:ascii="Arial" w:hAnsi="Arial" w:cs="Arial"/>
        </w:rPr>
        <w:t xml:space="preserve"> </w:t>
      </w:r>
      <w:proofErr w:type="spellStart"/>
      <w:r w:rsidR="00885DC8" w:rsidRPr="00BF7701">
        <w:rPr>
          <w:rFonts w:ascii="Arial" w:hAnsi="Arial" w:cs="Arial"/>
        </w:rPr>
        <w:t>creditelor</w:t>
      </w:r>
      <w:proofErr w:type="spellEnd"/>
      <w:r w:rsidR="00885DC8" w:rsidRPr="00BF7701">
        <w:rPr>
          <w:rFonts w:ascii="Arial" w:hAnsi="Arial" w:cs="Arial"/>
        </w:rPr>
        <w:t>.</w:t>
      </w:r>
    </w:p>
    <w:p w:rsidR="00BF7701" w:rsidRPr="00BF7701" w:rsidRDefault="00BF7701" w:rsidP="00BF7701">
      <w:pPr>
        <w:pStyle w:val="ListParagraph"/>
        <w:numPr>
          <w:ilvl w:val="0"/>
          <w:numId w:val="3"/>
        </w:numPr>
        <w:tabs>
          <w:tab w:val="left" w:pos="2565"/>
        </w:tabs>
        <w:ind w:right="283"/>
        <w:rPr>
          <w:rFonts w:ascii="Arial" w:hAnsi="Arial" w:cs="Arial"/>
        </w:rPr>
      </w:pPr>
      <w:proofErr w:type="spellStart"/>
      <w:r w:rsidRPr="00BF7701">
        <w:rPr>
          <w:rFonts w:ascii="Arial" w:hAnsi="Arial" w:cs="Arial"/>
        </w:rPr>
        <w:t>amenzi</w:t>
      </w:r>
      <w:proofErr w:type="spellEnd"/>
      <w:r w:rsidRPr="00BF7701">
        <w:rPr>
          <w:rFonts w:ascii="Arial" w:hAnsi="Arial" w:cs="Arial"/>
        </w:rPr>
        <w:t xml:space="preserve">, </w:t>
      </w:r>
      <w:proofErr w:type="spellStart"/>
      <w:r w:rsidRPr="00BF7701">
        <w:rPr>
          <w:rFonts w:ascii="Arial" w:hAnsi="Arial" w:cs="Arial"/>
        </w:rPr>
        <w:t>penalităţi</w:t>
      </w:r>
      <w:proofErr w:type="spellEnd"/>
      <w:r w:rsidRPr="00BF7701">
        <w:rPr>
          <w:rFonts w:ascii="Arial" w:hAnsi="Arial" w:cs="Arial"/>
        </w:rPr>
        <w:t xml:space="preserve">, </w:t>
      </w:r>
      <w:proofErr w:type="spellStart"/>
      <w:r w:rsidRPr="00BF7701">
        <w:rPr>
          <w:rFonts w:ascii="Arial" w:hAnsi="Arial" w:cs="Arial"/>
        </w:rPr>
        <w:t>cheltuieli</w:t>
      </w:r>
      <w:proofErr w:type="spellEnd"/>
      <w:r w:rsidRPr="00BF7701">
        <w:rPr>
          <w:rFonts w:ascii="Arial" w:hAnsi="Arial" w:cs="Arial"/>
        </w:rPr>
        <w:t xml:space="preserve"> de </w:t>
      </w:r>
      <w:proofErr w:type="spellStart"/>
      <w:r w:rsidRPr="00BF7701">
        <w:rPr>
          <w:rFonts w:ascii="Arial" w:hAnsi="Arial" w:cs="Arial"/>
        </w:rPr>
        <w:t>judecată</w:t>
      </w:r>
      <w:proofErr w:type="spellEnd"/>
      <w:r w:rsidRPr="00BF7701">
        <w:rPr>
          <w:rFonts w:ascii="Arial" w:hAnsi="Arial" w:cs="Arial"/>
        </w:rPr>
        <w:t xml:space="preserve"> </w:t>
      </w:r>
      <w:proofErr w:type="spellStart"/>
      <w:r w:rsidRPr="00BF7701">
        <w:rPr>
          <w:rFonts w:ascii="Arial" w:hAnsi="Arial" w:cs="Arial"/>
        </w:rPr>
        <w:t>şi</w:t>
      </w:r>
      <w:proofErr w:type="spellEnd"/>
      <w:r w:rsidRPr="00BF7701">
        <w:rPr>
          <w:rFonts w:ascii="Arial" w:hAnsi="Arial" w:cs="Arial"/>
        </w:rPr>
        <w:t xml:space="preserve"> </w:t>
      </w:r>
      <w:proofErr w:type="spellStart"/>
      <w:r w:rsidRPr="00BF7701">
        <w:rPr>
          <w:rFonts w:ascii="Arial" w:hAnsi="Arial" w:cs="Arial"/>
        </w:rPr>
        <w:t>cheltuieli</w:t>
      </w:r>
      <w:proofErr w:type="spellEnd"/>
      <w:r w:rsidRPr="00BF7701">
        <w:rPr>
          <w:rFonts w:ascii="Arial" w:hAnsi="Arial" w:cs="Arial"/>
        </w:rPr>
        <w:t xml:space="preserve"> de </w:t>
      </w:r>
      <w:proofErr w:type="spellStart"/>
      <w:r w:rsidRPr="00BF7701">
        <w:rPr>
          <w:rFonts w:ascii="Arial" w:hAnsi="Arial" w:cs="Arial"/>
        </w:rPr>
        <w:t>arbitraj</w:t>
      </w:r>
      <w:proofErr w:type="spellEnd"/>
      <w:r w:rsidRPr="00BF7701">
        <w:rPr>
          <w:rFonts w:ascii="Arial" w:hAnsi="Arial" w:cs="Arial"/>
        </w:rPr>
        <w:t>;</w:t>
      </w:r>
    </w:p>
    <w:p w:rsidR="00885DC8" w:rsidRPr="00BF7701" w:rsidRDefault="00885DC8" w:rsidP="00BF7701">
      <w:pPr>
        <w:pStyle w:val="ListParagraph"/>
        <w:numPr>
          <w:ilvl w:val="0"/>
          <w:numId w:val="3"/>
        </w:numPr>
        <w:tabs>
          <w:tab w:val="left" w:pos="2565"/>
        </w:tabs>
        <w:ind w:right="283"/>
        <w:rPr>
          <w:rFonts w:ascii="Arial" w:hAnsi="Arial" w:cs="Arial"/>
        </w:rPr>
      </w:pPr>
      <w:proofErr w:type="spellStart"/>
      <w:r w:rsidRPr="00BF7701">
        <w:rPr>
          <w:rFonts w:ascii="Arial" w:hAnsi="Arial" w:cs="Arial"/>
        </w:rPr>
        <w:t>cheltuielile</w:t>
      </w:r>
      <w:proofErr w:type="spellEnd"/>
      <w:r w:rsidRPr="00BF7701">
        <w:rPr>
          <w:rFonts w:ascii="Arial" w:hAnsi="Arial" w:cs="Arial"/>
        </w:rPr>
        <w:t xml:space="preserve"> </w:t>
      </w:r>
      <w:proofErr w:type="spellStart"/>
      <w:r w:rsidRPr="00BF7701">
        <w:rPr>
          <w:rFonts w:ascii="Arial" w:hAnsi="Arial" w:cs="Arial"/>
        </w:rPr>
        <w:t>colaterale</w:t>
      </w:r>
      <w:proofErr w:type="spellEnd"/>
      <w:r w:rsidRPr="00BF7701">
        <w:rPr>
          <w:rFonts w:ascii="Arial" w:hAnsi="Arial" w:cs="Arial"/>
        </w:rPr>
        <w:t xml:space="preserve"> care </w:t>
      </w:r>
      <w:proofErr w:type="spellStart"/>
      <w:r w:rsidRPr="00BF7701">
        <w:rPr>
          <w:rFonts w:ascii="Arial" w:hAnsi="Arial" w:cs="Arial"/>
        </w:rPr>
        <w:t>intervin</w:t>
      </w:r>
      <w:proofErr w:type="spellEnd"/>
      <w:r w:rsidRPr="00BF7701">
        <w:rPr>
          <w:rFonts w:ascii="Arial" w:hAnsi="Arial" w:cs="Arial"/>
        </w:rPr>
        <w:t xml:space="preserve"> </w:t>
      </w:r>
      <w:proofErr w:type="spellStart"/>
      <w:r w:rsidRPr="00BF7701">
        <w:rPr>
          <w:rFonts w:ascii="Arial" w:hAnsi="Arial" w:cs="Arial"/>
        </w:rPr>
        <w:t>intr</w:t>
      </w:r>
      <w:proofErr w:type="spellEnd"/>
      <w:r w:rsidRPr="00BF7701">
        <w:rPr>
          <w:rFonts w:ascii="Arial" w:hAnsi="Arial" w:cs="Arial"/>
        </w:rPr>
        <w:t>-­un contract de leasing.</w:t>
      </w:r>
    </w:p>
    <w:p w:rsidR="00E76E5E" w:rsidRPr="00BF7701" w:rsidRDefault="00885DC8" w:rsidP="00BF7701">
      <w:pPr>
        <w:pStyle w:val="ListParagraph"/>
        <w:numPr>
          <w:ilvl w:val="0"/>
          <w:numId w:val="3"/>
        </w:numPr>
        <w:tabs>
          <w:tab w:val="left" w:pos="1065"/>
        </w:tabs>
        <w:rPr>
          <w:rFonts w:ascii="Arial" w:hAnsi="Arial" w:cs="Arial"/>
        </w:rPr>
      </w:pPr>
      <w:proofErr w:type="spellStart"/>
      <w:r w:rsidRPr="00BF7701">
        <w:rPr>
          <w:rFonts w:ascii="Arial" w:hAnsi="Arial" w:cs="Arial"/>
        </w:rPr>
        <w:t>contributia</w:t>
      </w:r>
      <w:proofErr w:type="spellEnd"/>
      <w:r w:rsidRPr="00BF7701">
        <w:rPr>
          <w:rFonts w:ascii="Arial" w:hAnsi="Arial" w:cs="Arial"/>
        </w:rPr>
        <w:t xml:space="preserve"> in </w:t>
      </w:r>
      <w:proofErr w:type="spellStart"/>
      <w:r w:rsidRPr="00BF7701">
        <w:rPr>
          <w:rFonts w:ascii="Arial" w:hAnsi="Arial" w:cs="Arial"/>
        </w:rPr>
        <w:t>natura</w:t>
      </w:r>
      <w:proofErr w:type="spellEnd"/>
      <w:r w:rsidRPr="00BF7701">
        <w:rPr>
          <w:rFonts w:ascii="Arial" w:hAnsi="Arial" w:cs="Arial"/>
        </w:rPr>
        <w:t>.</w:t>
      </w:r>
    </w:p>
    <w:sectPr w:rsidR="00E76E5E" w:rsidRPr="00BF7701" w:rsidSect="00E76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850" w:bottom="284" w:left="993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F86" w:rsidRDefault="00EA2F86" w:rsidP="00BB335C">
      <w:pPr>
        <w:spacing w:after="0" w:line="240" w:lineRule="auto"/>
      </w:pPr>
      <w:r>
        <w:separator/>
      </w:r>
    </w:p>
  </w:endnote>
  <w:endnote w:type="continuationSeparator" w:id="0">
    <w:p w:rsidR="00EA2F86" w:rsidRDefault="00EA2F86" w:rsidP="00B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E5" w:rsidRDefault="002D4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Pr="00BB335C" w:rsidRDefault="00BB335C" w:rsidP="00BB335C">
    <w:pPr>
      <w:tabs>
        <w:tab w:val="center" w:pos="4513"/>
        <w:tab w:val="right" w:pos="9026"/>
      </w:tabs>
      <w:rPr>
        <w:rFonts w:ascii="Calibri" w:eastAsia="Times New Roman" w:hAnsi="Calibri" w:cs="Times New Roman"/>
        <w:lang w:val="ro-RO"/>
      </w:rPr>
    </w:pPr>
    <w:r w:rsidRPr="00BB335C">
      <w:rPr>
        <w:rFonts w:ascii="Calibri" w:eastAsia="Times New Roman" w:hAnsi="Calibri" w:cs="Times New Roman"/>
        <w:noProof/>
      </w:rPr>
      <w:t xml:space="preserve">           </w:t>
    </w:r>
    <w:r w:rsidR="002D40E5">
      <w:rPr>
        <w:rFonts w:ascii="Calibri" w:eastAsia="Times New Roman" w:hAnsi="Calibri" w:cs="Times New Roman"/>
        <w:noProof/>
      </w:rPr>
      <w:drawing>
        <wp:inline distT="0" distB="0" distL="0" distR="0" wp14:anchorId="4845864C" wp14:editId="2E3DE2D5">
          <wp:extent cx="819150" cy="771525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                 </w:t>
    </w:r>
    <w:r>
      <w:rPr>
        <w:rFonts w:ascii="Calibri" w:eastAsia="Times New Roman" w:hAnsi="Calibri" w:cs="Times New Roman"/>
        <w:noProof/>
      </w:rPr>
      <w:t xml:space="preserve">          </w:t>
    </w:r>
    <w:r w:rsidRPr="00BB335C">
      <w:rPr>
        <w:rFonts w:ascii="Calibri" w:eastAsia="Times New Roman" w:hAnsi="Calibri" w:cs="Times New Roman"/>
        <w:noProof/>
      </w:rPr>
      <w:t xml:space="preserve">    </w:t>
    </w:r>
    <w:r w:rsidR="002D40E5">
      <w:rPr>
        <w:rFonts w:ascii="Calibri" w:eastAsia="Times New Roman" w:hAnsi="Calibri" w:cs="Times New Roman"/>
        <w:noProof/>
      </w:rPr>
      <w:drawing>
        <wp:inline distT="0" distB="0" distL="0" distR="0" wp14:anchorId="6DD37599" wp14:editId="64535143">
          <wp:extent cx="895350" cy="73342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35C">
      <w:rPr>
        <w:rFonts w:ascii="Calibri" w:eastAsia="Times New Roman" w:hAnsi="Calibri" w:cs="Times New Roman"/>
        <w:noProof/>
      </w:rPr>
      <w:t xml:space="preserve">           </w:t>
    </w:r>
    <w:r>
      <w:rPr>
        <w:rFonts w:ascii="Calibri" w:eastAsia="Times New Roman" w:hAnsi="Calibri" w:cs="Times New Roman"/>
        <w:noProof/>
      </w:rPr>
      <w:t xml:space="preserve">                                 </w:t>
    </w:r>
    <w:r>
      <w:rPr>
        <w:rFonts w:ascii="Calibri" w:eastAsia="Times New Roman" w:hAnsi="Calibri" w:cs="Times New Roman"/>
        <w:noProof/>
        <w:sz w:val="20"/>
        <w:szCs w:val="20"/>
      </w:rPr>
      <w:drawing>
        <wp:inline distT="0" distB="0" distL="0" distR="0" wp14:anchorId="19F6686F" wp14:editId="1D112598">
          <wp:extent cx="885825" cy="7334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E5" w:rsidRDefault="002D4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F86" w:rsidRDefault="00EA2F86" w:rsidP="00BB335C">
      <w:pPr>
        <w:spacing w:after="0" w:line="240" w:lineRule="auto"/>
      </w:pPr>
      <w:r>
        <w:separator/>
      </w:r>
    </w:p>
  </w:footnote>
  <w:footnote w:type="continuationSeparator" w:id="0">
    <w:p w:rsidR="00EA2F86" w:rsidRDefault="00EA2F86" w:rsidP="00B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E5" w:rsidRDefault="002D4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BB335C" w:rsidRPr="00BB335C" w:rsidTr="003019E7">
      <w:trPr>
        <w:trHeight w:val="1020"/>
        <w:jc w:val="center"/>
      </w:trPr>
      <w:tc>
        <w:tcPr>
          <w:tcW w:w="3118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2CD7699B" wp14:editId="5EFB2B96">
                <wp:extent cx="914400" cy="800100"/>
                <wp:effectExtent l="0" t="0" r="0" b="0"/>
                <wp:docPr id="7" name="Picture 7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  <w:lang w:val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64C3EFE2" wp14:editId="4BD69B80">
                <wp:extent cx="990600" cy="885825"/>
                <wp:effectExtent l="0" t="0" r="0" b="9525"/>
                <wp:docPr id="8" name="Picture 8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:rsidR="00BB335C" w:rsidRPr="00BB335C" w:rsidRDefault="00BB335C" w:rsidP="00BB335C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Times New Roman"/>
              <w:noProof/>
              <w:lang w:val="ro-RO" w:eastAsia="ro-RO"/>
            </w:rPr>
          </w:pPr>
          <w:r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31854A5" wp14:editId="5773FAEF">
                <wp:extent cx="962025" cy="847725"/>
                <wp:effectExtent l="0" t="0" r="9525" b="9525"/>
                <wp:docPr id="9" name="Picture 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335C" w:rsidRPr="00BB335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Programul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Operațional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Capital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Uman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2014-2020</w:t>
    </w:r>
  </w:p>
  <w:p w:rsidR="00BB335C" w:rsidRPr="00BB335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Axa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prioritară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5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Dezvoltare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locală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plasată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sub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responsabilitatea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comunității</w:t>
    </w:r>
    <w:proofErr w:type="spellEnd"/>
  </w:p>
  <w:p w:rsidR="00BB335C" w:rsidRPr="00BB335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Titlul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proiectului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: </w:t>
    </w:r>
    <w:bookmarkStart w:id="1" w:name="_Hlk67762140"/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Implementarea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SDL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în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comunitățile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marginalizate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din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teritoriul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GAL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Tovishat</w:t>
    </w:r>
    <w:bookmarkEnd w:id="1"/>
    <w:proofErr w:type="spellEnd"/>
  </w:p>
  <w:p w:rsidR="00BB335C" w:rsidRPr="00BB335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Beneficiar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: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Asociația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Grup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de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Acțiune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Locală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Tovishat</w:t>
    </w:r>
    <w:proofErr w:type="spellEnd"/>
  </w:p>
  <w:p w:rsidR="00BB335C" w:rsidRPr="00BB335C" w:rsidRDefault="00BB335C" w:rsidP="00BB335C">
    <w:pPr>
      <w:autoSpaceDE w:val="0"/>
      <w:autoSpaceDN w:val="0"/>
      <w:adjustRightInd w:val="0"/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Cod SMIS: 140896</w:t>
    </w:r>
  </w:p>
  <w:p w:rsidR="00BB335C" w:rsidRPr="00BB335C" w:rsidRDefault="00BB335C" w:rsidP="00BB335C">
    <w:pPr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Aria de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implementare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: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Teritoriul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LEADER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Tovishat</w:t>
    </w:r>
    <w:proofErr w:type="spellEnd"/>
  </w:p>
  <w:p w:rsidR="00BB335C" w:rsidRPr="00BB335C" w:rsidRDefault="00BB335C" w:rsidP="00BB335C">
    <w:pPr>
      <w:spacing w:after="0"/>
      <w:jc w:val="center"/>
      <w:rPr>
        <w:rFonts w:ascii="Arial" w:eastAsia="Times New Roman" w:hAnsi="Arial" w:cs="Arial"/>
        <w:color w:val="8496B0"/>
        <w:sz w:val="14"/>
        <w:szCs w:val="14"/>
        <w:lang w:val="en-GB" w:eastAsia="ro-RO"/>
      </w:rPr>
    </w:pP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Proiect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cofinanțat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din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Fondul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Social European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prin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Programul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Operațional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Capital </w:t>
    </w:r>
    <w:proofErr w:type="spellStart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>Uman</w:t>
    </w:r>
    <w:proofErr w:type="spellEnd"/>
    <w:r w:rsidRPr="00BB335C">
      <w:rPr>
        <w:rFonts w:ascii="Arial" w:eastAsia="Times New Roman" w:hAnsi="Arial" w:cs="Arial"/>
        <w:color w:val="8496B0"/>
        <w:sz w:val="14"/>
        <w:szCs w:val="14"/>
        <w:lang w:val="en-GB" w:eastAsia="ro-RO"/>
      </w:rPr>
      <w:t xml:space="preserve"> 2014-2020</w:t>
    </w:r>
  </w:p>
  <w:p w:rsidR="00BB335C" w:rsidRDefault="00BB335C" w:rsidP="00BB33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0E5" w:rsidRDefault="002D4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0FB"/>
    <w:multiLevelType w:val="hybridMultilevel"/>
    <w:tmpl w:val="E18C3C64"/>
    <w:lvl w:ilvl="0" w:tplc="8E3C2A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913A99"/>
    <w:multiLevelType w:val="hybridMultilevel"/>
    <w:tmpl w:val="8656F3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96F89"/>
    <w:multiLevelType w:val="hybridMultilevel"/>
    <w:tmpl w:val="642C54B6"/>
    <w:lvl w:ilvl="0" w:tplc="6C1E3E0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5C"/>
    <w:rsid w:val="0000235E"/>
    <w:rsid w:val="00022D56"/>
    <w:rsid w:val="000C1D59"/>
    <w:rsid w:val="000C78EE"/>
    <w:rsid w:val="000E27EE"/>
    <w:rsid w:val="000E2F1B"/>
    <w:rsid w:val="001013A3"/>
    <w:rsid w:val="0013190D"/>
    <w:rsid w:val="001624DF"/>
    <w:rsid w:val="001A3267"/>
    <w:rsid w:val="00227741"/>
    <w:rsid w:val="00251EE1"/>
    <w:rsid w:val="0025558B"/>
    <w:rsid w:val="002D40E5"/>
    <w:rsid w:val="003107A7"/>
    <w:rsid w:val="003364C0"/>
    <w:rsid w:val="00390CF3"/>
    <w:rsid w:val="00404AC7"/>
    <w:rsid w:val="0040525A"/>
    <w:rsid w:val="00414C9E"/>
    <w:rsid w:val="00430110"/>
    <w:rsid w:val="00437A5D"/>
    <w:rsid w:val="00553233"/>
    <w:rsid w:val="005754B9"/>
    <w:rsid w:val="005D7E6E"/>
    <w:rsid w:val="00646AB8"/>
    <w:rsid w:val="006B57D4"/>
    <w:rsid w:val="0085416C"/>
    <w:rsid w:val="00885DC8"/>
    <w:rsid w:val="009247EF"/>
    <w:rsid w:val="009471E3"/>
    <w:rsid w:val="009735F5"/>
    <w:rsid w:val="009A29FE"/>
    <w:rsid w:val="009B25DA"/>
    <w:rsid w:val="009F09B6"/>
    <w:rsid w:val="00A01C42"/>
    <w:rsid w:val="00A803E2"/>
    <w:rsid w:val="00B365BA"/>
    <w:rsid w:val="00BB335C"/>
    <w:rsid w:val="00BF7701"/>
    <w:rsid w:val="00C83D47"/>
    <w:rsid w:val="00D03D85"/>
    <w:rsid w:val="00E76E5E"/>
    <w:rsid w:val="00E96FB5"/>
    <w:rsid w:val="00EA1451"/>
    <w:rsid w:val="00EA2F86"/>
    <w:rsid w:val="00F233F2"/>
    <w:rsid w:val="00F245C6"/>
    <w:rsid w:val="00F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D8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D03D85"/>
    <w:rPr>
      <w:rFonts w:ascii="Cambria" w:eastAsia="Times New Roman" w:hAnsi="Cambria" w:cs="Times New Roman"/>
      <w:color w:val="243F60"/>
      <w:sz w:val="24"/>
      <w:szCs w:val="24"/>
      <w:lang w:val="ro-RO" w:eastAsia="x-none"/>
    </w:rPr>
  </w:style>
  <w:style w:type="paragraph" w:styleId="Title">
    <w:name w:val="Title"/>
    <w:basedOn w:val="Normal"/>
    <w:link w:val="TitleChar"/>
    <w:qFormat/>
    <w:rsid w:val="00D03D8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03D85"/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E9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03D8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5C"/>
  </w:style>
  <w:style w:type="paragraph" w:styleId="Footer">
    <w:name w:val="footer"/>
    <w:basedOn w:val="Normal"/>
    <w:link w:val="FooterChar"/>
    <w:uiPriority w:val="99"/>
    <w:unhideWhenUsed/>
    <w:rsid w:val="00BB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5C"/>
  </w:style>
  <w:style w:type="paragraph" w:styleId="BalloonText">
    <w:name w:val="Balloon Text"/>
    <w:basedOn w:val="Normal"/>
    <w:link w:val="BalloonTextChar"/>
    <w:uiPriority w:val="99"/>
    <w:semiHidden/>
    <w:unhideWhenUsed/>
    <w:rsid w:val="00B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5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D03D85"/>
    <w:rPr>
      <w:rFonts w:ascii="Cambria" w:eastAsia="Times New Roman" w:hAnsi="Cambria" w:cs="Times New Roman"/>
      <w:color w:val="243F60"/>
      <w:sz w:val="24"/>
      <w:szCs w:val="24"/>
      <w:lang w:val="ro-RO" w:eastAsia="x-none"/>
    </w:rPr>
  </w:style>
  <w:style w:type="paragraph" w:styleId="Title">
    <w:name w:val="Title"/>
    <w:basedOn w:val="Normal"/>
    <w:link w:val="TitleChar"/>
    <w:qFormat/>
    <w:rsid w:val="00D03D8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03D85"/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E9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GAL-TOVISHAT</dc:creator>
  <cp:lastModifiedBy>PC-8</cp:lastModifiedBy>
  <cp:revision>26</cp:revision>
  <cp:lastPrinted>2021-07-27T07:11:00Z</cp:lastPrinted>
  <dcterms:created xsi:type="dcterms:W3CDTF">2021-07-27T07:07:00Z</dcterms:created>
  <dcterms:modified xsi:type="dcterms:W3CDTF">2021-12-10T13:44:00Z</dcterms:modified>
</cp:coreProperties>
</file>