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4982C" w14:textId="2011AD7E" w:rsidR="007C63DD" w:rsidRPr="001F0D3B" w:rsidRDefault="00297F80" w:rsidP="00C84BB4">
      <w:pPr>
        <w:spacing w:after="0" w:line="360" w:lineRule="auto"/>
        <w:jc w:val="center"/>
        <w:rPr>
          <w:rFonts w:ascii="Arial" w:hAnsi="Arial" w:cs="Arial"/>
          <w:b/>
          <w:bCs/>
          <w:sz w:val="28"/>
          <w:szCs w:val="28"/>
        </w:rPr>
      </w:pPr>
      <w:r w:rsidRPr="001F0D3B">
        <w:rPr>
          <w:rFonts w:ascii="Arial" w:hAnsi="Arial" w:cs="Arial"/>
          <w:b/>
          <w:bCs/>
          <w:sz w:val="28"/>
          <w:szCs w:val="28"/>
        </w:rPr>
        <w:t>APEL DE SELECȚIE</w:t>
      </w:r>
      <w:r w:rsidR="00204739">
        <w:rPr>
          <w:rFonts w:ascii="Arial" w:hAnsi="Arial" w:cs="Arial"/>
          <w:b/>
          <w:bCs/>
          <w:sz w:val="28"/>
          <w:szCs w:val="28"/>
        </w:rPr>
        <w:t xml:space="preserve"> nr. 1</w:t>
      </w:r>
    </w:p>
    <w:p w14:paraId="37AE8183" w14:textId="77777777" w:rsidR="00297F80" w:rsidRPr="001F0D3B" w:rsidRDefault="00297F80" w:rsidP="00F67C78">
      <w:pPr>
        <w:spacing w:after="0" w:line="360" w:lineRule="auto"/>
        <w:ind w:firstLine="680"/>
        <w:jc w:val="center"/>
        <w:rPr>
          <w:rFonts w:ascii="Arial" w:hAnsi="Arial" w:cs="Arial"/>
          <w:b/>
          <w:bCs/>
          <w:sz w:val="28"/>
          <w:szCs w:val="28"/>
        </w:rPr>
      </w:pPr>
      <w:r w:rsidRPr="001F0D3B">
        <w:rPr>
          <w:rFonts w:ascii="Arial" w:hAnsi="Arial" w:cs="Arial"/>
          <w:b/>
          <w:bCs/>
          <w:sz w:val="28"/>
          <w:szCs w:val="28"/>
        </w:rPr>
        <w:t>Varianta detali</w:t>
      </w:r>
      <w:r w:rsidR="00C1676B" w:rsidRPr="001F0D3B">
        <w:rPr>
          <w:rFonts w:ascii="Arial" w:hAnsi="Arial" w:cs="Arial"/>
          <w:b/>
          <w:bCs/>
          <w:sz w:val="28"/>
          <w:szCs w:val="28"/>
        </w:rPr>
        <w:t>ată</w:t>
      </w:r>
    </w:p>
    <w:p w14:paraId="3CAB5AE7" w14:textId="77777777" w:rsidR="00EF029D" w:rsidRPr="001C2303" w:rsidRDefault="00EF029D" w:rsidP="00F67C78">
      <w:pPr>
        <w:spacing w:after="0" w:line="360" w:lineRule="auto"/>
        <w:ind w:firstLine="680"/>
        <w:jc w:val="both"/>
        <w:rPr>
          <w:rFonts w:ascii="Arial" w:hAnsi="Arial" w:cs="Arial"/>
          <w:b/>
          <w:bCs/>
          <w:sz w:val="24"/>
          <w:szCs w:val="24"/>
        </w:rPr>
      </w:pPr>
    </w:p>
    <w:p w14:paraId="14CB215E" w14:textId="76C78D0E" w:rsidR="00631030" w:rsidRPr="00E02C96" w:rsidRDefault="00631030" w:rsidP="00612904">
      <w:pPr>
        <w:pStyle w:val="Default"/>
        <w:spacing w:line="360" w:lineRule="auto"/>
        <w:jc w:val="center"/>
        <w:rPr>
          <w:rFonts w:ascii="Arial" w:hAnsi="Arial" w:cs="Arial"/>
          <w:sz w:val="32"/>
          <w:szCs w:val="32"/>
          <w:lang w:val="ro-RO"/>
        </w:rPr>
      </w:pPr>
      <w:r w:rsidRPr="00E02C96">
        <w:rPr>
          <w:rFonts w:ascii="Arial" w:hAnsi="Arial" w:cs="Arial"/>
          <w:b/>
          <w:sz w:val="32"/>
          <w:szCs w:val="32"/>
        </w:rPr>
        <w:t>M</w:t>
      </w:r>
      <w:r w:rsidRPr="00E02C96">
        <w:rPr>
          <w:rFonts w:ascii="Arial" w:hAnsi="Arial" w:cs="Arial"/>
          <w:b/>
          <w:sz w:val="32"/>
          <w:szCs w:val="32"/>
          <w:lang w:val="ro-RO"/>
        </w:rPr>
        <w:t>ă</w:t>
      </w:r>
      <w:r w:rsidR="00204739">
        <w:rPr>
          <w:rFonts w:ascii="Arial" w:hAnsi="Arial" w:cs="Arial"/>
          <w:b/>
          <w:sz w:val="32"/>
          <w:szCs w:val="32"/>
        </w:rPr>
        <w:t>sura 1</w:t>
      </w:r>
      <w:r w:rsidR="00587FCD">
        <w:rPr>
          <w:rFonts w:ascii="Arial" w:hAnsi="Arial" w:cs="Arial"/>
          <w:b/>
          <w:sz w:val="32"/>
          <w:szCs w:val="32"/>
        </w:rPr>
        <w:t>.3</w:t>
      </w:r>
      <w:r w:rsidRPr="00E02C96">
        <w:rPr>
          <w:rFonts w:ascii="Arial" w:hAnsi="Arial" w:cs="Arial"/>
          <w:b/>
          <w:sz w:val="32"/>
          <w:szCs w:val="32"/>
        </w:rPr>
        <w:t xml:space="preserve"> </w:t>
      </w:r>
      <w:r w:rsidRPr="00E02C96">
        <w:rPr>
          <w:rFonts w:ascii="Arial" w:hAnsi="Arial" w:cs="Arial"/>
          <w:b/>
          <w:sz w:val="32"/>
          <w:szCs w:val="32"/>
          <w:lang w:val="ro-RO"/>
        </w:rPr>
        <w:t xml:space="preserve"> -</w:t>
      </w:r>
      <w:r w:rsidRPr="00E02C96">
        <w:rPr>
          <w:rFonts w:ascii="Arial" w:hAnsi="Arial" w:cs="Arial"/>
          <w:b/>
          <w:bCs/>
          <w:sz w:val="32"/>
          <w:szCs w:val="32"/>
        </w:rPr>
        <w:t xml:space="preserve"> </w:t>
      </w:r>
      <w:r w:rsidR="00587FCD">
        <w:rPr>
          <w:rFonts w:ascii="Arial" w:hAnsi="Arial" w:cs="Arial"/>
          <w:b/>
          <w:bCs/>
          <w:sz w:val="32"/>
          <w:szCs w:val="32"/>
        </w:rPr>
        <w:t>Activități de informare și formare online</w:t>
      </w:r>
    </w:p>
    <w:p w14:paraId="4FCBD7A2" w14:textId="77777777" w:rsidR="00BE3D1A" w:rsidRPr="00A45ACF" w:rsidRDefault="00BE3D1A" w:rsidP="00F67C78">
      <w:pPr>
        <w:pStyle w:val="Default"/>
        <w:spacing w:line="360" w:lineRule="auto"/>
        <w:ind w:firstLine="680"/>
        <w:jc w:val="both"/>
        <w:rPr>
          <w:rFonts w:ascii="Arial" w:hAnsi="Arial" w:cs="Arial"/>
          <w:b/>
          <w:bCs/>
        </w:rPr>
      </w:pPr>
    </w:p>
    <w:p w14:paraId="5A1C3C70" w14:textId="77777777" w:rsidR="00C76AE8" w:rsidRPr="00A45ACF" w:rsidRDefault="00C76AE8" w:rsidP="00F67C78">
      <w:pPr>
        <w:pStyle w:val="Default"/>
        <w:spacing w:line="360" w:lineRule="auto"/>
        <w:ind w:firstLine="680"/>
        <w:jc w:val="both"/>
        <w:rPr>
          <w:rFonts w:ascii="Arial" w:hAnsi="Arial" w:cs="Arial"/>
          <w:b/>
          <w:bCs/>
        </w:rPr>
      </w:pPr>
    </w:p>
    <w:p w14:paraId="084785AF" w14:textId="34A1E024" w:rsidR="00631030" w:rsidRPr="00F67C78" w:rsidRDefault="00CA6A4F" w:rsidP="00F67C78">
      <w:pPr>
        <w:pStyle w:val="Default"/>
        <w:spacing w:line="360" w:lineRule="auto"/>
        <w:ind w:firstLine="680"/>
        <w:jc w:val="both"/>
        <w:rPr>
          <w:rFonts w:ascii="Arial" w:hAnsi="Arial" w:cs="Arial"/>
          <w:lang w:val="ro-RO"/>
        </w:rPr>
      </w:pPr>
      <w:r w:rsidRPr="00F67C78">
        <w:rPr>
          <w:rFonts w:ascii="Arial" w:hAnsi="Arial" w:cs="Arial"/>
          <w:b/>
          <w:bCs/>
          <w:i/>
        </w:rPr>
        <w:t>Grupul de Acţiune Locală Tövishá</w:t>
      </w:r>
      <w:r w:rsidR="007C63DD" w:rsidRPr="00F67C78">
        <w:rPr>
          <w:rFonts w:ascii="Arial" w:hAnsi="Arial" w:cs="Arial"/>
          <w:b/>
          <w:bCs/>
          <w:i/>
        </w:rPr>
        <w:t>t</w:t>
      </w:r>
      <w:r w:rsidR="007C63DD" w:rsidRPr="00F67C78">
        <w:rPr>
          <w:rFonts w:ascii="Arial" w:hAnsi="Arial" w:cs="Arial"/>
          <w:bCs/>
        </w:rPr>
        <w:t xml:space="preserve"> lansează</w:t>
      </w:r>
      <w:r w:rsidR="00C76AE8" w:rsidRPr="00F67C78">
        <w:rPr>
          <w:rFonts w:ascii="Arial" w:hAnsi="Arial" w:cs="Arial"/>
          <w:bCs/>
        </w:rPr>
        <w:t xml:space="preserve">  </w:t>
      </w:r>
      <w:r w:rsidR="004B62C5">
        <w:rPr>
          <w:rFonts w:ascii="Arial" w:hAnsi="Arial" w:cs="Arial"/>
          <w:bCs/>
        </w:rPr>
        <w:t xml:space="preserve">prima </w:t>
      </w:r>
      <w:r w:rsidR="00C76AE8" w:rsidRPr="00F67C78">
        <w:rPr>
          <w:rFonts w:ascii="Arial" w:hAnsi="Arial" w:cs="Arial"/>
          <w:bCs/>
        </w:rPr>
        <w:t xml:space="preserve">sesiune de depunere </w:t>
      </w:r>
      <w:r w:rsidR="00EC1FDC" w:rsidRPr="00F67C78">
        <w:rPr>
          <w:rFonts w:ascii="Arial" w:hAnsi="Arial" w:cs="Arial"/>
          <w:bCs/>
        </w:rPr>
        <w:t xml:space="preserve"> proiecte aferentă</w:t>
      </w:r>
      <w:r w:rsidR="00C76AE8" w:rsidRPr="00F67C78">
        <w:rPr>
          <w:rFonts w:ascii="Arial" w:hAnsi="Arial" w:cs="Arial"/>
          <w:bCs/>
        </w:rPr>
        <w:t xml:space="preserve"> </w:t>
      </w:r>
      <w:r w:rsidR="00631030" w:rsidRPr="00F67C78">
        <w:rPr>
          <w:rFonts w:ascii="Arial" w:hAnsi="Arial" w:cs="Arial"/>
        </w:rPr>
        <w:t>M</w:t>
      </w:r>
      <w:r w:rsidR="00631030" w:rsidRPr="00F67C78">
        <w:rPr>
          <w:rFonts w:ascii="Arial" w:hAnsi="Arial" w:cs="Arial"/>
          <w:lang w:val="ro-RO"/>
        </w:rPr>
        <w:t>ă</w:t>
      </w:r>
      <w:r w:rsidR="0037380B">
        <w:rPr>
          <w:rFonts w:ascii="Arial" w:hAnsi="Arial" w:cs="Arial"/>
        </w:rPr>
        <w:t>surii</w:t>
      </w:r>
      <w:r w:rsidR="00204739">
        <w:rPr>
          <w:rFonts w:ascii="Arial" w:hAnsi="Arial" w:cs="Arial"/>
        </w:rPr>
        <w:t xml:space="preserve"> 1</w:t>
      </w:r>
      <w:r w:rsidR="00587FCD">
        <w:rPr>
          <w:rFonts w:ascii="Arial" w:hAnsi="Arial" w:cs="Arial"/>
        </w:rPr>
        <w:t>.3</w:t>
      </w:r>
      <w:r w:rsidR="00631030" w:rsidRPr="00F67C78">
        <w:rPr>
          <w:rFonts w:ascii="Arial" w:hAnsi="Arial" w:cs="Arial"/>
        </w:rPr>
        <w:t xml:space="preserve"> </w:t>
      </w:r>
      <w:r w:rsidR="00631030" w:rsidRPr="00F67C78">
        <w:rPr>
          <w:rFonts w:ascii="Arial" w:hAnsi="Arial" w:cs="Arial"/>
          <w:lang w:val="ro-RO"/>
        </w:rPr>
        <w:t xml:space="preserve"> -</w:t>
      </w:r>
      <w:r w:rsidR="00631030" w:rsidRPr="00F67C78">
        <w:rPr>
          <w:rFonts w:ascii="Arial" w:hAnsi="Arial" w:cs="Arial"/>
          <w:bCs/>
        </w:rPr>
        <w:t xml:space="preserve"> </w:t>
      </w:r>
      <w:r w:rsidR="00587FCD">
        <w:rPr>
          <w:rFonts w:ascii="Arial" w:hAnsi="Arial" w:cs="Arial"/>
          <w:bCs/>
        </w:rPr>
        <w:t>Activități de informare și formare online</w:t>
      </w:r>
    </w:p>
    <w:p w14:paraId="3AE03AC1" w14:textId="77777777" w:rsidR="00CA6A4F" w:rsidRPr="00F67C78" w:rsidRDefault="00CA6A4F" w:rsidP="00F67C78">
      <w:pPr>
        <w:pStyle w:val="Default"/>
        <w:spacing w:line="360" w:lineRule="auto"/>
        <w:ind w:firstLine="680"/>
        <w:jc w:val="both"/>
        <w:rPr>
          <w:rFonts w:ascii="Arial" w:hAnsi="Arial" w:cs="Arial"/>
          <w:bCs/>
        </w:rPr>
      </w:pPr>
    </w:p>
    <w:p w14:paraId="473AD016" w14:textId="48E7A898" w:rsidR="007C63DD" w:rsidRPr="00F67C78" w:rsidRDefault="007C63DD" w:rsidP="00F67C78">
      <w:pPr>
        <w:pStyle w:val="Default"/>
        <w:spacing w:line="360" w:lineRule="auto"/>
        <w:ind w:firstLine="680"/>
        <w:jc w:val="both"/>
        <w:rPr>
          <w:rStyle w:val="Heading2Char"/>
          <w:rFonts w:ascii="Arial" w:hAnsi="Arial" w:cs="Arial"/>
          <w:szCs w:val="24"/>
        </w:rPr>
      </w:pPr>
      <w:r w:rsidRPr="00F67C78">
        <w:rPr>
          <w:rFonts w:ascii="Arial" w:hAnsi="Arial" w:cs="Arial"/>
          <w:b/>
          <w:bCs/>
        </w:rPr>
        <w:t>Data lansării Apelului de selecție</w:t>
      </w:r>
      <w:r w:rsidR="00130A82" w:rsidRPr="00F67C78">
        <w:rPr>
          <w:rFonts w:ascii="Arial" w:hAnsi="Arial" w:cs="Arial"/>
          <w:b/>
        </w:rPr>
        <w:t>:</w:t>
      </w:r>
      <w:r w:rsidR="007C4C80" w:rsidRPr="00F67C78">
        <w:rPr>
          <w:rFonts w:ascii="Arial" w:hAnsi="Arial" w:cs="Arial"/>
        </w:rPr>
        <w:t xml:space="preserve"> </w:t>
      </w:r>
      <w:r w:rsidR="00583EA1" w:rsidRPr="004B62C5">
        <w:rPr>
          <w:rFonts w:ascii="Arial" w:hAnsi="Arial" w:cs="Arial"/>
        </w:rPr>
        <w:t>31</w:t>
      </w:r>
      <w:r w:rsidR="004B62C5" w:rsidRPr="004B62C5">
        <w:rPr>
          <w:rFonts w:ascii="Arial" w:hAnsi="Arial" w:cs="Arial"/>
        </w:rPr>
        <w:t>.05.2022</w:t>
      </w:r>
    </w:p>
    <w:p w14:paraId="364DAAE5" w14:textId="54CD0C65" w:rsidR="007C63DD" w:rsidRPr="004B62C5" w:rsidRDefault="00C76AE8" w:rsidP="00F67C78">
      <w:pPr>
        <w:pStyle w:val="Default"/>
        <w:spacing w:line="360" w:lineRule="auto"/>
        <w:ind w:firstLine="680"/>
        <w:jc w:val="both"/>
        <w:rPr>
          <w:rFonts w:ascii="Arial" w:hAnsi="Arial" w:cs="Arial"/>
        </w:rPr>
      </w:pPr>
      <w:r w:rsidRPr="00F67C78">
        <w:rPr>
          <w:rFonts w:ascii="Arial" w:hAnsi="Arial" w:cs="Arial"/>
          <w:b/>
        </w:rPr>
        <w:t>Perioada depunere</w:t>
      </w:r>
      <w:r w:rsidR="007C63DD" w:rsidRPr="00F67C78">
        <w:rPr>
          <w:rFonts w:ascii="Arial" w:hAnsi="Arial" w:cs="Arial"/>
          <w:b/>
        </w:rPr>
        <w:t xml:space="preserve"> proiecte</w:t>
      </w:r>
      <w:r w:rsidR="007C4C80" w:rsidRPr="00F67C78">
        <w:rPr>
          <w:rFonts w:ascii="Arial" w:hAnsi="Arial" w:cs="Arial"/>
        </w:rPr>
        <w:t xml:space="preserve">: </w:t>
      </w:r>
      <w:r w:rsidR="00583EA1" w:rsidRPr="004B62C5">
        <w:rPr>
          <w:rFonts w:ascii="Arial" w:hAnsi="Arial" w:cs="Arial"/>
        </w:rPr>
        <w:t>31</w:t>
      </w:r>
      <w:r w:rsidR="004B62C5" w:rsidRPr="004B62C5">
        <w:rPr>
          <w:rFonts w:ascii="Arial" w:hAnsi="Arial" w:cs="Arial"/>
        </w:rPr>
        <w:t>.05.2022-02.09.2022</w:t>
      </w:r>
    </w:p>
    <w:p w14:paraId="5CA1D0EE" w14:textId="085CADF8" w:rsidR="007C63DD" w:rsidRPr="00F67C78" w:rsidRDefault="007C63DD" w:rsidP="00F67C78">
      <w:pPr>
        <w:pStyle w:val="Default"/>
        <w:spacing w:line="360" w:lineRule="auto"/>
        <w:ind w:firstLine="680"/>
        <w:jc w:val="both"/>
        <w:rPr>
          <w:rFonts w:ascii="Arial" w:hAnsi="Arial" w:cs="Arial"/>
          <w:bCs/>
        </w:rPr>
      </w:pPr>
      <w:r w:rsidRPr="004B62C5">
        <w:rPr>
          <w:rFonts w:ascii="Arial" w:hAnsi="Arial" w:cs="Arial"/>
          <w:b/>
          <w:bCs/>
        </w:rPr>
        <w:t>Data limită de depunere a proiectelor</w:t>
      </w:r>
      <w:r w:rsidRPr="004B62C5">
        <w:rPr>
          <w:rFonts w:ascii="Arial" w:hAnsi="Arial" w:cs="Arial"/>
        </w:rPr>
        <w:t xml:space="preserve">: </w:t>
      </w:r>
      <w:r w:rsidR="004B62C5" w:rsidRPr="004B62C5">
        <w:rPr>
          <w:rFonts w:ascii="Arial" w:hAnsi="Arial" w:cs="Arial"/>
        </w:rPr>
        <w:t>02.09.2022</w:t>
      </w:r>
    </w:p>
    <w:p w14:paraId="46D92E13" w14:textId="4214CD0E" w:rsidR="007C63DD" w:rsidRPr="00F67C78" w:rsidRDefault="007C63DD" w:rsidP="00F67C78">
      <w:pPr>
        <w:pStyle w:val="Default"/>
        <w:spacing w:line="360" w:lineRule="auto"/>
        <w:ind w:firstLine="680"/>
        <w:jc w:val="both"/>
        <w:rPr>
          <w:rFonts w:ascii="Arial" w:hAnsi="Arial" w:cs="Arial"/>
          <w:b/>
          <w:bCs/>
        </w:rPr>
      </w:pPr>
      <w:r w:rsidRPr="00F67C78">
        <w:rPr>
          <w:rFonts w:ascii="Arial" w:hAnsi="Arial" w:cs="Arial"/>
          <w:b/>
          <w:bCs/>
        </w:rPr>
        <w:t>Mãsura lansatã</w:t>
      </w:r>
      <w:r w:rsidR="00C76AE8" w:rsidRPr="00F67C78">
        <w:rPr>
          <w:rFonts w:ascii="Arial" w:hAnsi="Arial" w:cs="Arial"/>
          <w:bCs/>
        </w:rPr>
        <w:t xml:space="preserve"> </w:t>
      </w:r>
      <w:r w:rsidRPr="00F67C78">
        <w:rPr>
          <w:rFonts w:ascii="Arial" w:hAnsi="Arial" w:cs="Arial"/>
          <w:bCs/>
        </w:rPr>
        <w:t xml:space="preserve">: Măsura </w:t>
      </w:r>
      <w:r w:rsidR="00204739">
        <w:rPr>
          <w:rFonts w:ascii="Arial" w:hAnsi="Arial" w:cs="Arial"/>
          <w:bCs/>
        </w:rPr>
        <w:t>1</w:t>
      </w:r>
      <w:r w:rsidR="00587FCD">
        <w:rPr>
          <w:rFonts w:ascii="Arial" w:hAnsi="Arial" w:cs="Arial"/>
          <w:bCs/>
        </w:rPr>
        <w:t>.3</w:t>
      </w:r>
      <w:r w:rsidRPr="00F67C78">
        <w:rPr>
          <w:rFonts w:ascii="Arial" w:hAnsi="Arial" w:cs="Arial"/>
          <w:bCs/>
        </w:rPr>
        <w:t xml:space="preserve"> «</w:t>
      </w:r>
      <w:r w:rsidR="007B266B" w:rsidRPr="007B266B">
        <w:t xml:space="preserve"> </w:t>
      </w:r>
      <w:r w:rsidR="00587FCD">
        <w:rPr>
          <w:rFonts w:ascii="Arial" w:hAnsi="Arial" w:cs="Arial"/>
          <w:bCs/>
        </w:rPr>
        <w:t>Activități de informare și formare online</w:t>
      </w:r>
      <w:r w:rsidRPr="00F67C78">
        <w:rPr>
          <w:rFonts w:ascii="Arial" w:hAnsi="Arial" w:cs="Arial"/>
          <w:bCs/>
        </w:rPr>
        <w:t xml:space="preserve">» </w:t>
      </w:r>
    </w:p>
    <w:p w14:paraId="14C97329" w14:textId="77777777" w:rsidR="007C63DD" w:rsidRPr="00F67C78" w:rsidRDefault="007C63DD" w:rsidP="00F67C78">
      <w:pPr>
        <w:pStyle w:val="Default"/>
        <w:spacing w:line="360" w:lineRule="auto"/>
        <w:ind w:firstLine="680"/>
        <w:jc w:val="both"/>
        <w:rPr>
          <w:rFonts w:ascii="Arial" w:hAnsi="Arial" w:cs="Arial"/>
        </w:rPr>
      </w:pPr>
      <w:r w:rsidRPr="00F67C78">
        <w:rPr>
          <w:rFonts w:ascii="Arial" w:hAnsi="Arial" w:cs="Arial"/>
          <w:b/>
          <w:bCs/>
        </w:rPr>
        <w:t>Locul și intervalul orar în care se pot depune proiectele</w:t>
      </w:r>
      <w:r w:rsidRPr="00F67C78">
        <w:rPr>
          <w:rFonts w:ascii="Arial" w:hAnsi="Arial" w:cs="Arial"/>
          <w:bCs/>
        </w:rPr>
        <w:t xml:space="preserve">: </w:t>
      </w:r>
    </w:p>
    <w:p w14:paraId="0F53A0B9" w14:textId="24AFF9C4" w:rsidR="008C4C65" w:rsidRPr="00F67C78" w:rsidRDefault="007C63DD" w:rsidP="000A1F16">
      <w:pPr>
        <w:pStyle w:val="Default"/>
        <w:spacing w:line="360" w:lineRule="auto"/>
        <w:ind w:firstLine="680"/>
        <w:jc w:val="both"/>
        <w:rPr>
          <w:rFonts w:ascii="Arial" w:hAnsi="Arial" w:cs="Arial"/>
        </w:rPr>
      </w:pPr>
      <w:r w:rsidRPr="00F67C78">
        <w:rPr>
          <w:rFonts w:ascii="Arial" w:hAnsi="Arial" w:cs="Arial"/>
        </w:rPr>
        <w:t xml:space="preserve">Proiectele se depun la </w:t>
      </w:r>
      <w:r w:rsidR="009F12B9" w:rsidRPr="00F67C78">
        <w:rPr>
          <w:rFonts w:ascii="Arial" w:hAnsi="Arial" w:cs="Arial"/>
          <w:bCs/>
        </w:rPr>
        <w:t>sediul GAL Tövishá</w:t>
      </w:r>
      <w:r w:rsidRPr="00F67C78">
        <w:rPr>
          <w:rFonts w:ascii="Arial" w:hAnsi="Arial" w:cs="Arial"/>
          <w:bCs/>
        </w:rPr>
        <w:t xml:space="preserve">t </w:t>
      </w:r>
      <w:r w:rsidRPr="00F67C78">
        <w:rPr>
          <w:rFonts w:ascii="Arial" w:hAnsi="Arial" w:cs="Arial"/>
        </w:rPr>
        <w:t xml:space="preserve">din </w:t>
      </w:r>
      <w:r w:rsidR="00C62434" w:rsidRPr="009733DA">
        <w:rPr>
          <w:rFonts w:ascii="Arial" w:hAnsi="Arial" w:cs="Arial"/>
        </w:rPr>
        <w:t>sat Panic, Nr.1/S, Com. Hereclean</w:t>
      </w:r>
      <w:r w:rsidR="000B0B8D" w:rsidRPr="00F67C78">
        <w:rPr>
          <w:rFonts w:ascii="Arial" w:hAnsi="Arial" w:cs="Arial"/>
        </w:rPr>
        <w:t>, Jud. Să</w:t>
      </w:r>
      <w:r w:rsidR="005915F2" w:rsidRPr="00F67C78">
        <w:rPr>
          <w:rFonts w:ascii="Arial" w:hAnsi="Arial" w:cs="Arial"/>
        </w:rPr>
        <w:t>laj</w:t>
      </w:r>
      <w:r w:rsidRPr="00F67C78">
        <w:rPr>
          <w:rFonts w:ascii="Arial" w:hAnsi="Arial" w:cs="Arial"/>
        </w:rPr>
        <w:t xml:space="preserve"> de luni până vineri, în intervalul orar: </w:t>
      </w:r>
      <w:r w:rsidR="00C76AE8" w:rsidRPr="00F67C78">
        <w:rPr>
          <w:rFonts w:ascii="Arial" w:hAnsi="Arial" w:cs="Arial"/>
        </w:rPr>
        <w:t>09.00 -14</w:t>
      </w:r>
      <w:r w:rsidR="005915F2" w:rsidRPr="00F67C78">
        <w:rPr>
          <w:rFonts w:ascii="Arial" w:hAnsi="Arial" w:cs="Arial"/>
        </w:rPr>
        <w:t>.00, data limită este</w:t>
      </w:r>
      <w:r w:rsidR="000A1F16">
        <w:rPr>
          <w:rFonts w:ascii="Arial" w:hAnsi="Arial" w:cs="Arial"/>
        </w:rPr>
        <w:t xml:space="preserve"> </w:t>
      </w:r>
      <w:r w:rsidR="004B62C5" w:rsidRPr="004B62C5">
        <w:rPr>
          <w:rFonts w:ascii="Arial" w:hAnsi="Arial" w:cs="Arial"/>
        </w:rPr>
        <w:t>02.09.2022</w:t>
      </w:r>
      <w:r w:rsidRPr="004B62C5">
        <w:rPr>
          <w:rFonts w:ascii="Arial" w:hAnsi="Arial" w:cs="Arial"/>
        </w:rPr>
        <w:t>.</w:t>
      </w:r>
      <w:r w:rsidRPr="00F67C78">
        <w:rPr>
          <w:rFonts w:ascii="Arial" w:hAnsi="Arial" w:cs="Arial"/>
        </w:rPr>
        <w:t xml:space="preserve"> </w:t>
      </w:r>
    </w:p>
    <w:p w14:paraId="16498EDC" w14:textId="77777777" w:rsidR="001C2303" w:rsidRPr="00F67C78" w:rsidRDefault="00B1423C" w:rsidP="00F67C78">
      <w:pPr>
        <w:autoSpaceDE w:val="0"/>
        <w:autoSpaceDN w:val="0"/>
        <w:adjustRightInd w:val="0"/>
        <w:spacing w:after="0" w:line="360" w:lineRule="auto"/>
        <w:ind w:firstLine="680"/>
        <w:jc w:val="both"/>
        <w:rPr>
          <w:rFonts w:ascii="Arial" w:hAnsi="Arial" w:cs="Arial"/>
          <w:sz w:val="24"/>
          <w:szCs w:val="24"/>
        </w:rPr>
      </w:pPr>
      <w:r w:rsidRPr="00F67C78">
        <w:rPr>
          <w:rFonts w:ascii="Arial" w:hAnsi="Arial" w:cs="Arial"/>
          <w:sz w:val="24"/>
          <w:szCs w:val="24"/>
        </w:rPr>
        <w:t>Un expert din cadrul GAL înregistrează Cererea de Finanțare în Registrul de Intrări/Ieșiri iar solicitantul primește un număr de înregistrare.</w:t>
      </w:r>
    </w:p>
    <w:p w14:paraId="1EFA437F" w14:textId="582B6BB7" w:rsidR="007C63DD" w:rsidRDefault="007C63DD" w:rsidP="00F67C78">
      <w:pPr>
        <w:pStyle w:val="Default"/>
        <w:spacing w:line="360" w:lineRule="auto"/>
        <w:ind w:firstLine="680"/>
        <w:jc w:val="both"/>
        <w:rPr>
          <w:rFonts w:ascii="Arial" w:hAnsi="Arial" w:cs="Arial"/>
          <w:b/>
          <w:bCs/>
        </w:rPr>
      </w:pPr>
      <w:r w:rsidRPr="00F67C78">
        <w:rPr>
          <w:rFonts w:ascii="Arial" w:hAnsi="Arial" w:cs="Arial"/>
          <w:b/>
          <w:bCs/>
        </w:rPr>
        <w:t xml:space="preserve">Solicitanții eligibili pentru Măsura </w:t>
      </w:r>
      <w:r w:rsidR="00204739">
        <w:rPr>
          <w:rFonts w:ascii="Arial" w:hAnsi="Arial" w:cs="Arial"/>
          <w:b/>
          <w:bCs/>
        </w:rPr>
        <w:t>1</w:t>
      </w:r>
      <w:r w:rsidR="00587FCD">
        <w:rPr>
          <w:rFonts w:ascii="Arial" w:hAnsi="Arial" w:cs="Arial"/>
          <w:b/>
          <w:bCs/>
        </w:rPr>
        <w:t>.3</w:t>
      </w:r>
      <w:r w:rsidR="002E1FF5" w:rsidRPr="00F67C78">
        <w:rPr>
          <w:rFonts w:ascii="Arial" w:hAnsi="Arial" w:cs="Arial"/>
          <w:b/>
          <w:bCs/>
        </w:rPr>
        <w:t xml:space="preserve"> </w:t>
      </w:r>
      <w:r w:rsidRPr="00F67C78">
        <w:rPr>
          <w:rFonts w:ascii="Arial" w:hAnsi="Arial" w:cs="Arial"/>
          <w:b/>
          <w:bCs/>
        </w:rPr>
        <w:t xml:space="preserve">: </w:t>
      </w:r>
    </w:p>
    <w:p w14:paraId="576A635A" w14:textId="77777777" w:rsidR="00204739" w:rsidRPr="00204739" w:rsidRDefault="00204739" w:rsidP="00204739">
      <w:pPr>
        <w:pStyle w:val="Default"/>
        <w:spacing w:line="360" w:lineRule="auto"/>
        <w:ind w:firstLine="680"/>
        <w:jc w:val="both"/>
        <w:rPr>
          <w:rFonts w:ascii="Arial" w:hAnsi="Arial" w:cs="Arial"/>
          <w:b/>
        </w:rPr>
      </w:pPr>
      <w:r w:rsidRPr="00204739">
        <w:rPr>
          <w:rFonts w:ascii="Arial" w:hAnsi="Arial" w:cs="Arial"/>
          <w:b/>
        </w:rPr>
        <w:t>Beneficiari direcţi:</w:t>
      </w:r>
    </w:p>
    <w:p w14:paraId="6F40220A" w14:textId="14D033DC" w:rsidR="00204739" w:rsidRPr="00204739" w:rsidRDefault="00204739" w:rsidP="00587FCD">
      <w:pPr>
        <w:pStyle w:val="Default"/>
        <w:spacing w:line="360" w:lineRule="auto"/>
        <w:ind w:firstLine="680"/>
        <w:jc w:val="both"/>
        <w:rPr>
          <w:rFonts w:ascii="Arial" w:hAnsi="Arial" w:cs="Arial"/>
        </w:rPr>
      </w:pPr>
      <w:r w:rsidRPr="00204739">
        <w:rPr>
          <w:rFonts w:ascii="Arial" w:hAnsi="Arial" w:cs="Arial"/>
        </w:rPr>
        <w:t xml:space="preserve"> Entităţi publice sau private care activează în domeniul formării profesionale a adulților care aplică individual sau în parteneriat cu entități publice sau private ca de exemplu: instituții de învățământ, asociații profesionale, institute de cercetare, institute și stațiuni de cercetare etc. și care îndeplinesc criteriile de eligibilitate și de selecție. </w:t>
      </w:r>
    </w:p>
    <w:p w14:paraId="6890C15E" w14:textId="77777777" w:rsidR="00204739" w:rsidRPr="00204739" w:rsidRDefault="00204739" w:rsidP="00204739">
      <w:pPr>
        <w:pStyle w:val="Default"/>
        <w:spacing w:line="360" w:lineRule="auto"/>
        <w:ind w:firstLine="680"/>
        <w:jc w:val="both"/>
        <w:rPr>
          <w:rFonts w:ascii="Arial" w:hAnsi="Arial" w:cs="Arial"/>
          <w:b/>
        </w:rPr>
      </w:pPr>
      <w:r w:rsidRPr="00204739">
        <w:rPr>
          <w:rFonts w:ascii="Arial" w:hAnsi="Arial" w:cs="Arial"/>
          <w:b/>
        </w:rPr>
        <w:t xml:space="preserve">Beneficiari indirecţi (grup ţintă): </w:t>
      </w:r>
    </w:p>
    <w:p w14:paraId="7FAF502C" w14:textId="77777777" w:rsidR="00587FCD" w:rsidRPr="00587FCD" w:rsidRDefault="00587FCD" w:rsidP="00587FCD">
      <w:pPr>
        <w:pStyle w:val="Default"/>
        <w:spacing w:line="360" w:lineRule="auto"/>
        <w:ind w:firstLine="680"/>
        <w:jc w:val="both"/>
        <w:rPr>
          <w:rFonts w:ascii="Arial" w:hAnsi="Arial" w:cs="Arial"/>
        </w:rPr>
      </w:pPr>
      <w:r w:rsidRPr="00587FCD">
        <w:rPr>
          <w:rFonts w:ascii="Arial" w:hAnsi="Arial" w:cs="Arial"/>
        </w:rPr>
        <w:t>Tinerii fermieri, fermierii-persoanele fizice din teritoriul acoperit de parteneriatul LEADER, care activează în fermele mici și beneficiarii de sprijin ai măsurilor 6.1, 6.3 , 3.1, 9.1, 16.4  finanţate prin SDL LEADER Tövishát, angajaţi din intreprinderi active în teritoriul  Tövishát.</w:t>
      </w:r>
    </w:p>
    <w:p w14:paraId="03A3A21F" w14:textId="03E53190" w:rsidR="00587FCD" w:rsidRPr="00587FCD" w:rsidRDefault="00587FCD" w:rsidP="00587FCD">
      <w:pPr>
        <w:pStyle w:val="Default"/>
        <w:spacing w:line="360" w:lineRule="auto"/>
        <w:ind w:firstLine="680"/>
        <w:jc w:val="both"/>
        <w:rPr>
          <w:rFonts w:ascii="Arial" w:hAnsi="Arial" w:cs="Arial"/>
        </w:rPr>
      </w:pPr>
      <w:r w:rsidRPr="00587FCD">
        <w:rPr>
          <w:rFonts w:ascii="Arial" w:hAnsi="Arial" w:cs="Arial"/>
        </w:rPr>
        <w:lastRenderedPageBreak/>
        <w:t>Inntreprinzători şi angajaţi din intreprinderi de pe teritoriul Leader Tovishat şi benefici</w:t>
      </w:r>
      <w:r w:rsidR="002D0E68">
        <w:rPr>
          <w:rFonts w:ascii="Arial" w:hAnsi="Arial" w:cs="Arial"/>
        </w:rPr>
        <w:t>a</w:t>
      </w:r>
      <w:r w:rsidRPr="00587FCD">
        <w:rPr>
          <w:rFonts w:ascii="Arial" w:hAnsi="Arial" w:cs="Arial"/>
        </w:rPr>
        <w:t>rii de sprijin ai măsurilor M6.2 şi M6.4.</w:t>
      </w:r>
    </w:p>
    <w:p w14:paraId="4FDEDEE2" w14:textId="378F35BC" w:rsidR="00204739" w:rsidRPr="00F67C78" w:rsidRDefault="00587FCD" w:rsidP="00587FCD">
      <w:pPr>
        <w:pStyle w:val="Default"/>
        <w:spacing w:line="360" w:lineRule="auto"/>
        <w:ind w:firstLine="680"/>
        <w:jc w:val="both"/>
        <w:rPr>
          <w:rFonts w:ascii="Arial" w:hAnsi="Arial" w:cs="Arial"/>
        </w:rPr>
      </w:pPr>
      <w:r w:rsidRPr="00587FCD">
        <w:rPr>
          <w:rFonts w:ascii="Arial" w:hAnsi="Arial" w:cs="Arial"/>
        </w:rPr>
        <w:t>Participarea în cadrul acțiunilor de informare şi formare online  va fi gratuită.</w:t>
      </w:r>
    </w:p>
    <w:p w14:paraId="1B073244" w14:textId="7D506966" w:rsidR="000B0B8D" w:rsidRDefault="006511D0" w:rsidP="00F67C78">
      <w:pPr>
        <w:autoSpaceDE w:val="0"/>
        <w:autoSpaceDN w:val="0"/>
        <w:adjustRightInd w:val="0"/>
        <w:spacing w:after="0" w:line="360" w:lineRule="auto"/>
        <w:ind w:firstLine="680"/>
        <w:jc w:val="both"/>
        <w:rPr>
          <w:rFonts w:ascii="Arial" w:hAnsi="Arial" w:cs="Arial"/>
          <w:sz w:val="24"/>
          <w:szCs w:val="24"/>
        </w:rPr>
      </w:pPr>
      <w:r w:rsidRPr="00F67C78">
        <w:rPr>
          <w:rFonts w:ascii="Arial" w:hAnsi="Arial" w:cs="Arial"/>
          <w:b/>
          <w:sz w:val="24"/>
          <w:szCs w:val="24"/>
        </w:rPr>
        <w:t>Ar</w:t>
      </w:r>
      <w:r w:rsidR="007B266B">
        <w:rPr>
          <w:rFonts w:ascii="Arial" w:hAnsi="Arial" w:cs="Arial"/>
          <w:b/>
          <w:sz w:val="24"/>
          <w:szCs w:val="24"/>
        </w:rPr>
        <w:t>ia de aplicabilitate a măsu</w:t>
      </w:r>
      <w:r w:rsidR="00204739">
        <w:rPr>
          <w:rFonts w:ascii="Arial" w:hAnsi="Arial" w:cs="Arial"/>
          <w:b/>
          <w:sz w:val="24"/>
          <w:szCs w:val="24"/>
        </w:rPr>
        <w:t>rii 1</w:t>
      </w:r>
      <w:r w:rsidR="00587FCD">
        <w:rPr>
          <w:rFonts w:ascii="Arial" w:hAnsi="Arial" w:cs="Arial"/>
          <w:b/>
          <w:sz w:val="24"/>
          <w:szCs w:val="24"/>
        </w:rPr>
        <w:t>.3</w:t>
      </w:r>
      <w:r w:rsidRPr="00F67C78">
        <w:rPr>
          <w:rFonts w:ascii="Arial" w:hAnsi="Arial" w:cs="Arial"/>
          <w:sz w:val="24"/>
          <w:szCs w:val="24"/>
        </w:rPr>
        <w:t xml:space="preserve"> este teritoriul acoperit de Asociația Grup De Acțiune Locală</w:t>
      </w:r>
      <w:r w:rsidR="00130A82" w:rsidRPr="00F67C78">
        <w:rPr>
          <w:rFonts w:ascii="Arial" w:hAnsi="Arial" w:cs="Arial"/>
          <w:sz w:val="24"/>
          <w:szCs w:val="24"/>
        </w:rPr>
        <w:t xml:space="preserve"> </w:t>
      </w:r>
      <w:r w:rsidR="00631030" w:rsidRPr="00F67C78">
        <w:rPr>
          <w:rFonts w:ascii="Arial" w:hAnsi="Arial" w:cs="Arial"/>
          <w:sz w:val="24"/>
          <w:szCs w:val="24"/>
        </w:rPr>
        <w:t>Tövishá</w:t>
      </w:r>
      <w:r w:rsidR="001F0D3B" w:rsidRPr="00F67C78">
        <w:rPr>
          <w:rFonts w:ascii="Arial" w:hAnsi="Arial" w:cs="Arial"/>
          <w:sz w:val="24"/>
          <w:szCs w:val="24"/>
        </w:rPr>
        <w:t>t</w:t>
      </w:r>
      <w:r w:rsidRPr="00F67C78">
        <w:rPr>
          <w:rFonts w:ascii="Arial" w:hAnsi="Arial" w:cs="Arial"/>
          <w:b/>
          <w:bCs/>
          <w:sz w:val="24"/>
          <w:szCs w:val="24"/>
        </w:rPr>
        <w:t>.</w:t>
      </w:r>
      <w:r w:rsidR="00631030" w:rsidRPr="00F67C78">
        <w:rPr>
          <w:rFonts w:ascii="Arial" w:hAnsi="Arial" w:cs="Arial"/>
          <w:b/>
          <w:bCs/>
          <w:sz w:val="24"/>
          <w:szCs w:val="24"/>
        </w:rPr>
        <w:t xml:space="preserve"> </w:t>
      </w:r>
      <w:r w:rsidRPr="00F67C78">
        <w:rPr>
          <w:rFonts w:ascii="Arial" w:hAnsi="Arial" w:cs="Arial"/>
          <w:sz w:val="24"/>
          <w:szCs w:val="24"/>
        </w:rPr>
        <w:t>Teritoriul se regăseşte în spaţiul eligibil Leader fiind compus</w:t>
      </w:r>
      <w:r w:rsidR="00130A82" w:rsidRPr="00F67C78">
        <w:rPr>
          <w:rFonts w:ascii="Arial" w:hAnsi="Arial" w:cs="Arial"/>
          <w:sz w:val="24"/>
          <w:szCs w:val="24"/>
        </w:rPr>
        <w:t xml:space="preserve"> </w:t>
      </w:r>
      <w:r w:rsidRPr="00F67C78">
        <w:rPr>
          <w:rFonts w:ascii="Arial" w:hAnsi="Arial" w:cs="Arial"/>
          <w:sz w:val="24"/>
          <w:szCs w:val="24"/>
        </w:rPr>
        <w:t>din Oraşul Cehu Silvaniei şi comunele Bocşa, Coşeiu, Crişe</w:t>
      </w:r>
      <w:r w:rsidR="00DD4368" w:rsidRPr="00F67C78">
        <w:rPr>
          <w:rFonts w:ascii="Arial" w:hAnsi="Arial" w:cs="Arial"/>
          <w:sz w:val="24"/>
          <w:szCs w:val="24"/>
        </w:rPr>
        <w:t>ni, Dobrin, Hereclean, Sălăţig,</w:t>
      </w:r>
      <w:r w:rsidR="00631030" w:rsidRPr="00F67C78">
        <w:rPr>
          <w:rFonts w:ascii="Arial" w:hAnsi="Arial" w:cs="Arial"/>
          <w:sz w:val="24"/>
          <w:szCs w:val="24"/>
        </w:rPr>
        <w:t xml:space="preserve"> </w:t>
      </w:r>
      <w:r w:rsidRPr="00F67C78">
        <w:rPr>
          <w:rFonts w:ascii="Arial" w:hAnsi="Arial" w:cs="Arial"/>
          <w:sz w:val="24"/>
          <w:szCs w:val="24"/>
        </w:rPr>
        <w:t>Sărmăşag şi Şamşud din Judeţul Sălaj respectiv comunele Bo</w:t>
      </w:r>
      <w:r w:rsidR="00DD4368" w:rsidRPr="00F67C78">
        <w:rPr>
          <w:rFonts w:ascii="Arial" w:hAnsi="Arial" w:cs="Arial"/>
          <w:sz w:val="24"/>
          <w:szCs w:val="24"/>
        </w:rPr>
        <w:t xml:space="preserve">gdand, Hodod, Supur din Judeţul </w:t>
      </w:r>
      <w:r w:rsidRPr="00F67C78">
        <w:rPr>
          <w:rFonts w:ascii="Arial" w:hAnsi="Arial" w:cs="Arial"/>
          <w:sz w:val="24"/>
          <w:szCs w:val="24"/>
        </w:rPr>
        <w:t>Satu Mare.</w:t>
      </w:r>
    </w:p>
    <w:p w14:paraId="63914D09" w14:textId="77777777" w:rsidR="00C84BB4" w:rsidRPr="00F67C78" w:rsidRDefault="00C84BB4" w:rsidP="00F67C78">
      <w:pPr>
        <w:autoSpaceDE w:val="0"/>
        <w:autoSpaceDN w:val="0"/>
        <w:adjustRightInd w:val="0"/>
        <w:spacing w:after="0" w:line="360" w:lineRule="auto"/>
        <w:ind w:firstLine="680"/>
        <w:jc w:val="both"/>
        <w:rPr>
          <w:rFonts w:ascii="Arial" w:hAnsi="Arial" w:cs="Arial"/>
          <w:sz w:val="24"/>
          <w:szCs w:val="24"/>
        </w:rPr>
      </w:pPr>
    </w:p>
    <w:p w14:paraId="7E200BB4" w14:textId="3FA12E4F" w:rsidR="005E4779" w:rsidRPr="00F67C78" w:rsidRDefault="005E4779" w:rsidP="00F67C78">
      <w:pPr>
        <w:autoSpaceDE w:val="0"/>
        <w:autoSpaceDN w:val="0"/>
        <w:adjustRightInd w:val="0"/>
        <w:spacing w:after="0" w:line="360" w:lineRule="auto"/>
        <w:ind w:firstLine="680"/>
        <w:jc w:val="both"/>
        <w:rPr>
          <w:rFonts w:ascii="Arial" w:hAnsi="Arial" w:cs="Arial"/>
          <w:color w:val="000000"/>
          <w:sz w:val="24"/>
          <w:szCs w:val="24"/>
        </w:rPr>
      </w:pPr>
      <w:r w:rsidRPr="00F67C78">
        <w:rPr>
          <w:rFonts w:ascii="Arial" w:hAnsi="Arial" w:cs="Arial"/>
          <w:b/>
          <w:bCs/>
          <w:color w:val="000000"/>
          <w:sz w:val="24"/>
          <w:szCs w:val="24"/>
        </w:rPr>
        <w:t xml:space="preserve">Fondul disponibil alocat în aceastã sesiune: </w:t>
      </w:r>
      <w:r w:rsidR="00587FCD">
        <w:rPr>
          <w:rFonts w:ascii="Arial" w:hAnsi="Arial" w:cs="Arial"/>
          <w:b/>
          <w:bCs/>
          <w:color w:val="000000"/>
          <w:sz w:val="24"/>
          <w:szCs w:val="24"/>
        </w:rPr>
        <w:t>11.957,78</w:t>
      </w:r>
      <w:r w:rsidR="00B26DAC" w:rsidRPr="00F67C78">
        <w:rPr>
          <w:rFonts w:ascii="Arial" w:hAnsi="Arial" w:cs="Arial"/>
          <w:b/>
          <w:bCs/>
          <w:sz w:val="24"/>
          <w:szCs w:val="24"/>
        </w:rPr>
        <w:t>Euro</w:t>
      </w:r>
    </w:p>
    <w:p w14:paraId="2E6DF0A7" w14:textId="659118B9" w:rsidR="005E4779" w:rsidRDefault="005E4779" w:rsidP="00F67C78">
      <w:pPr>
        <w:autoSpaceDE w:val="0"/>
        <w:autoSpaceDN w:val="0"/>
        <w:adjustRightInd w:val="0"/>
        <w:spacing w:after="0" w:line="360" w:lineRule="auto"/>
        <w:ind w:firstLine="680"/>
        <w:jc w:val="both"/>
        <w:rPr>
          <w:rFonts w:ascii="Arial" w:hAnsi="Arial" w:cs="Arial"/>
          <w:b/>
          <w:bCs/>
          <w:color w:val="000000"/>
          <w:sz w:val="24"/>
          <w:szCs w:val="24"/>
        </w:rPr>
      </w:pPr>
      <w:r w:rsidRPr="00F67C78">
        <w:rPr>
          <w:rFonts w:ascii="Arial" w:hAnsi="Arial" w:cs="Arial"/>
          <w:b/>
          <w:bCs/>
          <w:color w:val="000000"/>
          <w:sz w:val="24"/>
          <w:szCs w:val="24"/>
        </w:rPr>
        <w:t>Suma maximã nerambursabilã pe proiect în (euro) fără TVA</w:t>
      </w:r>
      <w:r w:rsidR="007B266B">
        <w:rPr>
          <w:rFonts w:ascii="Arial" w:hAnsi="Arial" w:cs="Arial"/>
          <w:b/>
          <w:bCs/>
          <w:color w:val="000000"/>
          <w:sz w:val="24"/>
          <w:szCs w:val="24"/>
        </w:rPr>
        <w:t xml:space="preserve">: </w:t>
      </w:r>
      <w:r w:rsidR="007B266B" w:rsidRPr="007B266B">
        <w:t xml:space="preserve"> </w:t>
      </w:r>
      <w:r w:rsidR="00587FCD">
        <w:rPr>
          <w:rFonts w:ascii="Arial" w:hAnsi="Arial" w:cs="Arial"/>
          <w:b/>
          <w:bCs/>
          <w:color w:val="000000"/>
          <w:sz w:val="24"/>
          <w:szCs w:val="24"/>
        </w:rPr>
        <w:t>11.957,78</w:t>
      </w:r>
      <w:r w:rsidRPr="00F67C78">
        <w:rPr>
          <w:rFonts w:ascii="Arial" w:hAnsi="Arial" w:cs="Arial"/>
          <w:b/>
          <w:bCs/>
          <w:color w:val="000000"/>
          <w:sz w:val="24"/>
          <w:szCs w:val="24"/>
        </w:rPr>
        <w:t>Euro</w:t>
      </w:r>
      <w:r w:rsidR="00CD35FC" w:rsidRPr="00F67C78">
        <w:rPr>
          <w:rFonts w:ascii="Arial" w:hAnsi="Arial" w:cs="Arial"/>
          <w:b/>
          <w:bCs/>
          <w:color w:val="000000"/>
          <w:sz w:val="24"/>
          <w:szCs w:val="24"/>
        </w:rPr>
        <w:t xml:space="preserve"> </w:t>
      </w:r>
    </w:p>
    <w:p w14:paraId="758F7B14" w14:textId="6B0FD876" w:rsidR="00B26DAC" w:rsidRPr="00F67C78" w:rsidRDefault="00B26DAC" w:rsidP="00C84BB4">
      <w:pPr>
        <w:spacing w:after="0" w:line="360" w:lineRule="auto"/>
        <w:jc w:val="both"/>
        <w:rPr>
          <w:rFonts w:ascii="Arial" w:hAnsi="Arial" w:cs="Arial"/>
          <w:sz w:val="24"/>
          <w:szCs w:val="24"/>
          <w:lang w:val="ro-RO"/>
        </w:rPr>
      </w:pPr>
    </w:p>
    <w:p w14:paraId="1C719691" w14:textId="77777777" w:rsidR="000E1B03" w:rsidRPr="00F67C78" w:rsidRDefault="005E4779" w:rsidP="00F67C78">
      <w:pPr>
        <w:autoSpaceDE w:val="0"/>
        <w:autoSpaceDN w:val="0"/>
        <w:adjustRightInd w:val="0"/>
        <w:spacing w:after="0" w:line="360" w:lineRule="auto"/>
        <w:ind w:firstLine="680"/>
        <w:jc w:val="both"/>
        <w:rPr>
          <w:rFonts w:ascii="Arial" w:hAnsi="Arial" w:cs="Arial"/>
          <w:color w:val="000000"/>
          <w:sz w:val="24"/>
          <w:szCs w:val="24"/>
        </w:rPr>
      </w:pPr>
      <w:r w:rsidRPr="00F67C78">
        <w:rPr>
          <w:rFonts w:ascii="Arial" w:hAnsi="Arial" w:cs="Arial"/>
          <w:b/>
          <w:bCs/>
          <w:color w:val="000000"/>
          <w:sz w:val="24"/>
          <w:szCs w:val="24"/>
        </w:rPr>
        <w:t xml:space="preserve">Modelul de cerere de finanțare pe care trebuie să-l folosescă solicitanții </w:t>
      </w:r>
      <w:r w:rsidRPr="00F67C78">
        <w:rPr>
          <w:rFonts w:ascii="Arial" w:hAnsi="Arial" w:cs="Arial"/>
          <w:color w:val="000000"/>
          <w:sz w:val="24"/>
          <w:szCs w:val="24"/>
        </w:rPr>
        <w:t xml:space="preserve">(versiune editabilă) </w:t>
      </w:r>
      <w:r w:rsidR="000E1B03" w:rsidRPr="00F67C78">
        <w:rPr>
          <w:rFonts w:ascii="Arial" w:hAnsi="Arial" w:cs="Arial"/>
          <w:color w:val="000000"/>
          <w:sz w:val="24"/>
          <w:szCs w:val="24"/>
        </w:rPr>
        <w:t>este p</w:t>
      </w:r>
      <w:r w:rsidR="008C4C65" w:rsidRPr="00F67C78">
        <w:rPr>
          <w:rFonts w:ascii="Arial" w:hAnsi="Arial" w:cs="Arial"/>
          <w:color w:val="000000"/>
          <w:sz w:val="24"/>
          <w:szCs w:val="24"/>
        </w:rPr>
        <w:t>rezentat în Anexa 1 la</w:t>
      </w:r>
      <w:r w:rsidR="000E1B03" w:rsidRPr="00F67C78">
        <w:rPr>
          <w:rFonts w:ascii="Arial" w:hAnsi="Arial" w:cs="Arial"/>
          <w:color w:val="000000"/>
          <w:sz w:val="24"/>
          <w:szCs w:val="24"/>
        </w:rPr>
        <w:t xml:space="preserve"> Ghid</w:t>
      </w:r>
      <w:r w:rsidR="008C4C65" w:rsidRPr="00F67C78">
        <w:rPr>
          <w:rFonts w:ascii="Arial" w:hAnsi="Arial" w:cs="Arial"/>
          <w:color w:val="000000"/>
          <w:sz w:val="24"/>
          <w:szCs w:val="24"/>
        </w:rPr>
        <w:t>ul solicitantului</w:t>
      </w:r>
      <w:r w:rsidR="000E1B03" w:rsidRPr="00F67C78">
        <w:rPr>
          <w:rFonts w:ascii="Arial" w:hAnsi="Arial" w:cs="Arial"/>
          <w:color w:val="000000"/>
          <w:sz w:val="24"/>
          <w:szCs w:val="24"/>
        </w:rPr>
        <w:t xml:space="preserve"> şi este disponibil </w:t>
      </w:r>
      <w:r w:rsidR="00D674C6" w:rsidRPr="00F67C78">
        <w:rPr>
          <w:rFonts w:ascii="Arial" w:hAnsi="Arial" w:cs="Arial"/>
          <w:color w:val="000000"/>
          <w:sz w:val="24"/>
          <w:szCs w:val="24"/>
        </w:rPr>
        <w:t xml:space="preserve">în format electronic pe site-ul </w:t>
      </w:r>
      <w:r w:rsidR="000E1B03" w:rsidRPr="00F67C78">
        <w:rPr>
          <w:rFonts w:ascii="Arial" w:hAnsi="Arial" w:cs="Arial"/>
          <w:color w:val="0000FF"/>
          <w:sz w:val="24"/>
          <w:szCs w:val="24"/>
        </w:rPr>
        <w:t>www.galtovishat.ro</w:t>
      </w:r>
    </w:p>
    <w:p w14:paraId="4CAA0C85" w14:textId="77777777" w:rsidR="00297F80" w:rsidRPr="00F67C78" w:rsidRDefault="000E1B03" w:rsidP="00F67C78">
      <w:pPr>
        <w:autoSpaceDE w:val="0"/>
        <w:autoSpaceDN w:val="0"/>
        <w:adjustRightInd w:val="0"/>
        <w:spacing w:after="0" w:line="360" w:lineRule="auto"/>
        <w:ind w:firstLine="680"/>
        <w:jc w:val="both"/>
        <w:rPr>
          <w:rFonts w:ascii="Arial" w:hAnsi="Arial" w:cs="Arial"/>
          <w:b/>
          <w:bCs/>
          <w:i/>
          <w:iCs/>
          <w:color w:val="000000"/>
          <w:sz w:val="24"/>
          <w:szCs w:val="24"/>
        </w:rPr>
      </w:pPr>
      <w:r w:rsidRPr="00F67C78">
        <w:rPr>
          <w:rFonts w:ascii="Arial" w:hAnsi="Arial" w:cs="Arial"/>
          <w:b/>
          <w:bCs/>
          <w:i/>
          <w:iCs/>
          <w:color w:val="000000"/>
          <w:sz w:val="24"/>
          <w:szCs w:val="24"/>
        </w:rPr>
        <w:t>Atenţie! Cererea de Finanţare trebuie însoţită de anexele prevăzute în modelul</w:t>
      </w:r>
      <w:r w:rsidR="00FC4DF7" w:rsidRPr="00F67C78">
        <w:rPr>
          <w:rFonts w:ascii="Arial" w:hAnsi="Arial" w:cs="Arial"/>
          <w:b/>
          <w:bCs/>
          <w:i/>
          <w:iCs/>
          <w:color w:val="000000"/>
          <w:sz w:val="24"/>
          <w:szCs w:val="24"/>
        </w:rPr>
        <w:t xml:space="preserve"> </w:t>
      </w:r>
      <w:r w:rsidRPr="00F67C78">
        <w:rPr>
          <w:rFonts w:ascii="Arial" w:hAnsi="Arial" w:cs="Arial"/>
          <w:b/>
          <w:bCs/>
          <w:i/>
          <w:iCs/>
          <w:color w:val="000000"/>
          <w:sz w:val="24"/>
          <w:szCs w:val="24"/>
        </w:rPr>
        <w:t xml:space="preserve">standard de pe site-ul GAL </w:t>
      </w:r>
      <w:r w:rsidR="00F67C78" w:rsidRPr="00F67C78">
        <w:rPr>
          <w:rFonts w:ascii="Arial" w:hAnsi="Arial" w:cs="Arial"/>
          <w:b/>
          <w:bCs/>
          <w:i/>
          <w:iCs/>
          <w:color w:val="000000"/>
          <w:sz w:val="24"/>
          <w:szCs w:val="24"/>
        </w:rPr>
        <w:t>Tövishá</w:t>
      </w:r>
      <w:r w:rsidRPr="00F67C78">
        <w:rPr>
          <w:rFonts w:ascii="Arial" w:hAnsi="Arial" w:cs="Arial"/>
          <w:b/>
          <w:bCs/>
          <w:i/>
          <w:iCs/>
          <w:color w:val="000000"/>
          <w:sz w:val="24"/>
          <w:szCs w:val="24"/>
        </w:rPr>
        <w:t xml:space="preserve">t. </w:t>
      </w:r>
      <w:r w:rsidR="00F67C78" w:rsidRPr="00F67C78">
        <w:rPr>
          <w:rFonts w:ascii="Arial" w:hAnsi="Arial" w:cs="Arial"/>
          <w:b/>
          <w:bCs/>
          <w:i/>
          <w:iCs/>
          <w:color w:val="000000"/>
          <w:sz w:val="24"/>
          <w:szCs w:val="24"/>
        </w:rPr>
        <w:t xml:space="preserve"> </w:t>
      </w:r>
      <w:r w:rsidRPr="00F67C78">
        <w:rPr>
          <w:rFonts w:ascii="Arial" w:hAnsi="Arial" w:cs="Arial"/>
          <w:b/>
          <w:bCs/>
          <w:i/>
          <w:iCs/>
          <w:color w:val="000000"/>
          <w:sz w:val="24"/>
          <w:szCs w:val="24"/>
        </w:rPr>
        <w:t>Anexele Cererii de Finanţare fac parte integrantă</w:t>
      </w:r>
      <w:r w:rsidR="00FC4DF7" w:rsidRPr="00F67C78">
        <w:rPr>
          <w:rFonts w:ascii="Arial" w:hAnsi="Arial" w:cs="Arial"/>
          <w:b/>
          <w:bCs/>
          <w:i/>
          <w:iCs/>
          <w:color w:val="000000"/>
          <w:sz w:val="24"/>
          <w:szCs w:val="24"/>
        </w:rPr>
        <w:t xml:space="preserve"> din </w:t>
      </w:r>
      <w:r w:rsidRPr="00F67C78">
        <w:rPr>
          <w:rFonts w:ascii="Arial" w:hAnsi="Arial" w:cs="Arial"/>
          <w:b/>
          <w:bCs/>
          <w:i/>
          <w:iCs/>
          <w:color w:val="000000"/>
          <w:sz w:val="24"/>
          <w:szCs w:val="24"/>
        </w:rPr>
        <w:t>aceasta.</w:t>
      </w:r>
    </w:p>
    <w:p w14:paraId="32AF2DF9" w14:textId="63FF84E6" w:rsidR="005E4779" w:rsidRDefault="005E4779" w:rsidP="00C84BB4">
      <w:pPr>
        <w:autoSpaceDE w:val="0"/>
        <w:autoSpaceDN w:val="0"/>
        <w:adjustRightInd w:val="0"/>
        <w:spacing w:after="0" w:line="360" w:lineRule="auto"/>
        <w:ind w:firstLine="680"/>
        <w:jc w:val="both"/>
        <w:rPr>
          <w:rFonts w:ascii="Arial" w:hAnsi="Arial" w:cs="Arial"/>
          <w:b/>
          <w:bCs/>
          <w:i/>
          <w:iCs/>
          <w:color w:val="000000"/>
          <w:sz w:val="24"/>
          <w:szCs w:val="24"/>
        </w:rPr>
      </w:pPr>
      <w:r w:rsidRPr="00F67C78">
        <w:rPr>
          <w:rFonts w:ascii="Arial" w:hAnsi="Arial" w:cs="Arial"/>
          <w:b/>
          <w:bCs/>
          <w:color w:val="000000"/>
          <w:sz w:val="24"/>
          <w:szCs w:val="24"/>
        </w:rPr>
        <w:t xml:space="preserve">Documentele justificative pe care trebuie să le depună solicitantul odată cu depunerea proiectului în conformitate cu cerințele Fișei măsurii </w:t>
      </w:r>
      <w:r w:rsidR="00204739">
        <w:rPr>
          <w:rFonts w:ascii="Arial" w:hAnsi="Arial" w:cs="Arial"/>
          <w:b/>
          <w:bCs/>
          <w:color w:val="000000"/>
          <w:sz w:val="24"/>
          <w:szCs w:val="24"/>
        </w:rPr>
        <w:t>1</w:t>
      </w:r>
      <w:r w:rsidR="00587FCD">
        <w:rPr>
          <w:rFonts w:ascii="Arial" w:hAnsi="Arial" w:cs="Arial"/>
          <w:b/>
          <w:bCs/>
          <w:color w:val="000000"/>
          <w:sz w:val="24"/>
          <w:szCs w:val="24"/>
        </w:rPr>
        <w:t>.3</w:t>
      </w:r>
      <w:r w:rsidRPr="00F67C78">
        <w:rPr>
          <w:rFonts w:ascii="Arial" w:hAnsi="Arial" w:cs="Arial"/>
          <w:b/>
          <w:bCs/>
          <w:color w:val="000000"/>
          <w:sz w:val="24"/>
          <w:szCs w:val="24"/>
        </w:rPr>
        <w:t xml:space="preserve"> din SDL și ale Ghidului Solicitantu</w:t>
      </w:r>
      <w:r w:rsidR="00BB3C1F" w:rsidRPr="00F67C78">
        <w:rPr>
          <w:rFonts w:ascii="Arial" w:hAnsi="Arial" w:cs="Arial"/>
          <w:b/>
          <w:bCs/>
          <w:color w:val="000000"/>
          <w:sz w:val="24"/>
          <w:szCs w:val="24"/>
        </w:rPr>
        <w:t>lui elaborat de către GAL sunt</w:t>
      </w:r>
      <w:r w:rsidRPr="00F67C78">
        <w:rPr>
          <w:rFonts w:ascii="Arial" w:hAnsi="Arial" w:cs="Arial"/>
          <w:b/>
          <w:bCs/>
          <w:i/>
          <w:iCs/>
          <w:color w:val="000000"/>
          <w:sz w:val="24"/>
          <w:szCs w:val="24"/>
        </w:rPr>
        <w:t xml:space="preserve"> (numerotate conform poziţiei din cererea de finanţare) </w:t>
      </w:r>
      <w:r w:rsidR="00BB3C1F" w:rsidRPr="00F67C78">
        <w:rPr>
          <w:rFonts w:ascii="Arial" w:hAnsi="Arial" w:cs="Arial"/>
          <w:b/>
          <w:bCs/>
          <w:i/>
          <w:iCs/>
          <w:color w:val="000000"/>
          <w:sz w:val="24"/>
          <w:szCs w:val="24"/>
        </w:rPr>
        <w:t>:</w:t>
      </w:r>
    </w:p>
    <w:p w14:paraId="4844D036" w14:textId="77777777" w:rsidR="00C84BB4" w:rsidRPr="00C84BB4" w:rsidRDefault="00C84BB4" w:rsidP="00C84BB4">
      <w:pPr>
        <w:autoSpaceDE w:val="0"/>
        <w:autoSpaceDN w:val="0"/>
        <w:adjustRightInd w:val="0"/>
        <w:spacing w:after="0"/>
        <w:jc w:val="both"/>
        <w:rPr>
          <w:rFonts w:ascii="Arial" w:eastAsiaTheme="minorHAnsi" w:hAnsi="Arial" w:cs="Arial"/>
          <w:sz w:val="24"/>
          <w:szCs w:val="24"/>
        </w:rPr>
      </w:pPr>
      <w:r w:rsidRPr="00C84BB4">
        <w:rPr>
          <w:rFonts w:ascii="Arial" w:eastAsiaTheme="minorHAnsi" w:hAnsi="Arial" w:cs="Arial"/>
          <w:b/>
          <w:sz w:val="24"/>
          <w:szCs w:val="24"/>
        </w:rPr>
        <w:t>1. Anexa 1</w:t>
      </w:r>
      <w:r w:rsidRPr="00C84BB4">
        <w:rPr>
          <w:rFonts w:ascii="Arial" w:eastAsiaTheme="minorHAnsi" w:hAnsi="Arial" w:cs="Arial"/>
          <w:sz w:val="24"/>
          <w:szCs w:val="24"/>
        </w:rPr>
        <w:t>- Cerere de finanţare</w:t>
      </w:r>
    </w:p>
    <w:p w14:paraId="12F488F4" w14:textId="77777777" w:rsidR="00C84BB4" w:rsidRPr="00C84BB4" w:rsidRDefault="00C84BB4" w:rsidP="00C84BB4">
      <w:pPr>
        <w:autoSpaceDE w:val="0"/>
        <w:autoSpaceDN w:val="0"/>
        <w:adjustRightInd w:val="0"/>
        <w:spacing w:after="0"/>
        <w:jc w:val="both"/>
        <w:rPr>
          <w:rFonts w:ascii="Arial" w:eastAsiaTheme="minorHAnsi" w:hAnsi="Arial" w:cs="Arial"/>
          <w:sz w:val="24"/>
          <w:szCs w:val="24"/>
        </w:rPr>
      </w:pPr>
      <w:r w:rsidRPr="00C84BB4">
        <w:rPr>
          <w:rFonts w:ascii="Arial" w:eastAsiaTheme="minorHAnsi" w:hAnsi="Arial" w:cs="Arial"/>
          <w:b/>
          <w:sz w:val="24"/>
          <w:szCs w:val="24"/>
        </w:rPr>
        <w:t>2. Anexa 2</w:t>
      </w:r>
      <w:r w:rsidRPr="00C84BB4">
        <w:rPr>
          <w:rFonts w:ascii="Arial" w:eastAsiaTheme="minorHAnsi" w:hAnsi="Arial" w:cs="Arial"/>
          <w:sz w:val="24"/>
          <w:szCs w:val="24"/>
        </w:rPr>
        <w:t xml:space="preserve"> -Buget Indicativ </w:t>
      </w:r>
    </w:p>
    <w:p w14:paraId="4A36AA3E" w14:textId="77777777" w:rsidR="00C84BB4" w:rsidRPr="00C84BB4" w:rsidRDefault="00C84BB4" w:rsidP="00C84BB4">
      <w:pPr>
        <w:autoSpaceDE w:val="0"/>
        <w:autoSpaceDN w:val="0"/>
        <w:adjustRightInd w:val="0"/>
        <w:spacing w:after="0"/>
        <w:jc w:val="both"/>
        <w:rPr>
          <w:rFonts w:ascii="Arial" w:eastAsiaTheme="minorHAnsi" w:hAnsi="Arial" w:cs="Arial"/>
          <w:sz w:val="24"/>
          <w:szCs w:val="24"/>
        </w:rPr>
      </w:pPr>
      <w:r w:rsidRPr="00C84BB4">
        <w:rPr>
          <w:rFonts w:ascii="Arial" w:eastAsiaTheme="minorHAnsi" w:hAnsi="Arial" w:cs="Arial"/>
          <w:b/>
          <w:sz w:val="24"/>
          <w:szCs w:val="24"/>
        </w:rPr>
        <w:t>3. Anexa 2.1</w:t>
      </w:r>
      <w:r w:rsidRPr="00C84BB4">
        <w:rPr>
          <w:rFonts w:ascii="Arial" w:eastAsiaTheme="minorHAnsi" w:hAnsi="Arial" w:cs="Arial"/>
          <w:sz w:val="24"/>
          <w:szCs w:val="24"/>
        </w:rPr>
        <w:t xml:space="preserve"> Fundamentarea bugetului pe categorii de cheltuieli eligibile, corelate cu activitățile și rezultatele proiectului; </w:t>
      </w:r>
    </w:p>
    <w:p w14:paraId="2E2DEFCE" w14:textId="77777777" w:rsidR="00C84BB4" w:rsidRPr="00C84BB4" w:rsidRDefault="00C84BB4" w:rsidP="00C84BB4">
      <w:pPr>
        <w:autoSpaceDE w:val="0"/>
        <w:autoSpaceDN w:val="0"/>
        <w:adjustRightInd w:val="0"/>
        <w:spacing w:after="0"/>
        <w:jc w:val="both"/>
        <w:rPr>
          <w:rFonts w:ascii="Arial" w:eastAsiaTheme="minorHAnsi" w:hAnsi="Arial" w:cs="Arial"/>
          <w:sz w:val="24"/>
          <w:szCs w:val="24"/>
        </w:rPr>
      </w:pPr>
      <w:r w:rsidRPr="00C84BB4">
        <w:rPr>
          <w:rFonts w:ascii="Arial" w:eastAsiaTheme="minorHAnsi" w:hAnsi="Arial" w:cs="Arial"/>
          <w:b/>
          <w:sz w:val="24"/>
          <w:szCs w:val="24"/>
        </w:rPr>
        <w:t>4. Anexa 3</w:t>
      </w:r>
      <w:r w:rsidRPr="00C84BB4">
        <w:rPr>
          <w:rFonts w:ascii="Arial" w:eastAsiaTheme="minorHAnsi" w:hAnsi="Arial" w:cs="Arial"/>
          <w:sz w:val="24"/>
          <w:szCs w:val="24"/>
        </w:rPr>
        <w:t xml:space="preserve"> -Declarație pe proprie răspundere a solicitantului; </w:t>
      </w:r>
    </w:p>
    <w:p w14:paraId="33557F2A" w14:textId="77777777" w:rsidR="00C84BB4" w:rsidRPr="00C84BB4" w:rsidRDefault="00C84BB4" w:rsidP="00C84BB4">
      <w:pPr>
        <w:autoSpaceDE w:val="0"/>
        <w:autoSpaceDN w:val="0"/>
        <w:adjustRightInd w:val="0"/>
        <w:spacing w:after="0"/>
        <w:jc w:val="both"/>
        <w:rPr>
          <w:rFonts w:ascii="Arial" w:eastAsiaTheme="minorHAnsi" w:hAnsi="Arial" w:cs="Arial"/>
          <w:sz w:val="24"/>
          <w:szCs w:val="24"/>
        </w:rPr>
      </w:pPr>
      <w:r w:rsidRPr="00C84BB4">
        <w:rPr>
          <w:rFonts w:ascii="Arial" w:eastAsiaTheme="minorHAnsi" w:hAnsi="Arial" w:cs="Arial"/>
          <w:b/>
          <w:sz w:val="24"/>
          <w:szCs w:val="24"/>
        </w:rPr>
        <w:t>5. Anexa 4</w:t>
      </w:r>
      <w:r w:rsidRPr="00C84BB4">
        <w:rPr>
          <w:rFonts w:ascii="Arial" w:eastAsiaTheme="minorHAnsi" w:hAnsi="Arial" w:cs="Arial"/>
          <w:sz w:val="24"/>
          <w:szCs w:val="24"/>
        </w:rPr>
        <w:t>- Grafic calendaristic de implementare</w:t>
      </w:r>
    </w:p>
    <w:p w14:paraId="71FC331D" w14:textId="77777777" w:rsidR="00C84BB4" w:rsidRPr="00C84BB4" w:rsidRDefault="00C84BB4" w:rsidP="00C84BB4">
      <w:pPr>
        <w:autoSpaceDE w:val="0"/>
        <w:autoSpaceDN w:val="0"/>
        <w:adjustRightInd w:val="0"/>
        <w:spacing w:after="0"/>
        <w:jc w:val="both"/>
        <w:rPr>
          <w:rFonts w:ascii="Arial" w:eastAsiaTheme="minorHAnsi" w:hAnsi="Arial" w:cs="Arial"/>
          <w:sz w:val="24"/>
          <w:szCs w:val="24"/>
        </w:rPr>
      </w:pPr>
      <w:r w:rsidRPr="00C84BB4">
        <w:rPr>
          <w:rFonts w:ascii="Arial" w:eastAsiaTheme="minorHAnsi" w:hAnsi="Arial" w:cs="Arial"/>
          <w:b/>
          <w:sz w:val="24"/>
          <w:szCs w:val="24"/>
        </w:rPr>
        <w:t xml:space="preserve">6. Raportul asupra utilizării altor programe de finanțare nerambursabilă </w:t>
      </w:r>
      <w:r w:rsidRPr="00C84BB4">
        <w:rPr>
          <w:rFonts w:ascii="Arial" w:eastAsiaTheme="minorHAnsi" w:hAnsi="Arial" w:cs="Arial"/>
          <w:sz w:val="24"/>
          <w:szCs w:val="24"/>
        </w:rPr>
        <w:t xml:space="preserve">(obiective,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 </w:t>
      </w:r>
    </w:p>
    <w:p w14:paraId="7341DCF6" w14:textId="77777777" w:rsidR="00C84BB4" w:rsidRPr="00C84BB4" w:rsidRDefault="00C84BB4" w:rsidP="00C84BB4">
      <w:pPr>
        <w:autoSpaceDE w:val="0"/>
        <w:autoSpaceDN w:val="0"/>
        <w:adjustRightInd w:val="0"/>
        <w:spacing w:after="0"/>
        <w:jc w:val="both"/>
        <w:rPr>
          <w:rFonts w:ascii="Arial" w:eastAsiaTheme="minorHAnsi" w:hAnsi="Arial" w:cs="Arial"/>
          <w:sz w:val="24"/>
          <w:szCs w:val="24"/>
        </w:rPr>
      </w:pPr>
      <w:r w:rsidRPr="00C84BB4">
        <w:rPr>
          <w:rFonts w:ascii="Arial" w:eastAsiaTheme="minorHAnsi" w:hAnsi="Arial" w:cs="Arial"/>
          <w:sz w:val="24"/>
          <w:szCs w:val="24"/>
        </w:rPr>
        <w:t>7</w:t>
      </w:r>
      <w:r w:rsidRPr="00C84BB4">
        <w:rPr>
          <w:rFonts w:ascii="Arial" w:eastAsiaTheme="minorHAnsi" w:hAnsi="Arial" w:cs="Arial"/>
          <w:b/>
          <w:sz w:val="24"/>
          <w:szCs w:val="24"/>
        </w:rPr>
        <w:t>. Documente justificative pentru proiectele de servicii finalizate incluse în Raportul asupra utilizării altor programe de finanțare nerambursabilă</w:t>
      </w:r>
      <w:r w:rsidRPr="00C84BB4">
        <w:rPr>
          <w:rFonts w:ascii="Arial" w:eastAsiaTheme="minorHAnsi" w:hAnsi="Arial" w:cs="Arial"/>
          <w:sz w:val="24"/>
          <w:szCs w:val="24"/>
        </w:rPr>
        <w:t xml:space="preserve">; </w:t>
      </w:r>
    </w:p>
    <w:p w14:paraId="40C6CC44" w14:textId="77777777" w:rsidR="00C84BB4" w:rsidRPr="00C84BB4" w:rsidRDefault="00C84BB4" w:rsidP="00C84BB4">
      <w:pPr>
        <w:autoSpaceDE w:val="0"/>
        <w:autoSpaceDN w:val="0"/>
        <w:adjustRightInd w:val="0"/>
        <w:spacing w:after="0"/>
        <w:jc w:val="both"/>
        <w:rPr>
          <w:rFonts w:ascii="Arial" w:eastAsiaTheme="minorHAnsi" w:hAnsi="Arial" w:cs="Arial"/>
          <w:sz w:val="24"/>
          <w:szCs w:val="24"/>
        </w:rPr>
      </w:pPr>
      <w:r w:rsidRPr="00C84BB4">
        <w:rPr>
          <w:rFonts w:ascii="Arial" w:eastAsiaTheme="minorHAnsi" w:hAnsi="Arial" w:cs="Arial"/>
          <w:b/>
          <w:sz w:val="24"/>
          <w:szCs w:val="24"/>
        </w:rPr>
        <w:t>8. Documente care să ateste expertiza experților de a implementa activitățile proiectului</w:t>
      </w:r>
      <w:r w:rsidRPr="00C84BB4">
        <w:rPr>
          <w:rFonts w:ascii="Arial" w:eastAsiaTheme="minorHAnsi" w:hAnsi="Arial" w:cs="Arial"/>
          <w:sz w:val="24"/>
          <w:szCs w:val="24"/>
        </w:rPr>
        <w:t xml:space="preserve"> (cv-uri, diplome, certificate, referințe, atestare ca formator emise conform legislației naționale în vigoare, etc.); Adeverință / certificat / orice alt tip de document asimilat, cu mențiunea „conform cu originalul”, care să ateste participarea experților la cursuri similare pentru indeplinirea criteriului de selectie; </w:t>
      </w:r>
    </w:p>
    <w:p w14:paraId="25973322" w14:textId="77777777" w:rsidR="00C84BB4" w:rsidRPr="00C84BB4" w:rsidRDefault="00C84BB4" w:rsidP="00C84BB4">
      <w:pPr>
        <w:autoSpaceDE w:val="0"/>
        <w:autoSpaceDN w:val="0"/>
        <w:adjustRightInd w:val="0"/>
        <w:spacing w:after="0"/>
        <w:jc w:val="both"/>
        <w:rPr>
          <w:rFonts w:ascii="Arial" w:eastAsiaTheme="minorHAnsi" w:hAnsi="Arial" w:cs="Arial"/>
          <w:b/>
          <w:sz w:val="24"/>
          <w:szCs w:val="24"/>
        </w:rPr>
      </w:pPr>
      <w:r w:rsidRPr="00C84BB4">
        <w:rPr>
          <w:rFonts w:ascii="Arial" w:eastAsiaTheme="minorHAnsi" w:hAnsi="Arial" w:cs="Arial"/>
          <w:b/>
          <w:sz w:val="24"/>
          <w:szCs w:val="24"/>
        </w:rPr>
        <w:t xml:space="preserve">9. Declarații de disponibilitate pentru toți experții formatori implicați în proiect   </w:t>
      </w:r>
    </w:p>
    <w:p w14:paraId="34915E71" w14:textId="77777777" w:rsidR="00C84BB4" w:rsidRPr="00C84BB4" w:rsidRDefault="00C84BB4" w:rsidP="00C84BB4">
      <w:pPr>
        <w:autoSpaceDE w:val="0"/>
        <w:autoSpaceDN w:val="0"/>
        <w:adjustRightInd w:val="0"/>
        <w:spacing w:after="0"/>
        <w:jc w:val="both"/>
        <w:rPr>
          <w:rFonts w:ascii="Arial" w:eastAsiaTheme="minorHAnsi" w:hAnsi="Arial" w:cs="Arial"/>
          <w:sz w:val="24"/>
          <w:szCs w:val="24"/>
        </w:rPr>
      </w:pPr>
      <w:r w:rsidRPr="00C84BB4">
        <w:rPr>
          <w:rFonts w:ascii="Arial" w:eastAsiaTheme="minorHAnsi" w:hAnsi="Arial" w:cs="Arial"/>
          <w:b/>
          <w:sz w:val="24"/>
          <w:szCs w:val="24"/>
        </w:rPr>
        <w:t>10. Lista principalelor prestări de servicii sau activități  de  formare  profesională  în ultimii 3 ani / 1 an,</w:t>
      </w:r>
      <w:r w:rsidRPr="00C84BB4">
        <w:rPr>
          <w:rFonts w:ascii="Arial" w:eastAsiaTheme="minorHAnsi" w:hAnsi="Arial" w:cs="Arial"/>
          <w:sz w:val="24"/>
          <w:szCs w:val="24"/>
        </w:rPr>
        <w:t xml:space="preserve"> dupa caz, insotita de documente justificative(procese verbale receptie servicii, recomandari, certificate constatatoare, etc)</w:t>
      </w:r>
    </w:p>
    <w:p w14:paraId="47E0ECA4" w14:textId="77777777" w:rsidR="00C84BB4" w:rsidRPr="00C84BB4" w:rsidRDefault="00C84BB4" w:rsidP="00C84BB4">
      <w:pPr>
        <w:autoSpaceDE w:val="0"/>
        <w:autoSpaceDN w:val="0"/>
        <w:adjustRightInd w:val="0"/>
        <w:spacing w:after="0"/>
        <w:jc w:val="both"/>
        <w:rPr>
          <w:rFonts w:ascii="Arial" w:eastAsiaTheme="minorHAnsi" w:hAnsi="Arial" w:cs="Arial"/>
          <w:sz w:val="24"/>
          <w:szCs w:val="24"/>
        </w:rPr>
      </w:pPr>
      <w:r w:rsidRPr="00C84BB4">
        <w:rPr>
          <w:rFonts w:ascii="Arial" w:eastAsiaTheme="minorHAnsi" w:hAnsi="Arial" w:cs="Arial"/>
          <w:b/>
          <w:sz w:val="24"/>
          <w:szCs w:val="24"/>
        </w:rPr>
        <w:t>11. Documente constitutive/ Documente care să ateste forma de organizare*</w:t>
      </w:r>
      <w:r w:rsidRPr="00C84BB4">
        <w:rPr>
          <w:rFonts w:ascii="Arial" w:eastAsiaTheme="minorHAnsi" w:hAnsi="Arial" w:cs="Arial"/>
          <w:sz w:val="24"/>
          <w:szCs w:val="24"/>
        </w:rPr>
        <w:t xml:space="preserve"> – în funcție de tipul solicitantului (Statut juridic, Act Constitutiv, Cod Unic de Înregistrare,  Cod de Înregistrare Fiscală, Certificat Constatator emis de ONRC, Înscrierea în Registrul asociațiilor și fundațiilor etc.).</w:t>
      </w:r>
    </w:p>
    <w:p w14:paraId="1AE33662" w14:textId="77777777" w:rsidR="00C84BB4" w:rsidRPr="00C84BB4" w:rsidRDefault="00C84BB4" w:rsidP="00C84BB4">
      <w:pPr>
        <w:autoSpaceDE w:val="0"/>
        <w:autoSpaceDN w:val="0"/>
        <w:adjustRightInd w:val="0"/>
        <w:spacing w:after="0"/>
        <w:jc w:val="both"/>
        <w:rPr>
          <w:rFonts w:ascii="Arial" w:eastAsiaTheme="minorHAnsi" w:hAnsi="Arial" w:cs="Arial"/>
          <w:sz w:val="24"/>
          <w:szCs w:val="24"/>
        </w:rPr>
      </w:pPr>
      <w:r w:rsidRPr="00C84BB4">
        <w:rPr>
          <w:rFonts w:ascii="Arial" w:eastAsiaTheme="minorHAnsi" w:hAnsi="Arial" w:cs="Arial"/>
          <w:sz w:val="24"/>
          <w:szCs w:val="24"/>
        </w:rPr>
        <w:t>*În acest caz, dacă în timpul evaluării se constată că documentul prezentat de solicitant nu este suficient, evaluatorul va solicita prin informații suplimentare documentul necesar cu elementele pe care trebuie să le conțină.</w:t>
      </w:r>
    </w:p>
    <w:p w14:paraId="19AA092C" w14:textId="77777777" w:rsidR="00C84BB4" w:rsidRPr="00C84BB4" w:rsidRDefault="00C84BB4" w:rsidP="00C84BB4">
      <w:pPr>
        <w:autoSpaceDE w:val="0"/>
        <w:autoSpaceDN w:val="0"/>
        <w:adjustRightInd w:val="0"/>
        <w:spacing w:after="0"/>
        <w:jc w:val="both"/>
        <w:rPr>
          <w:rFonts w:ascii="Arial" w:eastAsiaTheme="minorHAnsi" w:hAnsi="Arial" w:cs="Arial"/>
          <w:sz w:val="24"/>
          <w:szCs w:val="24"/>
        </w:rPr>
      </w:pPr>
      <w:r w:rsidRPr="00C84BB4">
        <w:rPr>
          <w:rFonts w:ascii="Arial" w:eastAsiaTheme="minorHAnsi" w:hAnsi="Arial" w:cs="Arial"/>
          <w:b/>
          <w:sz w:val="24"/>
          <w:szCs w:val="24"/>
        </w:rPr>
        <w:t>12. Anexa 6</w:t>
      </w:r>
      <w:r w:rsidRPr="00C84BB4">
        <w:rPr>
          <w:rFonts w:ascii="Arial" w:eastAsiaTheme="minorHAnsi" w:hAnsi="Arial" w:cs="Arial"/>
          <w:sz w:val="24"/>
          <w:szCs w:val="24"/>
        </w:rPr>
        <w:t xml:space="preserve"> - Declaraţie pe propria răspundere din care să reiasă faptul că solicitantul nu se află în procedură de insolvenţă, faliment, reorganizare judiciară, dizolvare,  lichidare sau suspendare  temporară  a activităţii  sau nu se află în situaţii similare în urma unei proceduri de aceeaşi natură prevăzute de legislaţia sau de reglementările naţionale</w:t>
      </w:r>
    </w:p>
    <w:p w14:paraId="2B2E9FF9" w14:textId="77777777" w:rsidR="00C84BB4" w:rsidRPr="00C84BB4" w:rsidRDefault="00C84BB4" w:rsidP="00C84BB4">
      <w:pPr>
        <w:autoSpaceDE w:val="0"/>
        <w:autoSpaceDN w:val="0"/>
        <w:adjustRightInd w:val="0"/>
        <w:spacing w:after="0"/>
        <w:jc w:val="both"/>
        <w:rPr>
          <w:rFonts w:ascii="Arial" w:eastAsiaTheme="minorHAnsi" w:hAnsi="Arial" w:cs="Arial"/>
          <w:b/>
          <w:sz w:val="24"/>
          <w:szCs w:val="24"/>
        </w:rPr>
      </w:pPr>
      <w:r w:rsidRPr="00C84BB4">
        <w:rPr>
          <w:rFonts w:ascii="Arial" w:eastAsiaTheme="minorHAnsi" w:hAnsi="Arial" w:cs="Arial"/>
          <w:b/>
          <w:sz w:val="24"/>
          <w:szCs w:val="24"/>
        </w:rPr>
        <w:t xml:space="preserve">13. Copia actului de identitate a reprezentantului legal; </w:t>
      </w:r>
    </w:p>
    <w:p w14:paraId="36BBD5C5" w14:textId="77777777" w:rsidR="00C84BB4" w:rsidRPr="00C84BB4" w:rsidRDefault="00C84BB4" w:rsidP="00C84BB4">
      <w:pPr>
        <w:autoSpaceDE w:val="0"/>
        <w:autoSpaceDN w:val="0"/>
        <w:adjustRightInd w:val="0"/>
        <w:spacing w:after="0"/>
        <w:jc w:val="both"/>
        <w:rPr>
          <w:rFonts w:ascii="Arial" w:eastAsiaTheme="minorHAnsi" w:hAnsi="Arial" w:cs="Arial"/>
          <w:b/>
          <w:sz w:val="24"/>
          <w:szCs w:val="24"/>
        </w:rPr>
      </w:pPr>
      <w:r w:rsidRPr="00C84BB4">
        <w:rPr>
          <w:rFonts w:ascii="Arial" w:eastAsiaTheme="minorHAnsi" w:hAnsi="Arial" w:cs="Arial"/>
          <w:b/>
          <w:sz w:val="24"/>
          <w:szCs w:val="24"/>
        </w:rPr>
        <w:t>14. „Acord de parteneriat”, daca este cazul (Anexa 7)</w:t>
      </w:r>
    </w:p>
    <w:p w14:paraId="5F04B6E3" w14:textId="77777777" w:rsidR="00C84BB4" w:rsidRPr="00C84BB4" w:rsidRDefault="00C84BB4" w:rsidP="00C84BB4">
      <w:pPr>
        <w:autoSpaceDE w:val="0"/>
        <w:autoSpaceDN w:val="0"/>
        <w:adjustRightInd w:val="0"/>
        <w:spacing w:after="0"/>
        <w:jc w:val="both"/>
        <w:rPr>
          <w:rFonts w:ascii="Arial" w:eastAsiaTheme="minorHAnsi" w:hAnsi="Arial" w:cs="Arial"/>
          <w:sz w:val="24"/>
          <w:szCs w:val="24"/>
        </w:rPr>
      </w:pPr>
      <w:r w:rsidRPr="00C84BB4">
        <w:rPr>
          <w:rFonts w:ascii="Arial" w:eastAsiaTheme="minorHAnsi" w:hAnsi="Arial" w:cs="Arial"/>
          <w:b/>
          <w:sz w:val="24"/>
          <w:szCs w:val="24"/>
        </w:rPr>
        <w:t xml:space="preserve">15. Oferte conforme </w:t>
      </w:r>
      <w:r w:rsidRPr="00C84BB4">
        <w:rPr>
          <w:rFonts w:ascii="Arial" w:eastAsiaTheme="minorHAnsi" w:hAnsi="Arial" w:cs="Arial"/>
          <w:sz w:val="24"/>
          <w:szCs w:val="24"/>
        </w:rPr>
        <w:t>- documente obligatorii care trebuie avute în vedere la stabilirea rezonabilității prețurilor. Acestea trebuie să aibă cel puțin următoarele caracteristici:</w:t>
      </w:r>
    </w:p>
    <w:p w14:paraId="52E917E0" w14:textId="77777777" w:rsidR="00C84BB4" w:rsidRPr="00C84BB4" w:rsidRDefault="00C84BB4" w:rsidP="00C84BB4">
      <w:pPr>
        <w:autoSpaceDE w:val="0"/>
        <w:autoSpaceDN w:val="0"/>
        <w:adjustRightInd w:val="0"/>
        <w:spacing w:after="0"/>
        <w:jc w:val="both"/>
        <w:rPr>
          <w:rFonts w:ascii="Arial" w:eastAsiaTheme="minorHAnsi" w:hAnsi="Arial" w:cs="Arial"/>
          <w:sz w:val="24"/>
          <w:szCs w:val="24"/>
        </w:rPr>
      </w:pPr>
      <w:r w:rsidRPr="00C84BB4">
        <w:rPr>
          <w:rFonts w:ascii="Arial" w:eastAsiaTheme="minorHAnsi" w:hAnsi="Arial" w:cs="Arial"/>
          <w:sz w:val="24"/>
          <w:szCs w:val="24"/>
        </w:rPr>
        <w:t>-</w:t>
      </w:r>
      <w:r w:rsidRPr="00C84BB4">
        <w:rPr>
          <w:rFonts w:ascii="Arial" w:eastAsiaTheme="minorHAnsi" w:hAnsi="Arial" w:cs="Arial"/>
          <w:sz w:val="24"/>
          <w:szCs w:val="24"/>
        </w:rPr>
        <w:tab/>
        <w:t>Să fie datate, personalizate și semnate;</w:t>
      </w:r>
    </w:p>
    <w:p w14:paraId="5345DE6A" w14:textId="77777777" w:rsidR="00C84BB4" w:rsidRPr="00C84BB4" w:rsidRDefault="00C84BB4" w:rsidP="00C84BB4">
      <w:pPr>
        <w:autoSpaceDE w:val="0"/>
        <w:autoSpaceDN w:val="0"/>
        <w:adjustRightInd w:val="0"/>
        <w:spacing w:after="0"/>
        <w:jc w:val="both"/>
        <w:rPr>
          <w:rFonts w:ascii="Arial" w:eastAsiaTheme="minorHAnsi" w:hAnsi="Arial" w:cs="Arial"/>
          <w:sz w:val="24"/>
          <w:szCs w:val="24"/>
        </w:rPr>
      </w:pPr>
      <w:r w:rsidRPr="00C84BB4">
        <w:rPr>
          <w:rFonts w:ascii="Arial" w:eastAsiaTheme="minorHAnsi" w:hAnsi="Arial" w:cs="Arial"/>
          <w:sz w:val="24"/>
          <w:szCs w:val="24"/>
        </w:rPr>
        <w:t>-</w:t>
      </w:r>
      <w:r w:rsidRPr="00C84BB4">
        <w:rPr>
          <w:rFonts w:ascii="Arial" w:eastAsiaTheme="minorHAnsi" w:hAnsi="Arial" w:cs="Arial"/>
          <w:sz w:val="24"/>
          <w:szCs w:val="24"/>
        </w:rPr>
        <w:tab/>
        <w:t>Să conțină detalierea unor specificații tehnice minimale;</w:t>
      </w:r>
    </w:p>
    <w:p w14:paraId="3A7273E1" w14:textId="77777777" w:rsidR="00C84BB4" w:rsidRPr="00C84BB4" w:rsidRDefault="00C84BB4" w:rsidP="00C84BB4">
      <w:pPr>
        <w:autoSpaceDE w:val="0"/>
        <w:autoSpaceDN w:val="0"/>
        <w:adjustRightInd w:val="0"/>
        <w:spacing w:after="0"/>
        <w:jc w:val="both"/>
        <w:rPr>
          <w:rFonts w:ascii="Arial" w:eastAsiaTheme="minorHAnsi" w:hAnsi="Arial" w:cs="Arial"/>
          <w:sz w:val="24"/>
          <w:szCs w:val="24"/>
        </w:rPr>
      </w:pPr>
      <w:r w:rsidRPr="00C84BB4">
        <w:rPr>
          <w:rFonts w:ascii="Arial" w:eastAsiaTheme="minorHAnsi" w:hAnsi="Arial" w:cs="Arial"/>
          <w:sz w:val="24"/>
          <w:szCs w:val="24"/>
        </w:rPr>
        <w:t>-</w:t>
      </w:r>
      <w:r w:rsidRPr="00C84BB4">
        <w:rPr>
          <w:rFonts w:ascii="Arial" w:eastAsiaTheme="minorHAnsi" w:hAnsi="Arial" w:cs="Arial"/>
          <w:sz w:val="24"/>
          <w:szCs w:val="24"/>
        </w:rPr>
        <w:tab/>
        <w:t>Să conţină preţul de achiziţie, defalcat pe categorii de bunuri/servicii.</w:t>
      </w:r>
    </w:p>
    <w:p w14:paraId="53D463BE" w14:textId="77777777" w:rsidR="00C84BB4" w:rsidRPr="00C84BB4" w:rsidRDefault="00C84BB4" w:rsidP="00C84BB4">
      <w:pPr>
        <w:autoSpaceDE w:val="0"/>
        <w:autoSpaceDN w:val="0"/>
        <w:adjustRightInd w:val="0"/>
        <w:spacing w:after="0"/>
        <w:jc w:val="both"/>
        <w:rPr>
          <w:rFonts w:ascii="Arial" w:eastAsiaTheme="minorHAnsi" w:hAnsi="Arial" w:cs="Arial"/>
          <w:sz w:val="24"/>
          <w:szCs w:val="24"/>
        </w:rPr>
      </w:pPr>
      <w:r w:rsidRPr="00C84BB4">
        <w:rPr>
          <w:rFonts w:ascii="Arial" w:eastAsiaTheme="minorHAnsi" w:hAnsi="Arial" w:cs="Arial"/>
          <w:b/>
          <w:sz w:val="24"/>
          <w:szCs w:val="24"/>
        </w:rPr>
        <w:t>16. Situaţii financiare înregistrate la Administraţia Financiară – bilanţ – formularele 10, și 20</w:t>
      </w:r>
      <w:r w:rsidRPr="00C84BB4">
        <w:rPr>
          <w:rFonts w:ascii="Arial" w:eastAsiaTheme="minorHAnsi" w:hAnsi="Arial" w:cs="Arial"/>
          <w:sz w:val="24"/>
          <w:szCs w:val="24"/>
        </w:rPr>
        <w:t xml:space="preserve"> pentru anii n, n-1 şi n-2 (după caz), unde n este anul 2018</w:t>
      </w:r>
    </w:p>
    <w:p w14:paraId="1603442C" w14:textId="77777777" w:rsidR="00C84BB4" w:rsidRPr="00C84BB4" w:rsidRDefault="00C84BB4" w:rsidP="00C84BB4">
      <w:pPr>
        <w:autoSpaceDE w:val="0"/>
        <w:autoSpaceDN w:val="0"/>
        <w:adjustRightInd w:val="0"/>
        <w:spacing w:after="0"/>
        <w:jc w:val="both"/>
        <w:rPr>
          <w:rFonts w:ascii="Arial" w:eastAsiaTheme="minorHAnsi" w:hAnsi="Arial" w:cs="Arial"/>
          <w:sz w:val="24"/>
          <w:szCs w:val="24"/>
        </w:rPr>
      </w:pPr>
      <w:r w:rsidRPr="00C84BB4">
        <w:rPr>
          <w:rFonts w:ascii="Arial" w:eastAsiaTheme="minorHAnsi" w:hAnsi="Arial" w:cs="Arial"/>
          <w:b/>
          <w:sz w:val="24"/>
          <w:szCs w:val="24"/>
        </w:rPr>
        <w:t>17. Anexa 8</w:t>
      </w:r>
      <w:r w:rsidRPr="00C84BB4">
        <w:rPr>
          <w:rFonts w:ascii="Arial" w:eastAsiaTheme="minorHAnsi" w:hAnsi="Arial" w:cs="Arial"/>
          <w:sz w:val="24"/>
          <w:szCs w:val="24"/>
        </w:rPr>
        <w:t xml:space="preserve"> - Declaraţia pe propria răspundere că solicitantul / partenerul deţine sau se angajează să asigure capacitatea tehnică necesară </w:t>
      </w:r>
    </w:p>
    <w:p w14:paraId="165AFECA" w14:textId="77777777" w:rsidR="00C84BB4" w:rsidRPr="00C84BB4" w:rsidRDefault="00C84BB4" w:rsidP="00C84BB4">
      <w:pPr>
        <w:autoSpaceDE w:val="0"/>
        <w:autoSpaceDN w:val="0"/>
        <w:adjustRightInd w:val="0"/>
        <w:spacing w:after="0"/>
        <w:jc w:val="both"/>
        <w:rPr>
          <w:rFonts w:ascii="Arial" w:eastAsiaTheme="minorHAnsi" w:hAnsi="Arial" w:cs="Arial"/>
          <w:sz w:val="24"/>
          <w:szCs w:val="24"/>
        </w:rPr>
      </w:pPr>
      <w:r w:rsidRPr="00C84BB4">
        <w:rPr>
          <w:rFonts w:ascii="Arial" w:eastAsiaTheme="minorHAnsi" w:hAnsi="Arial" w:cs="Arial"/>
          <w:b/>
          <w:sz w:val="24"/>
          <w:szCs w:val="24"/>
        </w:rPr>
        <w:t>18. Document de la bancă/trezorerie</w:t>
      </w:r>
      <w:r w:rsidRPr="00C84BB4">
        <w:rPr>
          <w:rFonts w:ascii="Arial" w:eastAsiaTheme="minorHAnsi" w:hAnsi="Arial" w:cs="Arial"/>
          <w:sz w:val="24"/>
          <w:szCs w:val="24"/>
        </w:rPr>
        <w:t xml:space="preserve"> cu datele de identificare ale trezoreriei /băncii și ale contului aferent proiectului FEADR (denumirea, adresa trezoreriei/băncii, codul IBAN al contului în care se derulează operațiunile cu AFIR).</w:t>
      </w:r>
    </w:p>
    <w:p w14:paraId="3BED44B4" w14:textId="77777777" w:rsidR="00C84BB4" w:rsidRPr="00C84BB4" w:rsidRDefault="00C84BB4" w:rsidP="00C84BB4">
      <w:pPr>
        <w:autoSpaceDE w:val="0"/>
        <w:autoSpaceDN w:val="0"/>
        <w:adjustRightInd w:val="0"/>
        <w:spacing w:after="0"/>
        <w:jc w:val="both"/>
        <w:rPr>
          <w:rFonts w:ascii="Arial" w:eastAsiaTheme="minorHAnsi" w:hAnsi="Arial" w:cs="Arial"/>
          <w:sz w:val="24"/>
          <w:szCs w:val="24"/>
        </w:rPr>
      </w:pPr>
      <w:r w:rsidRPr="00C84BB4">
        <w:rPr>
          <w:rFonts w:ascii="Arial" w:eastAsiaTheme="minorHAnsi" w:hAnsi="Arial" w:cs="Arial"/>
          <w:b/>
          <w:sz w:val="24"/>
          <w:szCs w:val="24"/>
        </w:rPr>
        <w:t xml:space="preserve">19. Anexa 9 </w:t>
      </w:r>
      <w:r w:rsidRPr="00C84BB4">
        <w:rPr>
          <w:rFonts w:ascii="Arial" w:eastAsiaTheme="minorHAnsi" w:hAnsi="Arial" w:cs="Arial"/>
          <w:sz w:val="24"/>
          <w:szCs w:val="24"/>
        </w:rPr>
        <w:t>- Declarația beneficiarului de raportare către GAL a plăților efectuate de AFIR</w:t>
      </w:r>
    </w:p>
    <w:p w14:paraId="18718582" w14:textId="77777777" w:rsidR="00C84BB4" w:rsidRPr="00C84BB4" w:rsidRDefault="00C84BB4" w:rsidP="00C84BB4">
      <w:pPr>
        <w:autoSpaceDE w:val="0"/>
        <w:autoSpaceDN w:val="0"/>
        <w:adjustRightInd w:val="0"/>
        <w:spacing w:after="0"/>
        <w:jc w:val="both"/>
        <w:rPr>
          <w:rFonts w:ascii="Arial" w:eastAsiaTheme="minorHAnsi" w:hAnsi="Arial" w:cs="Arial"/>
          <w:sz w:val="24"/>
          <w:szCs w:val="24"/>
        </w:rPr>
      </w:pPr>
      <w:r w:rsidRPr="00C84BB4">
        <w:rPr>
          <w:rFonts w:ascii="Arial" w:eastAsiaTheme="minorHAnsi" w:hAnsi="Arial" w:cs="Arial"/>
          <w:b/>
          <w:sz w:val="24"/>
          <w:szCs w:val="24"/>
        </w:rPr>
        <w:t>20. Anexa 10</w:t>
      </w:r>
      <w:r w:rsidRPr="00C84BB4">
        <w:rPr>
          <w:rFonts w:ascii="Arial" w:eastAsiaTheme="minorHAnsi" w:hAnsi="Arial" w:cs="Arial"/>
          <w:sz w:val="24"/>
          <w:szCs w:val="24"/>
        </w:rPr>
        <w:t xml:space="preserve"> - Declarație prelucrare date cu caracter personal</w:t>
      </w:r>
    </w:p>
    <w:p w14:paraId="561B9714" w14:textId="77777777" w:rsidR="00C84BB4" w:rsidRPr="00C84BB4" w:rsidRDefault="00C84BB4" w:rsidP="00C84BB4">
      <w:pPr>
        <w:autoSpaceDE w:val="0"/>
        <w:autoSpaceDN w:val="0"/>
        <w:adjustRightInd w:val="0"/>
        <w:spacing w:after="0"/>
        <w:jc w:val="both"/>
        <w:rPr>
          <w:rFonts w:ascii="Arial" w:eastAsiaTheme="minorHAnsi" w:hAnsi="Arial" w:cs="Arial"/>
          <w:b/>
          <w:sz w:val="24"/>
          <w:szCs w:val="24"/>
        </w:rPr>
      </w:pPr>
      <w:r w:rsidRPr="00C84BB4">
        <w:rPr>
          <w:rFonts w:ascii="Arial" w:eastAsiaTheme="minorHAnsi" w:hAnsi="Arial" w:cs="Arial"/>
          <w:b/>
          <w:sz w:val="24"/>
          <w:szCs w:val="24"/>
        </w:rPr>
        <w:t xml:space="preserve">21. Alte documente justificative, după caz. </w:t>
      </w:r>
    </w:p>
    <w:p w14:paraId="7B7FC5B6" w14:textId="77777777" w:rsidR="00C84BB4" w:rsidRDefault="00C84BB4" w:rsidP="00C84BB4">
      <w:pPr>
        <w:autoSpaceDE w:val="0"/>
        <w:autoSpaceDN w:val="0"/>
        <w:adjustRightInd w:val="0"/>
        <w:spacing w:after="0"/>
        <w:rPr>
          <w:rFonts w:ascii="Arial" w:eastAsiaTheme="minorHAnsi" w:hAnsi="Arial" w:cs="Arial"/>
          <w:sz w:val="24"/>
          <w:szCs w:val="24"/>
        </w:rPr>
      </w:pPr>
    </w:p>
    <w:p w14:paraId="59F01097" w14:textId="77777777" w:rsidR="00C84BB4" w:rsidRDefault="00C84BB4" w:rsidP="00C84BB4">
      <w:pPr>
        <w:autoSpaceDE w:val="0"/>
        <w:autoSpaceDN w:val="0"/>
        <w:adjustRightInd w:val="0"/>
        <w:spacing w:after="0"/>
        <w:rPr>
          <w:rFonts w:ascii="Arial" w:eastAsiaTheme="minorHAnsi" w:hAnsi="Arial" w:cs="Arial"/>
          <w:sz w:val="24"/>
          <w:szCs w:val="24"/>
        </w:rPr>
      </w:pPr>
    </w:p>
    <w:p w14:paraId="69B95615" w14:textId="77777777" w:rsidR="00C84BB4" w:rsidRPr="00C84BB4" w:rsidRDefault="00C84BB4" w:rsidP="00C84BB4">
      <w:pPr>
        <w:autoSpaceDE w:val="0"/>
        <w:autoSpaceDN w:val="0"/>
        <w:adjustRightInd w:val="0"/>
        <w:spacing w:after="0"/>
        <w:rPr>
          <w:rFonts w:ascii="Arial" w:eastAsiaTheme="minorHAnsi" w:hAnsi="Arial" w:cs="Arial"/>
          <w:sz w:val="24"/>
          <w:szCs w:val="24"/>
        </w:rPr>
      </w:pPr>
    </w:p>
    <w:p w14:paraId="6FD0C316" w14:textId="77777777" w:rsidR="00C84BB4" w:rsidRPr="00C84BB4" w:rsidRDefault="00C84BB4" w:rsidP="00C84BB4">
      <w:pPr>
        <w:autoSpaceDE w:val="0"/>
        <w:autoSpaceDN w:val="0"/>
        <w:adjustRightInd w:val="0"/>
        <w:spacing w:after="0"/>
        <w:rPr>
          <w:rFonts w:ascii="Arial" w:eastAsiaTheme="minorHAnsi" w:hAnsi="Arial" w:cs="Arial"/>
          <w:b/>
          <w:sz w:val="24"/>
          <w:szCs w:val="24"/>
        </w:rPr>
      </w:pPr>
      <w:r w:rsidRPr="00C84BB4">
        <w:rPr>
          <w:rFonts w:ascii="Arial" w:eastAsiaTheme="minorHAnsi" w:hAnsi="Arial" w:cs="Arial"/>
          <w:b/>
          <w:sz w:val="24"/>
          <w:szCs w:val="24"/>
        </w:rPr>
        <w:t xml:space="preserve">IMPORTANT ! </w:t>
      </w:r>
    </w:p>
    <w:p w14:paraId="7925F0B8" w14:textId="36D91974" w:rsidR="00587FCD" w:rsidRPr="00C84BB4" w:rsidRDefault="00C84BB4" w:rsidP="00C84BB4">
      <w:pPr>
        <w:autoSpaceDE w:val="0"/>
        <w:autoSpaceDN w:val="0"/>
        <w:adjustRightInd w:val="0"/>
        <w:spacing w:after="0"/>
        <w:rPr>
          <w:rFonts w:ascii="Arial" w:eastAsiaTheme="minorHAnsi" w:hAnsi="Arial" w:cs="Arial"/>
          <w:b/>
          <w:sz w:val="24"/>
          <w:szCs w:val="24"/>
        </w:rPr>
      </w:pPr>
      <w:r w:rsidRPr="00C84BB4">
        <w:rPr>
          <w:rFonts w:ascii="Arial" w:eastAsiaTheme="minorHAnsi" w:hAnsi="Arial" w:cs="Arial"/>
          <w:b/>
          <w:sz w:val="24"/>
          <w:szCs w:val="24"/>
        </w:rPr>
        <w:t>Documentele justificative anexate Cererii de Finanțare trebuie să fie valabile la data depunerii acestora, în conformitate cu legislaţia naţională în vigoare.</w:t>
      </w:r>
    </w:p>
    <w:p w14:paraId="2AF1C561" w14:textId="77777777" w:rsidR="00587FCD" w:rsidRPr="00F67C78" w:rsidRDefault="00587FCD" w:rsidP="00F67C78">
      <w:pPr>
        <w:autoSpaceDE w:val="0"/>
        <w:autoSpaceDN w:val="0"/>
        <w:adjustRightInd w:val="0"/>
        <w:spacing w:after="0" w:line="360" w:lineRule="auto"/>
        <w:ind w:firstLine="680"/>
        <w:jc w:val="both"/>
        <w:rPr>
          <w:rFonts w:ascii="Arial" w:hAnsi="Arial" w:cs="Arial"/>
          <w:color w:val="000000"/>
          <w:sz w:val="24"/>
          <w:szCs w:val="24"/>
        </w:rPr>
      </w:pPr>
    </w:p>
    <w:p w14:paraId="6B1FF016" w14:textId="7983E1F2" w:rsidR="000E02D5" w:rsidRPr="00F67C78" w:rsidRDefault="000E02D5" w:rsidP="00F67C78">
      <w:pPr>
        <w:autoSpaceDE w:val="0"/>
        <w:autoSpaceDN w:val="0"/>
        <w:adjustRightInd w:val="0"/>
        <w:spacing w:after="0" w:line="360" w:lineRule="auto"/>
        <w:ind w:firstLine="680"/>
        <w:jc w:val="both"/>
        <w:rPr>
          <w:rFonts w:ascii="Arial" w:hAnsi="Arial" w:cs="Arial"/>
          <w:b/>
          <w:bCs/>
          <w:color w:val="000000"/>
          <w:sz w:val="24"/>
          <w:szCs w:val="24"/>
        </w:rPr>
      </w:pPr>
      <w:r w:rsidRPr="00F67C78">
        <w:rPr>
          <w:rFonts w:ascii="Arial" w:hAnsi="Arial" w:cs="Arial"/>
          <w:b/>
          <w:bCs/>
          <w:color w:val="000000"/>
          <w:sz w:val="24"/>
          <w:szCs w:val="24"/>
        </w:rPr>
        <w:t>Cerințele de conformitate și eligibilitate pe care trebuie să le îndeplinească solicitantul, inclusiv metodo</w:t>
      </w:r>
      <w:r w:rsidR="00E85E82" w:rsidRPr="00F67C78">
        <w:rPr>
          <w:rFonts w:ascii="Arial" w:hAnsi="Arial" w:cs="Arial"/>
          <w:b/>
          <w:bCs/>
          <w:color w:val="000000"/>
          <w:sz w:val="24"/>
          <w:szCs w:val="24"/>
        </w:rPr>
        <w:t>logia de verificare a acestora</w:t>
      </w:r>
      <w:r w:rsidR="00C62434">
        <w:rPr>
          <w:rFonts w:ascii="Arial" w:hAnsi="Arial" w:cs="Arial"/>
          <w:b/>
          <w:bCs/>
          <w:color w:val="000000"/>
          <w:sz w:val="24"/>
          <w:szCs w:val="24"/>
        </w:rPr>
        <w:t>:</w:t>
      </w:r>
    </w:p>
    <w:p w14:paraId="434A663E" w14:textId="77777777" w:rsidR="00385B4D" w:rsidRPr="00F67C78" w:rsidRDefault="00385B4D" w:rsidP="00F67C78">
      <w:pPr>
        <w:autoSpaceDE w:val="0"/>
        <w:autoSpaceDN w:val="0"/>
        <w:adjustRightInd w:val="0"/>
        <w:spacing w:after="0" w:line="360" w:lineRule="auto"/>
        <w:ind w:firstLine="680"/>
        <w:jc w:val="both"/>
        <w:rPr>
          <w:rFonts w:ascii="Arial" w:hAnsi="Arial" w:cs="Arial"/>
          <w:sz w:val="24"/>
          <w:szCs w:val="24"/>
        </w:rPr>
      </w:pPr>
      <w:r w:rsidRPr="00F67C78">
        <w:rPr>
          <w:rFonts w:ascii="Arial" w:hAnsi="Arial" w:cs="Arial"/>
          <w:color w:val="000000"/>
          <w:sz w:val="24"/>
          <w:szCs w:val="24"/>
        </w:rPr>
        <w:t>În timpul sesiunii de depunere a proiectelor, angajații GAL, care au atribuții în fișa postului, verifică conformitatea proiectului, iar pentru proiectele declarate conforme se va verifica respectarea criteriilor de eligibilitate și vor acorda punctajele aferente fiecărei cereri de finanțare în conformitate cu cerinţele impuse de măsurã.</w:t>
      </w:r>
    </w:p>
    <w:p w14:paraId="184121E2" w14:textId="77777777" w:rsidR="00EC4035" w:rsidRDefault="00EC4035" w:rsidP="00F67C78">
      <w:pPr>
        <w:pStyle w:val="Default"/>
        <w:spacing w:line="360" w:lineRule="auto"/>
        <w:ind w:firstLine="680"/>
        <w:jc w:val="both"/>
        <w:rPr>
          <w:rFonts w:ascii="Arial" w:hAnsi="Arial" w:cs="Arial"/>
          <w:b/>
          <w:bCs/>
        </w:rPr>
      </w:pPr>
      <w:r w:rsidRPr="00F67C78">
        <w:rPr>
          <w:rFonts w:ascii="Arial" w:hAnsi="Arial" w:cs="Arial"/>
          <w:b/>
          <w:bCs/>
        </w:rPr>
        <w:t xml:space="preserve">Verificarea conformităţii </w:t>
      </w:r>
    </w:p>
    <w:p w14:paraId="78B243B3" w14:textId="77777777" w:rsidR="00204739" w:rsidRPr="00204739" w:rsidRDefault="00204739" w:rsidP="00204739">
      <w:pPr>
        <w:pStyle w:val="Default"/>
        <w:spacing w:line="276" w:lineRule="auto"/>
        <w:jc w:val="both"/>
        <w:rPr>
          <w:rFonts w:ascii="Arial" w:hAnsi="Arial" w:cs="Arial"/>
        </w:rPr>
      </w:pPr>
      <w:r w:rsidRPr="00204739">
        <w:rPr>
          <w:rFonts w:ascii="Arial" w:hAnsi="Arial" w:cs="Arial"/>
        </w:rPr>
        <w:t xml:space="preserve">Verificarea conformităţii Cererii de Finanţare şi a anexelor acesteia se realizează pe baza „Fişei de verificare a conformităţii”. </w:t>
      </w:r>
    </w:p>
    <w:p w14:paraId="69DC1938" w14:textId="77777777" w:rsidR="00204739" w:rsidRPr="00204739" w:rsidRDefault="00204739" w:rsidP="00204739">
      <w:pPr>
        <w:pStyle w:val="Default"/>
        <w:spacing w:line="276" w:lineRule="auto"/>
        <w:jc w:val="both"/>
        <w:rPr>
          <w:rFonts w:ascii="Arial" w:hAnsi="Arial" w:cs="Arial"/>
        </w:rPr>
      </w:pPr>
      <w:r w:rsidRPr="00204739">
        <w:rPr>
          <w:rFonts w:ascii="Arial" w:hAnsi="Arial" w:cs="Arial"/>
        </w:rPr>
        <w:t xml:space="preserve">Controlul conformităţii constă în verificarea Cererii de Finanţare: </w:t>
      </w:r>
    </w:p>
    <w:p w14:paraId="3BC06877" w14:textId="77777777" w:rsidR="00204739" w:rsidRPr="00204739" w:rsidRDefault="00204739" w:rsidP="00204739">
      <w:pPr>
        <w:pStyle w:val="Default"/>
        <w:spacing w:line="276" w:lineRule="auto"/>
        <w:jc w:val="both"/>
        <w:rPr>
          <w:rFonts w:ascii="Arial" w:hAnsi="Arial" w:cs="Arial"/>
        </w:rPr>
      </w:pPr>
      <w:r w:rsidRPr="00204739">
        <w:rPr>
          <w:rFonts w:ascii="Arial" w:hAnsi="Arial" w:cs="Arial"/>
        </w:rPr>
        <w:t xml:space="preserve">dacă este corect completată; </w:t>
      </w:r>
    </w:p>
    <w:p w14:paraId="5F745F04" w14:textId="77777777" w:rsidR="00204739" w:rsidRPr="00204739" w:rsidRDefault="00204739" w:rsidP="00204739">
      <w:pPr>
        <w:pStyle w:val="Default"/>
        <w:spacing w:line="276" w:lineRule="auto"/>
        <w:jc w:val="both"/>
        <w:rPr>
          <w:rFonts w:ascii="Arial" w:hAnsi="Arial" w:cs="Arial"/>
        </w:rPr>
      </w:pPr>
      <w:r w:rsidRPr="00204739">
        <w:rPr>
          <w:rFonts w:ascii="Arial" w:hAnsi="Arial" w:cs="Arial"/>
        </w:rPr>
        <w:t xml:space="preserve">dacă este prezentată atât în format tipărit, cât şi în format electronic; </w:t>
      </w:r>
    </w:p>
    <w:p w14:paraId="0E6E08BA" w14:textId="77777777" w:rsidR="00204739" w:rsidRPr="00204739" w:rsidRDefault="00204739" w:rsidP="00204739">
      <w:pPr>
        <w:pStyle w:val="Default"/>
        <w:spacing w:line="276" w:lineRule="auto"/>
        <w:jc w:val="both"/>
        <w:rPr>
          <w:rFonts w:ascii="Arial" w:hAnsi="Arial" w:cs="Arial"/>
        </w:rPr>
      </w:pPr>
      <w:r w:rsidRPr="00204739">
        <w:rPr>
          <w:rFonts w:ascii="Arial" w:hAnsi="Arial" w:cs="Arial"/>
        </w:rPr>
        <w:t xml:space="preserve">dacă anexele tehnice şi administrative cerute sunt prezente, precum şi valabilitatea acestora (dacă este cazul). </w:t>
      </w:r>
    </w:p>
    <w:p w14:paraId="2E518D1B" w14:textId="77777777" w:rsidR="00204739" w:rsidRPr="00204739" w:rsidRDefault="00204739" w:rsidP="00204739">
      <w:pPr>
        <w:pStyle w:val="Default"/>
        <w:spacing w:line="276" w:lineRule="auto"/>
        <w:jc w:val="both"/>
        <w:rPr>
          <w:rFonts w:ascii="Arial" w:hAnsi="Arial" w:cs="Arial"/>
        </w:rPr>
      </w:pPr>
      <w:r w:rsidRPr="00204739">
        <w:rPr>
          <w:rFonts w:ascii="Arial" w:hAnsi="Arial" w:cs="Arial"/>
        </w:rPr>
        <w:t xml:space="preserve">În cazul în care expertul verificator descoperă o eroare de formă, proiectul nu este considerat neconform. </w:t>
      </w:r>
    </w:p>
    <w:p w14:paraId="099F0DDE" w14:textId="77777777" w:rsidR="00204739" w:rsidRPr="00204739" w:rsidRDefault="00204739" w:rsidP="00204739">
      <w:pPr>
        <w:pStyle w:val="Default"/>
        <w:spacing w:line="276" w:lineRule="auto"/>
        <w:jc w:val="both"/>
        <w:rPr>
          <w:rFonts w:ascii="Arial" w:hAnsi="Arial" w:cs="Arial"/>
        </w:rPr>
      </w:pPr>
      <w:r w:rsidRPr="00204739">
        <w:rPr>
          <w:rFonts w:ascii="Arial" w:hAnsi="Arial" w:cs="Arial"/>
          <w:b/>
          <w:bCs/>
        </w:rPr>
        <w:t xml:space="preserve">Erorile de formă </w:t>
      </w:r>
      <w:r w:rsidRPr="00204739">
        <w:rPr>
          <w:rFonts w:ascii="Arial" w:hAnsi="Arial" w:cs="Arial"/>
        </w:rPr>
        <w:t>sunt erorile făcute de către solicitant în completarea Cererii de Finanţare care sunt descoperite de experţii verificatori ai GAL Tovishat, dar care, cu ocazia verificării conformităţii, pot fi corectate de către aceştia din urmă pe baza unor dovezi/ informaţii prezentate explicit în documentele anexate Cererii de Finanţare. Necompletarea unui câmp din Cererea de Finanţare nu este considerată eroare de formă. Expertul va cere solicitantului să efectueze corecturile(erorile de formă) și pe CD/DVD urmând ca CD-ul/DVD-ul să fie retransmis în termen de maxim 2 zile.</w:t>
      </w:r>
    </w:p>
    <w:p w14:paraId="35E3B4F2" w14:textId="77777777" w:rsidR="00204739" w:rsidRPr="00204739" w:rsidRDefault="00204739" w:rsidP="00204739">
      <w:pPr>
        <w:pStyle w:val="Default"/>
        <w:spacing w:line="276" w:lineRule="auto"/>
        <w:jc w:val="both"/>
        <w:rPr>
          <w:rFonts w:ascii="Arial" w:hAnsi="Arial" w:cs="Arial"/>
        </w:rPr>
      </w:pPr>
      <w:r w:rsidRPr="00204739">
        <w:rPr>
          <w:rFonts w:ascii="Arial" w:hAnsi="Arial" w:cs="Arial"/>
        </w:rPr>
        <w:t xml:space="preserve">Solicitantul este invitat să revină la sediul GAL Tovishat după evaluarea conformităţii pentru a fi înştiinţat dacă Cererea de Finanţare este conformă sau, în caz contrar, i se explică cauzele neconformităţii. </w:t>
      </w:r>
    </w:p>
    <w:p w14:paraId="7BA183B3" w14:textId="77777777" w:rsidR="00204739" w:rsidRPr="00204739" w:rsidRDefault="00204739" w:rsidP="00204739">
      <w:pPr>
        <w:pStyle w:val="Default"/>
        <w:spacing w:line="276" w:lineRule="auto"/>
        <w:jc w:val="both"/>
        <w:rPr>
          <w:rFonts w:ascii="Arial" w:hAnsi="Arial" w:cs="Arial"/>
        </w:rPr>
      </w:pPr>
      <w:r w:rsidRPr="00204739">
        <w:rPr>
          <w:rFonts w:ascii="Arial" w:hAnsi="Arial" w:cs="Arial"/>
        </w:rPr>
        <w:t xml:space="preserve">Solicitantul are obligaţia de a lua la cunoştinţă prin semnatură fişa de verificare a conformităţii. În cazul în care solicitantul nu doreşte să semneze de luare la cunoştinţă, expertul va consemna acest fapt pe fişa de verificare a conformităţii prin menţiunea “Solicitatul refuză să semneze” </w:t>
      </w:r>
    </w:p>
    <w:p w14:paraId="7E46576B" w14:textId="77777777" w:rsidR="00204739" w:rsidRPr="00204739" w:rsidRDefault="00204739" w:rsidP="00204739">
      <w:pPr>
        <w:pStyle w:val="Default"/>
        <w:spacing w:line="276" w:lineRule="auto"/>
        <w:jc w:val="both"/>
        <w:rPr>
          <w:rFonts w:ascii="Arial" w:hAnsi="Arial" w:cs="Arial"/>
        </w:rPr>
      </w:pPr>
      <w:r w:rsidRPr="00204739">
        <w:rPr>
          <w:rFonts w:ascii="Arial" w:hAnsi="Arial" w:cs="Arial"/>
        </w:rPr>
        <w:t>Solicitantul care a renunţat, în cursul procesului de evaluare, la o Cerere de Finanţare conformă, nu o mai poate redepune în aceeaşi sesiune de depunere a proiectelor.</w:t>
      </w:r>
    </w:p>
    <w:p w14:paraId="6B94AB90" w14:textId="77777777" w:rsidR="00204739" w:rsidRPr="00204739" w:rsidRDefault="00204739" w:rsidP="00204739">
      <w:pPr>
        <w:pStyle w:val="Default"/>
        <w:spacing w:line="276" w:lineRule="auto"/>
        <w:jc w:val="both"/>
        <w:rPr>
          <w:rFonts w:ascii="Arial" w:hAnsi="Arial" w:cs="Arial"/>
        </w:rPr>
      </w:pPr>
      <w:r w:rsidRPr="00204739">
        <w:rPr>
          <w:rFonts w:ascii="Arial" w:hAnsi="Arial" w:cs="Arial"/>
        </w:rPr>
        <w:t xml:space="preserve">După verificare pot exista două variante: </w:t>
      </w:r>
    </w:p>
    <w:p w14:paraId="4186B1B7" w14:textId="77777777" w:rsidR="00204739" w:rsidRPr="00204739" w:rsidRDefault="00204739" w:rsidP="00204739">
      <w:pPr>
        <w:pStyle w:val="Default"/>
        <w:spacing w:line="276" w:lineRule="auto"/>
        <w:jc w:val="both"/>
        <w:rPr>
          <w:rFonts w:ascii="Arial" w:hAnsi="Arial" w:cs="Arial"/>
        </w:rPr>
      </w:pPr>
      <w:r w:rsidRPr="00204739">
        <w:rPr>
          <w:rFonts w:ascii="Arial" w:hAnsi="Arial" w:cs="Arial"/>
        </w:rPr>
        <w:t xml:space="preserve">Cererea de Finanţare este declarată conformă. </w:t>
      </w:r>
    </w:p>
    <w:p w14:paraId="675CA3CD" w14:textId="77777777" w:rsidR="00204739" w:rsidRPr="00204739" w:rsidRDefault="00204739" w:rsidP="00204739">
      <w:pPr>
        <w:pStyle w:val="Default"/>
        <w:spacing w:line="276" w:lineRule="auto"/>
        <w:jc w:val="both"/>
        <w:rPr>
          <w:rFonts w:ascii="Arial" w:hAnsi="Arial" w:cs="Arial"/>
        </w:rPr>
      </w:pPr>
      <w:r w:rsidRPr="00204739">
        <w:rPr>
          <w:rFonts w:ascii="Arial" w:hAnsi="Arial" w:cs="Arial"/>
        </w:rPr>
        <w:t xml:space="preserve">Cererea de Finanţare este declarată neconformă; </w:t>
      </w:r>
    </w:p>
    <w:p w14:paraId="6804E602" w14:textId="77777777" w:rsidR="00204739" w:rsidRPr="00204739" w:rsidRDefault="00204739" w:rsidP="00204739">
      <w:pPr>
        <w:pStyle w:val="Default"/>
        <w:spacing w:line="276" w:lineRule="auto"/>
        <w:jc w:val="both"/>
        <w:rPr>
          <w:rFonts w:ascii="Arial" w:hAnsi="Arial" w:cs="Arial"/>
        </w:rPr>
      </w:pPr>
      <w:r w:rsidRPr="00204739">
        <w:rPr>
          <w:rFonts w:ascii="Arial" w:hAnsi="Arial" w:cs="Arial"/>
        </w:rPr>
        <w:t xml:space="preserve">Dacă Cererea de Finanţare este declarată conformă, se trece la următoarea etapă de verificare. </w:t>
      </w:r>
    </w:p>
    <w:p w14:paraId="1EF8C234" w14:textId="77777777" w:rsidR="00204739" w:rsidRPr="00204739" w:rsidRDefault="00204739" w:rsidP="00204739">
      <w:pPr>
        <w:pStyle w:val="Default"/>
        <w:spacing w:line="276" w:lineRule="auto"/>
        <w:jc w:val="both"/>
        <w:rPr>
          <w:rFonts w:ascii="Arial" w:hAnsi="Arial" w:cs="Arial"/>
        </w:rPr>
      </w:pPr>
      <w:r w:rsidRPr="00204739">
        <w:rPr>
          <w:rFonts w:ascii="Arial" w:hAnsi="Arial" w:cs="Arial"/>
        </w:rPr>
        <w:t>Dacă Cererea de Finanţare este declarată neconformă dosarul original al Cererii de finanțare va fi restituit solicitanților, pe baza unui proces-verbal de restituire, încheiat în 2 exemplare, semnat de ambele părți.</w:t>
      </w:r>
    </w:p>
    <w:p w14:paraId="483F18CF" w14:textId="77777777" w:rsidR="00204739" w:rsidRPr="00204739" w:rsidRDefault="00204739" w:rsidP="00204739">
      <w:pPr>
        <w:pStyle w:val="Default"/>
        <w:spacing w:line="276" w:lineRule="auto"/>
        <w:jc w:val="both"/>
        <w:rPr>
          <w:rFonts w:ascii="Arial" w:hAnsi="Arial" w:cs="Arial"/>
        </w:rPr>
      </w:pPr>
      <w:r w:rsidRPr="00204739">
        <w:rPr>
          <w:rFonts w:ascii="Arial" w:hAnsi="Arial" w:cs="Arial"/>
        </w:rPr>
        <w:t>Cererile de Finanţare declarate neconforme pot fi corectate/completate și redepuse de către solicitanți în cadrul aceluiaşi Apel de Selecţie dacă mai este deschis sau în cadrul următorului Apel de selecție lansat de GAL Tovishat pentru aceeași măsură. Aceeaşi Cerere de Finanţare poate fi declarată neconformă de maximum două ori în cadrul unei sesiuni de primirea a proiectelor.</w:t>
      </w:r>
    </w:p>
    <w:p w14:paraId="60DF10F2" w14:textId="77777777" w:rsidR="00204739" w:rsidRPr="00F67C78" w:rsidRDefault="00204739" w:rsidP="00F67C78">
      <w:pPr>
        <w:pStyle w:val="Default"/>
        <w:spacing w:line="360" w:lineRule="auto"/>
        <w:ind w:firstLine="680"/>
        <w:jc w:val="both"/>
        <w:rPr>
          <w:rFonts w:ascii="Arial" w:hAnsi="Arial" w:cs="Arial"/>
        </w:rPr>
      </w:pPr>
    </w:p>
    <w:p w14:paraId="07DB66F5" w14:textId="77777777" w:rsidR="00E85E82" w:rsidRDefault="00E85E82" w:rsidP="00F67C78">
      <w:pPr>
        <w:pStyle w:val="Default"/>
        <w:spacing w:line="360" w:lineRule="auto"/>
        <w:ind w:firstLine="680"/>
        <w:jc w:val="both"/>
        <w:rPr>
          <w:rFonts w:ascii="Arial" w:hAnsi="Arial" w:cs="Arial"/>
          <w:b/>
          <w:bCs/>
        </w:rPr>
      </w:pPr>
      <w:r w:rsidRPr="00F67C78">
        <w:rPr>
          <w:rFonts w:ascii="Arial" w:hAnsi="Arial" w:cs="Arial"/>
          <w:b/>
          <w:bCs/>
        </w:rPr>
        <w:t xml:space="preserve">Verificarea eligibilităţii Cererii de finanțare </w:t>
      </w:r>
    </w:p>
    <w:p w14:paraId="373B3B6C" w14:textId="77777777" w:rsidR="00204739" w:rsidRPr="00204739" w:rsidRDefault="00204739" w:rsidP="00204739">
      <w:pPr>
        <w:pStyle w:val="Default"/>
        <w:spacing w:line="276" w:lineRule="auto"/>
        <w:jc w:val="both"/>
        <w:rPr>
          <w:rFonts w:ascii="Arial" w:hAnsi="Arial" w:cs="Arial"/>
        </w:rPr>
      </w:pPr>
      <w:r w:rsidRPr="00204739">
        <w:rPr>
          <w:rFonts w:ascii="Arial" w:hAnsi="Arial" w:cs="Arial"/>
        </w:rPr>
        <w:t xml:space="preserve">Verificarea eligibilității tehnice şi financiare a Cererii de Finanțare şi a anexelor acesteia se realizează pe baza formularului „Fişă de evaluare a eligibilității proiectului”, disponibil pe site-ul www.galtovishat.ro </w:t>
      </w:r>
    </w:p>
    <w:p w14:paraId="766375F9" w14:textId="77777777" w:rsidR="00204739" w:rsidRPr="00204739" w:rsidRDefault="00204739" w:rsidP="00204739">
      <w:pPr>
        <w:spacing w:after="0"/>
        <w:rPr>
          <w:rFonts w:ascii="Arial" w:hAnsi="Arial" w:cs="Arial"/>
          <w:sz w:val="24"/>
          <w:szCs w:val="24"/>
        </w:rPr>
      </w:pPr>
      <w:r w:rsidRPr="00204739">
        <w:rPr>
          <w:rFonts w:ascii="Arial" w:hAnsi="Arial" w:cs="Arial"/>
          <w:sz w:val="24"/>
          <w:szCs w:val="24"/>
        </w:rPr>
        <w:t xml:space="preserve">Verificarea eligibilităţii tehnice și financiare constă în: </w:t>
      </w:r>
    </w:p>
    <w:p w14:paraId="60B1C632" w14:textId="77777777" w:rsidR="00204739" w:rsidRPr="00204739" w:rsidRDefault="00204739" w:rsidP="00204739">
      <w:pPr>
        <w:pStyle w:val="ListParagraph"/>
        <w:numPr>
          <w:ilvl w:val="0"/>
          <w:numId w:val="3"/>
        </w:numPr>
        <w:rPr>
          <w:rFonts w:ascii="Arial" w:hAnsi="Arial" w:cs="Arial"/>
          <w:sz w:val="24"/>
          <w:szCs w:val="24"/>
        </w:rPr>
      </w:pPr>
      <w:r w:rsidRPr="00204739">
        <w:rPr>
          <w:rFonts w:ascii="Arial" w:hAnsi="Arial" w:cs="Arial"/>
          <w:sz w:val="24"/>
          <w:szCs w:val="24"/>
        </w:rPr>
        <w:t xml:space="preserve">verificarea eligibilităţii solicitantului; </w:t>
      </w:r>
    </w:p>
    <w:p w14:paraId="1F0D4601" w14:textId="77777777" w:rsidR="00204739" w:rsidRPr="00204739" w:rsidRDefault="00204739" w:rsidP="00204739">
      <w:pPr>
        <w:pStyle w:val="ListParagraph"/>
        <w:numPr>
          <w:ilvl w:val="0"/>
          <w:numId w:val="3"/>
        </w:numPr>
        <w:rPr>
          <w:rFonts w:ascii="Arial" w:hAnsi="Arial" w:cs="Arial"/>
          <w:sz w:val="24"/>
          <w:szCs w:val="24"/>
        </w:rPr>
      </w:pPr>
      <w:r w:rsidRPr="00204739">
        <w:rPr>
          <w:rFonts w:ascii="Arial" w:hAnsi="Arial" w:cs="Arial"/>
          <w:sz w:val="24"/>
          <w:szCs w:val="24"/>
        </w:rPr>
        <w:t xml:space="preserve">verificarea criteriilor de eligibilitate; </w:t>
      </w:r>
    </w:p>
    <w:p w14:paraId="5B436609" w14:textId="77777777" w:rsidR="00204739" w:rsidRPr="00204739" w:rsidRDefault="00204739" w:rsidP="00204739">
      <w:pPr>
        <w:pStyle w:val="ListParagraph"/>
        <w:numPr>
          <w:ilvl w:val="0"/>
          <w:numId w:val="3"/>
        </w:numPr>
        <w:rPr>
          <w:rFonts w:ascii="Arial" w:hAnsi="Arial" w:cs="Arial"/>
          <w:sz w:val="24"/>
          <w:szCs w:val="24"/>
        </w:rPr>
      </w:pPr>
      <w:r w:rsidRPr="00204739">
        <w:rPr>
          <w:rFonts w:ascii="Arial" w:hAnsi="Arial" w:cs="Arial"/>
          <w:sz w:val="24"/>
          <w:szCs w:val="24"/>
        </w:rPr>
        <w:t xml:space="preserve">verificarea Planului de Acţiuni și a tuturor documentelor anexate. </w:t>
      </w:r>
    </w:p>
    <w:p w14:paraId="43AE40A9" w14:textId="77777777" w:rsidR="00204739" w:rsidRPr="00204739" w:rsidRDefault="00204739" w:rsidP="00204739">
      <w:pPr>
        <w:pStyle w:val="Default"/>
        <w:spacing w:line="276" w:lineRule="auto"/>
        <w:jc w:val="both"/>
        <w:rPr>
          <w:rFonts w:ascii="Arial" w:hAnsi="Arial" w:cs="Arial"/>
        </w:rPr>
      </w:pPr>
      <w:r w:rsidRPr="00204739">
        <w:rPr>
          <w:rFonts w:ascii="Arial" w:hAnsi="Arial" w:cs="Arial"/>
        </w:rPr>
        <w:t xml:space="preserve">Cazurile în care expertul evaluator poate solicita informaţii suplimentare sunt următoarele: </w:t>
      </w:r>
    </w:p>
    <w:p w14:paraId="0EF3619F" w14:textId="77777777" w:rsidR="00204739" w:rsidRPr="00204739" w:rsidRDefault="00204739" w:rsidP="00204739">
      <w:pPr>
        <w:autoSpaceDE w:val="0"/>
        <w:autoSpaceDN w:val="0"/>
        <w:adjustRightInd w:val="0"/>
        <w:spacing w:after="0"/>
        <w:rPr>
          <w:rFonts w:ascii="Arial" w:eastAsiaTheme="minorHAnsi" w:hAnsi="Arial" w:cs="Arial"/>
          <w:color w:val="000000"/>
          <w:sz w:val="24"/>
          <w:szCs w:val="24"/>
        </w:rPr>
      </w:pPr>
      <w:r w:rsidRPr="00204739">
        <w:rPr>
          <w:rFonts w:ascii="Arial" w:eastAsiaTheme="minorHAnsi" w:hAnsi="Arial" w:cs="Arial"/>
          <w:color w:val="000000"/>
          <w:sz w:val="24"/>
          <w:szCs w:val="24"/>
        </w:rPr>
        <w:t xml:space="preserve">(1) în cazul în care documentul tehnic (Planul de afaceri) conţine </w:t>
      </w:r>
      <w:r w:rsidRPr="00204739">
        <w:rPr>
          <w:rFonts w:ascii="Arial" w:eastAsiaTheme="minorHAnsi" w:hAnsi="Arial" w:cs="Arial"/>
          <w:b/>
          <w:bCs/>
          <w:color w:val="000000"/>
          <w:sz w:val="24"/>
          <w:szCs w:val="24"/>
        </w:rPr>
        <w:t xml:space="preserve">informaţii insuficiente </w:t>
      </w:r>
      <w:r w:rsidRPr="00204739">
        <w:rPr>
          <w:rFonts w:ascii="Arial" w:eastAsiaTheme="minorHAnsi" w:hAnsi="Arial" w:cs="Arial"/>
          <w:color w:val="000000"/>
          <w:sz w:val="24"/>
          <w:szCs w:val="24"/>
        </w:rPr>
        <w:t xml:space="preserve">pentru clarificarea unui criteriu de eligibilitate/ principiu de selecție sau există informaţii contradictorii în interiorul lui, ori, faţă de cele menţionate în Cererea de finanțare; </w:t>
      </w:r>
    </w:p>
    <w:p w14:paraId="29F4DC84" w14:textId="77777777" w:rsidR="00204739" w:rsidRPr="00204739" w:rsidRDefault="00204739" w:rsidP="00204739">
      <w:pPr>
        <w:autoSpaceDE w:val="0"/>
        <w:autoSpaceDN w:val="0"/>
        <w:adjustRightInd w:val="0"/>
        <w:spacing w:after="0"/>
        <w:rPr>
          <w:rFonts w:ascii="Arial" w:eastAsiaTheme="minorHAnsi" w:hAnsi="Arial" w:cs="Arial"/>
          <w:color w:val="000000"/>
          <w:sz w:val="24"/>
          <w:szCs w:val="24"/>
        </w:rPr>
      </w:pPr>
      <w:r w:rsidRPr="00204739">
        <w:rPr>
          <w:rFonts w:ascii="Arial" w:eastAsiaTheme="minorHAnsi" w:hAnsi="Arial" w:cs="Arial"/>
          <w:color w:val="000000"/>
          <w:sz w:val="24"/>
          <w:szCs w:val="24"/>
        </w:rPr>
        <w:t xml:space="preserve">(2) în cazul în care există </w:t>
      </w:r>
      <w:r w:rsidRPr="00204739">
        <w:rPr>
          <w:rFonts w:ascii="Arial" w:eastAsiaTheme="minorHAnsi" w:hAnsi="Arial" w:cs="Arial"/>
          <w:b/>
          <w:bCs/>
          <w:color w:val="000000"/>
          <w:sz w:val="24"/>
          <w:szCs w:val="24"/>
        </w:rPr>
        <w:t xml:space="preserve">diferenţe de calcul </w:t>
      </w:r>
      <w:r w:rsidRPr="00204739">
        <w:rPr>
          <w:rFonts w:ascii="Arial" w:eastAsiaTheme="minorHAnsi" w:hAnsi="Arial" w:cs="Arial"/>
          <w:color w:val="000000"/>
          <w:sz w:val="24"/>
          <w:szCs w:val="24"/>
        </w:rPr>
        <w:t xml:space="preserve">al sprijinului; </w:t>
      </w:r>
    </w:p>
    <w:p w14:paraId="16150EF1" w14:textId="0DA9EEEF" w:rsidR="00204739" w:rsidRPr="00587FCD" w:rsidRDefault="00204739" w:rsidP="00587FCD">
      <w:pPr>
        <w:autoSpaceDE w:val="0"/>
        <w:autoSpaceDN w:val="0"/>
        <w:adjustRightInd w:val="0"/>
        <w:spacing w:after="0"/>
        <w:rPr>
          <w:rFonts w:ascii="Arial" w:eastAsiaTheme="minorHAnsi" w:hAnsi="Arial" w:cs="Arial"/>
          <w:color w:val="000000"/>
          <w:sz w:val="24"/>
          <w:szCs w:val="24"/>
        </w:rPr>
      </w:pPr>
      <w:r w:rsidRPr="00204739">
        <w:rPr>
          <w:rFonts w:ascii="Arial" w:eastAsiaTheme="minorHAnsi" w:hAnsi="Arial" w:cs="Arial"/>
          <w:color w:val="000000"/>
          <w:sz w:val="24"/>
          <w:szCs w:val="24"/>
        </w:rPr>
        <w:t>(3) în cazul în care, în procesul de verificare a documentelor din dosarul Cererii de finanțare, se constată omisiuni privind bifarea anumitor casete (inclusiv din Cererea de finanțare) sau omiterea semnării anumitor pagini de către solicitant/reprezentantul legal, iar din analiza proiectului expertul constată că aceste carențe sunt cauzate de anumite eror</w:t>
      </w:r>
      <w:r w:rsidR="00587FCD">
        <w:rPr>
          <w:rFonts w:ascii="Arial" w:eastAsiaTheme="minorHAnsi" w:hAnsi="Arial" w:cs="Arial"/>
          <w:color w:val="000000"/>
          <w:sz w:val="24"/>
          <w:szCs w:val="24"/>
        </w:rPr>
        <w:t>i de formă sau erori materiale.</w:t>
      </w:r>
    </w:p>
    <w:p w14:paraId="40EAF989" w14:textId="77777777" w:rsidR="00204739" w:rsidRPr="00F67C78" w:rsidRDefault="00204739" w:rsidP="00F67C78">
      <w:pPr>
        <w:pStyle w:val="Default"/>
        <w:spacing w:line="360" w:lineRule="auto"/>
        <w:ind w:firstLine="680"/>
        <w:jc w:val="both"/>
        <w:rPr>
          <w:rFonts w:ascii="Arial" w:hAnsi="Arial" w:cs="Arial"/>
        </w:rPr>
      </w:pPr>
    </w:p>
    <w:p w14:paraId="12F5E9DD" w14:textId="10E03675" w:rsidR="00776975" w:rsidRDefault="00776975" w:rsidP="00776975">
      <w:pPr>
        <w:autoSpaceDE w:val="0"/>
        <w:autoSpaceDN w:val="0"/>
        <w:adjustRightInd w:val="0"/>
        <w:spacing w:after="0" w:line="360" w:lineRule="auto"/>
        <w:jc w:val="both"/>
        <w:rPr>
          <w:rFonts w:ascii="Arial" w:hAnsi="Arial" w:cs="Arial"/>
          <w:b/>
          <w:sz w:val="24"/>
          <w:szCs w:val="24"/>
        </w:rPr>
      </w:pPr>
      <w:r w:rsidRPr="00776975">
        <w:rPr>
          <w:rFonts w:ascii="Arial" w:hAnsi="Arial" w:cs="Arial"/>
          <w:b/>
          <w:sz w:val="24"/>
          <w:szCs w:val="24"/>
        </w:rPr>
        <w:t>Cerințele de eligibilitate specific</w:t>
      </w:r>
      <w:r w:rsidR="00587FCD">
        <w:rPr>
          <w:rFonts w:ascii="Arial" w:hAnsi="Arial" w:cs="Arial"/>
          <w:b/>
          <w:sz w:val="24"/>
          <w:szCs w:val="24"/>
        </w:rPr>
        <w:t>e măsurii 1.3</w:t>
      </w:r>
      <w:r w:rsidRPr="00776975">
        <w:rPr>
          <w:rFonts w:ascii="Arial" w:hAnsi="Arial" w:cs="Arial"/>
          <w:b/>
          <w:sz w:val="24"/>
          <w:szCs w:val="24"/>
        </w:rPr>
        <w:t xml:space="preserve"> și metodologia de verificare a acestora</w:t>
      </w:r>
    </w:p>
    <w:p w14:paraId="0AA6EEC6" w14:textId="77777777" w:rsidR="00587FCD" w:rsidRPr="00587FCD" w:rsidRDefault="00587FCD" w:rsidP="00587FCD">
      <w:pPr>
        <w:autoSpaceDE w:val="0"/>
        <w:autoSpaceDN w:val="0"/>
        <w:adjustRightInd w:val="0"/>
        <w:spacing w:after="0"/>
        <w:rPr>
          <w:rFonts w:ascii="Arial" w:eastAsiaTheme="minorHAnsi" w:hAnsi="Arial" w:cs="Arial"/>
          <w:b/>
          <w:color w:val="000000"/>
          <w:sz w:val="24"/>
          <w:szCs w:val="24"/>
        </w:rPr>
      </w:pPr>
      <w:r w:rsidRPr="00587FCD">
        <w:rPr>
          <w:rFonts w:ascii="Arial" w:eastAsiaTheme="minorHAnsi" w:hAnsi="Arial" w:cs="Arial"/>
          <w:b/>
          <w:color w:val="000000"/>
          <w:sz w:val="24"/>
          <w:szCs w:val="24"/>
        </w:rPr>
        <w:t>Condiţii minime obligatorii generale</w:t>
      </w:r>
    </w:p>
    <w:p w14:paraId="6EAAEF4D" w14:textId="77777777" w:rsidR="00C84BB4" w:rsidRPr="00C84BB4" w:rsidRDefault="00C84BB4" w:rsidP="00C84BB4">
      <w:pPr>
        <w:autoSpaceDE w:val="0"/>
        <w:autoSpaceDN w:val="0"/>
        <w:adjustRightInd w:val="0"/>
        <w:spacing w:after="0"/>
        <w:rPr>
          <w:rFonts w:ascii="Arial" w:eastAsiaTheme="minorHAnsi" w:hAnsi="Arial" w:cs="Arial"/>
          <w:color w:val="000000"/>
          <w:sz w:val="24"/>
          <w:szCs w:val="24"/>
        </w:rPr>
      </w:pPr>
      <w:r w:rsidRPr="00C84BB4">
        <w:rPr>
          <w:rFonts w:ascii="Arial" w:eastAsiaTheme="minorHAnsi" w:hAnsi="Arial" w:cs="Arial"/>
          <w:b/>
          <w:color w:val="000000"/>
          <w:sz w:val="24"/>
          <w:szCs w:val="24"/>
        </w:rPr>
        <w:t>EG 1. Solicitantul se încadrează în categoria de beneficiari eligibili și sunt :</w:t>
      </w:r>
      <w:r w:rsidRPr="00C84BB4">
        <w:rPr>
          <w:rFonts w:ascii="Arial" w:eastAsiaTheme="minorHAnsi" w:hAnsi="Arial" w:cs="Arial"/>
          <w:color w:val="000000"/>
          <w:sz w:val="24"/>
          <w:szCs w:val="24"/>
        </w:rPr>
        <w:t xml:space="preserve"> </w:t>
      </w:r>
    </w:p>
    <w:p w14:paraId="2EAB4653" w14:textId="77777777" w:rsidR="00C84BB4" w:rsidRPr="00C84BB4" w:rsidRDefault="00C84BB4" w:rsidP="00C84BB4">
      <w:pPr>
        <w:pStyle w:val="ListParagraph"/>
        <w:numPr>
          <w:ilvl w:val="0"/>
          <w:numId w:val="13"/>
        </w:numPr>
        <w:autoSpaceDE w:val="0"/>
        <w:autoSpaceDN w:val="0"/>
        <w:adjustRightInd w:val="0"/>
        <w:rPr>
          <w:rFonts w:ascii="Arial" w:eastAsiaTheme="minorHAnsi" w:hAnsi="Arial" w:cs="Arial"/>
          <w:color w:val="000000"/>
          <w:sz w:val="24"/>
          <w:szCs w:val="24"/>
        </w:rPr>
      </w:pPr>
      <w:r w:rsidRPr="00C84BB4">
        <w:rPr>
          <w:rFonts w:ascii="Arial" w:eastAsiaTheme="minorHAnsi" w:hAnsi="Arial" w:cs="Arial"/>
          <w:color w:val="000000"/>
          <w:sz w:val="24"/>
          <w:szCs w:val="24"/>
        </w:rPr>
        <w:t>Entităţi publice sau private care activează în domeniul formării profesionale a adulților care aplică individual sau în parteneriat cu entități publice sau private ca de exemplu: instituții de învățământ, asociații profesionale, institute de cercetare, institute și stațiuni de cercetare etc. și care îndeplinesc criteriile de eligibilitate și de selecție.</w:t>
      </w:r>
    </w:p>
    <w:p w14:paraId="7BB5A09C" w14:textId="77777777" w:rsidR="00C84BB4" w:rsidRPr="00C84BB4" w:rsidRDefault="00C84BB4" w:rsidP="00C84BB4">
      <w:pPr>
        <w:autoSpaceDE w:val="0"/>
        <w:autoSpaceDN w:val="0"/>
        <w:adjustRightInd w:val="0"/>
        <w:spacing w:after="14" w:line="240" w:lineRule="auto"/>
        <w:ind w:left="360"/>
        <w:rPr>
          <w:rFonts w:ascii="Arial" w:eastAsiaTheme="minorHAnsi" w:hAnsi="Arial" w:cs="Arial"/>
          <w:color w:val="000000"/>
          <w:sz w:val="24"/>
          <w:szCs w:val="24"/>
        </w:rPr>
      </w:pPr>
      <w:r w:rsidRPr="00C84BB4">
        <w:rPr>
          <w:rFonts w:ascii="Arial" w:eastAsiaTheme="minorHAnsi" w:hAnsi="Arial" w:cs="Arial"/>
          <w:color w:val="000000"/>
          <w:sz w:val="24"/>
          <w:szCs w:val="24"/>
        </w:rPr>
        <w:t xml:space="preserve">Solicitantul trebuie să se regăsească în categoria de beneficiari eligibili menționați în Fișa măsurii din Strategia de Dezvoltare Locală a GAL, cu respectarea cel puțin a condițiilor generale de eligibilitate prevăzute în cap. 8.1 din PNDR 2014-2020, Reg. (UE) nr. 1305/2013, Reg. (UE) nr. 1303/2013, precum și a legislației naționale specifice. </w:t>
      </w:r>
    </w:p>
    <w:p w14:paraId="01DF854D" w14:textId="77777777" w:rsidR="00C84BB4" w:rsidRPr="00C84BB4" w:rsidRDefault="00C84BB4" w:rsidP="00C84BB4">
      <w:pPr>
        <w:autoSpaceDE w:val="0"/>
        <w:autoSpaceDN w:val="0"/>
        <w:adjustRightInd w:val="0"/>
        <w:ind w:left="360"/>
        <w:rPr>
          <w:rFonts w:ascii="Arial" w:eastAsiaTheme="minorHAnsi" w:hAnsi="Arial" w:cs="Arial"/>
          <w:color w:val="000000"/>
          <w:sz w:val="24"/>
          <w:szCs w:val="24"/>
        </w:rPr>
      </w:pPr>
      <w:r w:rsidRPr="00C84BB4">
        <w:rPr>
          <w:rFonts w:ascii="Arial" w:eastAsiaTheme="minorHAnsi" w:hAnsi="Arial" w:cs="Arial"/>
          <w:color w:val="000000"/>
          <w:sz w:val="24"/>
          <w:szCs w:val="24"/>
        </w:rPr>
        <w:t>Verificarea este bazată pe informaţiile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p w14:paraId="77097B90" w14:textId="77777777" w:rsidR="00C84BB4" w:rsidRPr="00C84BB4" w:rsidRDefault="00C84BB4" w:rsidP="00C84BB4">
      <w:pPr>
        <w:autoSpaceDE w:val="0"/>
        <w:autoSpaceDN w:val="0"/>
        <w:adjustRightInd w:val="0"/>
        <w:spacing w:after="0"/>
        <w:rPr>
          <w:rFonts w:ascii="Arial" w:hAnsi="Arial" w:cs="Arial"/>
          <w:b/>
          <w:sz w:val="24"/>
          <w:szCs w:val="24"/>
        </w:rPr>
      </w:pPr>
      <w:r w:rsidRPr="00C84BB4">
        <w:rPr>
          <w:rFonts w:ascii="Arial" w:eastAsiaTheme="minorHAnsi" w:hAnsi="Arial" w:cs="Arial"/>
          <w:b/>
          <w:bCs/>
          <w:color w:val="000000"/>
          <w:sz w:val="24"/>
          <w:szCs w:val="24"/>
        </w:rPr>
        <w:t xml:space="preserve">EG 2. </w:t>
      </w:r>
      <w:r w:rsidRPr="00C84BB4">
        <w:rPr>
          <w:rFonts w:ascii="Arial" w:hAnsi="Arial" w:cs="Arial"/>
          <w:b/>
          <w:sz w:val="24"/>
          <w:szCs w:val="24"/>
        </w:rPr>
        <w:t>Solicitantul este persoană juridică, constituită în conformitate cu legislaţia în vigoare în România;</w:t>
      </w:r>
    </w:p>
    <w:p w14:paraId="41D6440B" w14:textId="77777777" w:rsidR="00C84BB4" w:rsidRPr="00C84BB4" w:rsidRDefault="00C84BB4" w:rsidP="00C84BB4">
      <w:pPr>
        <w:numPr>
          <w:ilvl w:val="0"/>
          <w:numId w:val="15"/>
        </w:numPr>
        <w:spacing w:after="0" w:line="240" w:lineRule="auto"/>
        <w:contextualSpacing/>
        <w:rPr>
          <w:rFonts w:ascii="Arial" w:eastAsia="Calibri" w:hAnsi="Arial" w:cs="Arial"/>
          <w:b/>
          <w:color w:val="000000"/>
          <w:sz w:val="24"/>
          <w:szCs w:val="24"/>
        </w:rPr>
      </w:pPr>
      <w:r w:rsidRPr="00C84BB4">
        <w:rPr>
          <w:rFonts w:ascii="Arial" w:eastAsia="Calibri" w:hAnsi="Arial" w:cs="Arial"/>
          <w:b/>
          <w:color w:val="000000"/>
          <w:sz w:val="24"/>
          <w:szCs w:val="24"/>
        </w:rPr>
        <w:t xml:space="preserve">Pentru Persoane juridice de drept privat cu scop patrimonial: </w:t>
      </w:r>
    </w:p>
    <w:p w14:paraId="53FD26CC" w14:textId="77777777" w:rsidR="00C84BB4" w:rsidRPr="00C84BB4" w:rsidRDefault="00C84BB4" w:rsidP="00C84BB4">
      <w:pPr>
        <w:spacing w:after="0" w:line="240" w:lineRule="auto"/>
        <w:rPr>
          <w:rFonts w:ascii="Arial" w:eastAsia="Times New Roman" w:hAnsi="Arial" w:cs="Arial"/>
          <w:color w:val="000000"/>
          <w:sz w:val="24"/>
          <w:szCs w:val="24"/>
        </w:rPr>
      </w:pPr>
      <w:r w:rsidRPr="00C84BB4">
        <w:rPr>
          <w:rFonts w:ascii="Arial" w:eastAsia="Times New Roman" w:hAnsi="Arial" w:cs="Arial"/>
          <w:color w:val="000000"/>
          <w:sz w:val="24"/>
          <w:szCs w:val="24"/>
        </w:rPr>
        <w:t>- Certificatul constatator eliberat de Oficiul Național al Registrului Comerțului valabil la data depunerii CF;</w:t>
      </w:r>
    </w:p>
    <w:p w14:paraId="31C640EB" w14:textId="77777777" w:rsidR="00C84BB4" w:rsidRPr="00C84BB4" w:rsidRDefault="00C84BB4" w:rsidP="00C84BB4">
      <w:pPr>
        <w:spacing w:after="0" w:line="240" w:lineRule="auto"/>
        <w:rPr>
          <w:rFonts w:ascii="Arial" w:eastAsia="Times New Roman" w:hAnsi="Arial" w:cs="Arial"/>
          <w:color w:val="000000"/>
          <w:sz w:val="24"/>
          <w:szCs w:val="24"/>
        </w:rPr>
      </w:pPr>
      <w:r w:rsidRPr="00C84BB4">
        <w:rPr>
          <w:rFonts w:ascii="Arial" w:eastAsia="Times New Roman" w:hAnsi="Arial" w:cs="Arial"/>
          <w:color w:val="000000"/>
          <w:sz w:val="24"/>
          <w:szCs w:val="24"/>
        </w:rPr>
        <w:t>- Orice alt document emis de către autorități/entități competente cu valoare probatorie care atestă încadrarea în categoria de persoană juridică de drept privat cu scop patrimonial constituită în conformitate cu legislația în vigoare în România.</w:t>
      </w:r>
    </w:p>
    <w:p w14:paraId="1DB544ED" w14:textId="77777777" w:rsidR="00C84BB4" w:rsidRPr="00C84BB4" w:rsidRDefault="00C84BB4" w:rsidP="00C84BB4">
      <w:pPr>
        <w:numPr>
          <w:ilvl w:val="0"/>
          <w:numId w:val="15"/>
        </w:numPr>
        <w:spacing w:after="0" w:line="240" w:lineRule="auto"/>
        <w:contextualSpacing/>
        <w:rPr>
          <w:rFonts w:ascii="Arial" w:eastAsia="Calibri" w:hAnsi="Arial" w:cs="Arial"/>
          <w:b/>
          <w:color w:val="000000"/>
          <w:sz w:val="24"/>
          <w:szCs w:val="24"/>
        </w:rPr>
      </w:pPr>
      <w:r w:rsidRPr="00C84BB4">
        <w:rPr>
          <w:rFonts w:ascii="Arial" w:eastAsia="Calibri" w:hAnsi="Arial" w:cs="Arial"/>
          <w:b/>
          <w:color w:val="000000"/>
          <w:sz w:val="24"/>
          <w:szCs w:val="24"/>
        </w:rPr>
        <w:t>Pentru Persoane juridice de drept privat fără scop patrimonial:</w:t>
      </w:r>
    </w:p>
    <w:p w14:paraId="4E21EB7F" w14:textId="77777777" w:rsidR="00C84BB4" w:rsidRPr="00C84BB4" w:rsidRDefault="00C84BB4" w:rsidP="00C84BB4">
      <w:pPr>
        <w:spacing w:after="0" w:line="240" w:lineRule="auto"/>
        <w:rPr>
          <w:rFonts w:ascii="Arial" w:eastAsia="Times New Roman" w:hAnsi="Arial" w:cs="Arial"/>
          <w:color w:val="000000"/>
          <w:sz w:val="24"/>
          <w:szCs w:val="24"/>
        </w:rPr>
      </w:pPr>
      <w:r w:rsidRPr="00C84BB4">
        <w:rPr>
          <w:rFonts w:ascii="Arial" w:eastAsia="Times New Roman" w:hAnsi="Arial" w:cs="Arial"/>
          <w:color w:val="000000"/>
          <w:sz w:val="24"/>
          <w:szCs w:val="24"/>
        </w:rPr>
        <w:t xml:space="preserve">- Extras din Registrul asociațiilor și fundațiilor aflat la grefa judecătoriei în a cărei circumscripție teritorială își are sediul; </w:t>
      </w:r>
    </w:p>
    <w:p w14:paraId="06545835" w14:textId="77777777" w:rsidR="00C84BB4" w:rsidRPr="00C84BB4" w:rsidRDefault="00C84BB4" w:rsidP="00C84BB4">
      <w:pPr>
        <w:spacing w:after="0" w:line="240" w:lineRule="auto"/>
        <w:rPr>
          <w:rFonts w:ascii="Arial" w:eastAsia="Times New Roman" w:hAnsi="Arial" w:cs="Arial"/>
          <w:color w:val="000000"/>
          <w:sz w:val="24"/>
          <w:szCs w:val="24"/>
        </w:rPr>
      </w:pPr>
      <w:r w:rsidRPr="00C84BB4">
        <w:rPr>
          <w:rFonts w:ascii="Arial" w:eastAsia="Times New Roman" w:hAnsi="Arial" w:cs="Arial"/>
          <w:color w:val="000000"/>
          <w:sz w:val="24"/>
          <w:szCs w:val="24"/>
        </w:rPr>
        <w:t xml:space="preserve">- Documentele statutare inclusiv actele adiționale și hotărârile judecătorești de modificare, dacă este cazul; </w:t>
      </w:r>
    </w:p>
    <w:p w14:paraId="6CC8A066" w14:textId="77777777" w:rsidR="00C84BB4" w:rsidRPr="00C84BB4" w:rsidRDefault="00C84BB4" w:rsidP="00C84BB4">
      <w:pPr>
        <w:spacing w:after="0" w:line="240" w:lineRule="auto"/>
        <w:rPr>
          <w:rFonts w:ascii="Arial" w:eastAsia="Times New Roman" w:hAnsi="Arial" w:cs="Arial"/>
          <w:color w:val="000000"/>
          <w:sz w:val="24"/>
          <w:szCs w:val="24"/>
        </w:rPr>
      </w:pPr>
      <w:r w:rsidRPr="00C84BB4">
        <w:rPr>
          <w:rFonts w:ascii="Arial" w:eastAsia="Times New Roman" w:hAnsi="Arial" w:cs="Arial"/>
          <w:color w:val="000000"/>
          <w:sz w:val="24"/>
          <w:szCs w:val="24"/>
        </w:rPr>
        <w:t xml:space="preserve">- Hotărârea judecătorească de înființare; </w:t>
      </w:r>
    </w:p>
    <w:p w14:paraId="67BE5D44" w14:textId="77777777" w:rsidR="00C84BB4" w:rsidRPr="00C84BB4" w:rsidRDefault="00C84BB4" w:rsidP="00C84BB4">
      <w:pPr>
        <w:spacing w:after="0" w:line="240" w:lineRule="auto"/>
        <w:rPr>
          <w:rFonts w:ascii="Arial" w:eastAsia="Times New Roman" w:hAnsi="Arial" w:cs="Arial"/>
          <w:color w:val="000000"/>
          <w:sz w:val="24"/>
          <w:szCs w:val="24"/>
        </w:rPr>
      </w:pPr>
      <w:r w:rsidRPr="00C84BB4">
        <w:rPr>
          <w:rFonts w:ascii="Arial" w:eastAsia="Times New Roman" w:hAnsi="Arial" w:cs="Arial"/>
          <w:color w:val="000000"/>
          <w:sz w:val="24"/>
          <w:szCs w:val="24"/>
        </w:rPr>
        <w:t xml:space="preserve">- Orice alt document emis de către autorități/entități competente cu valoare probatorie care atestă încadrarea în categoria de persoană juridică de drept privat fără scop patrimonial constituită în conformitate cu legislația în vigoare în România. </w:t>
      </w:r>
    </w:p>
    <w:p w14:paraId="0D0CEF6B" w14:textId="77777777" w:rsidR="00C84BB4" w:rsidRPr="00C84BB4" w:rsidRDefault="00C84BB4" w:rsidP="00C84BB4">
      <w:pPr>
        <w:numPr>
          <w:ilvl w:val="0"/>
          <w:numId w:val="15"/>
        </w:numPr>
        <w:spacing w:after="0" w:line="240" w:lineRule="auto"/>
        <w:contextualSpacing/>
        <w:rPr>
          <w:rFonts w:ascii="Arial" w:eastAsia="Calibri" w:hAnsi="Arial" w:cs="Arial"/>
          <w:b/>
          <w:color w:val="000000"/>
          <w:sz w:val="24"/>
          <w:szCs w:val="24"/>
        </w:rPr>
      </w:pPr>
      <w:r w:rsidRPr="00C84BB4">
        <w:rPr>
          <w:rFonts w:ascii="Arial" w:eastAsia="Calibri" w:hAnsi="Arial" w:cs="Arial"/>
          <w:b/>
          <w:color w:val="000000"/>
          <w:sz w:val="24"/>
          <w:szCs w:val="24"/>
        </w:rPr>
        <w:t xml:space="preserve">Persoane juridice de drept public: </w:t>
      </w:r>
    </w:p>
    <w:p w14:paraId="596CF4A9" w14:textId="77777777" w:rsidR="000B001C" w:rsidRPr="000B001C" w:rsidRDefault="000B001C" w:rsidP="000B001C">
      <w:pPr>
        <w:spacing w:after="0" w:line="240" w:lineRule="auto"/>
        <w:rPr>
          <w:rFonts w:ascii="Arial" w:eastAsia="Times New Roman" w:hAnsi="Arial" w:cs="Arial"/>
          <w:color w:val="000000"/>
          <w:sz w:val="24"/>
          <w:szCs w:val="24"/>
        </w:rPr>
      </w:pPr>
      <w:r w:rsidRPr="000B001C">
        <w:rPr>
          <w:rFonts w:ascii="Arial" w:eastAsia="Times New Roman" w:hAnsi="Arial" w:cs="Arial"/>
          <w:color w:val="000000"/>
          <w:sz w:val="24"/>
          <w:szCs w:val="24"/>
        </w:rPr>
        <w:t>- Certificat de înregistrare fiscală</w:t>
      </w:r>
    </w:p>
    <w:p w14:paraId="571B2356" w14:textId="43F2E790" w:rsidR="00C84BB4" w:rsidRPr="00C84BB4" w:rsidRDefault="000B001C" w:rsidP="000B001C">
      <w:pPr>
        <w:spacing w:after="0" w:line="240" w:lineRule="auto"/>
        <w:rPr>
          <w:rFonts w:ascii="Arial" w:eastAsia="Times New Roman" w:hAnsi="Arial" w:cs="Arial"/>
          <w:color w:val="000000"/>
          <w:sz w:val="24"/>
          <w:szCs w:val="24"/>
        </w:rPr>
      </w:pPr>
      <w:r w:rsidRPr="000B001C">
        <w:rPr>
          <w:rFonts w:ascii="Arial" w:eastAsia="Times New Roman" w:hAnsi="Arial" w:cs="Arial"/>
          <w:color w:val="000000"/>
          <w:sz w:val="24"/>
          <w:szCs w:val="24"/>
        </w:rPr>
        <w:t>- Extrasul din strategie, din care rezultă că serviciul este în corelare cu orice strategie de dezvoltare națională/regională/județeană/locală aprobată, corespunzătoare domeniului de servicii precum şi copia hotărârii de aprobare a strategiei.</w:t>
      </w:r>
    </w:p>
    <w:p w14:paraId="472780BE" w14:textId="77777777" w:rsidR="00C84BB4" w:rsidRPr="00C84BB4" w:rsidRDefault="00C84BB4" w:rsidP="00C84BB4">
      <w:pPr>
        <w:spacing w:after="0" w:line="240" w:lineRule="auto"/>
        <w:rPr>
          <w:rFonts w:ascii="Arial" w:eastAsia="Times New Roman" w:hAnsi="Arial" w:cs="Arial"/>
          <w:b/>
          <w:color w:val="000000"/>
          <w:sz w:val="24"/>
          <w:szCs w:val="24"/>
        </w:rPr>
      </w:pPr>
      <w:r w:rsidRPr="00C84BB4">
        <w:rPr>
          <w:rFonts w:ascii="Arial" w:eastAsia="Times New Roman" w:hAnsi="Arial" w:cs="Arial"/>
          <w:b/>
          <w:color w:val="000000"/>
          <w:sz w:val="24"/>
          <w:szCs w:val="24"/>
        </w:rPr>
        <w:t>Toate documentele vor fi valabile la data depunerii documentelor însoțitoare ale cererii de finanțare.</w:t>
      </w:r>
    </w:p>
    <w:p w14:paraId="5182E572" w14:textId="77777777" w:rsidR="00C84BB4" w:rsidRPr="00C84BB4" w:rsidRDefault="00C84BB4" w:rsidP="00C84BB4">
      <w:pPr>
        <w:autoSpaceDE w:val="0"/>
        <w:autoSpaceDN w:val="0"/>
        <w:adjustRightInd w:val="0"/>
        <w:spacing w:after="0"/>
        <w:rPr>
          <w:rFonts w:ascii="Arial" w:eastAsiaTheme="minorHAnsi" w:hAnsi="Arial" w:cs="Arial"/>
          <w:color w:val="000000"/>
          <w:sz w:val="24"/>
          <w:szCs w:val="24"/>
        </w:rPr>
      </w:pPr>
    </w:p>
    <w:p w14:paraId="25A919E3" w14:textId="77777777" w:rsidR="00C84BB4" w:rsidRPr="00C84BB4" w:rsidRDefault="00C84BB4" w:rsidP="00C84BB4">
      <w:pPr>
        <w:tabs>
          <w:tab w:val="left" w:pos="720"/>
          <w:tab w:val="left" w:pos="1976"/>
        </w:tabs>
        <w:spacing w:after="0" w:line="240" w:lineRule="auto"/>
        <w:rPr>
          <w:rFonts w:ascii="Arial" w:hAnsi="Arial" w:cs="Arial"/>
          <w:b/>
          <w:sz w:val="24"/>
          <w:szCs w:val="24"/>
        </w:rPr>
      </w:pPr>
      <w:r w:rsidRPr="00C84BB4">
        <w:rPr>
          <w:rFonts w:ascii="Arial" w:eastAsiaTheme="minorHAnsi" w:hAnsi="Arial" w:cs="Arial"/>
          <w:b/>
          <w:bCs/>
          <w:color w:val="000000"/>
          <w:sz w:val="24"/>
          <w:szCs w:val="24"/>
        </w:rPr>
        <w:t xml:space="preserve">EG 3. </w:t>
      </w:r>
      <w:r w:rsidRPr="00C84BB4">
        <w:rPr>
          <w:rFonts w:ascii="Arial" w:hAnsi="Arial" w:cs="Arial"/>
          <w:b/>
          <w:sz w:val="24"/>
          <w:szCs w:val="24"/>
        </w:rPr>
        <w:t>Solicitantul are prevăzut în obiectul de activitate activități specifice domeniului de formare profesională;</w:t>
      </w:r>
    </w:p>
    <w:p w14:paraId="6352DA47" w14:textId="77777777" w:rsidR="00C84BB4" w:rsidRPr="00C84BB4" w:rsidRDefault="00C84BB4" w:rsidP="00C84BB4">
      <w:pPr>
        <w:tabs>
          <w:tab w:val="left" w:pos="720"/>
          <w:tab w:val="left" w:pos="1976"/>
        </w:tabs>
        <w:spacing w:after="0" w:line="240" w:lineRule="auto"/>
        <w:rPr>
          <w:rFonts w:ascii="Arial" w:hAnsi="Arial" w:cs="Arial"/>
          <w:kern w:val="32"/>
          <w:sz w:val="24"/>
          <w:szCs w:val="24"/>
        </w:rPr>
      </w:pPr>
    </w:p>
    <w:p w14:paraId="7C8CB433" w14:textId="77777777" w:rsidR="00C84BB4" w:rsidRPr="00C84BB4" w:rsidRDefault="00C84BB4" w:rsidP="00C84BB4">
      <w:pPr>
        <w:autoSpaceDE w:val="0"/>
        <w:autoSpaceDN w:val="0"/>
        <w:adjustRightInd w:val="0"/>
        <w:spacing w:after="0"/>
        <w:rPr>
          <w:rFonts w:ascii="Arial" w:hAnsi="Arial" w:cs="Arial"/>
          <w:sz w:val="24"/>
          <w:szCs w:val="24"/>
        </w:rPr>
      </w:pPr>
      <w:r w:rsidRPr="00C84BB4">
        <w:rPr>
          <w:rFonts w:ascii="Arial" w:hAnsi="Arial" w:cs="Arial"/>
          <w:sz w:val="24"/>
          <w:szCs w:val="24"/>
        </w:rPr>
        <w:t xml:space="preserve">Îndeplinirea criteriului de eligibilitate se demonstrează prin următoarele documente: </w:t>
      </w:r>
    </w:p>
    <w:p w14:paraId="3CEA03A3" w14:textId="77777777" w:rsidR="00C84BB4" w:rsidRPr="00C84BB4" w:rsidRDefault="00C84BB4" w:rsidP="00C84BB4">
      <w:pPr>
        <w:autoSpaceDE w:val="0"/>
        <w:autoSpaceDN w:val="0"/>
        <w:adjustRightInd w:val="0"/>
        <w:spacing w:after="0"/>
        <w:rPr>
          <w:rFonts w:ascii="Arial" w:hAnsi="Arial" w:cs="Arial"/>
          <w:sz w:val="24"/>
          <w:szCs w:val="24"/>
        </w:rPr>
      </w:pPr>
      <w:r w:rsidRPr="00C84BB4">
        <w:rPr>
          <w:rFonts w:ascii="Arial" w:hAnsi="Arial" w:cs="Arial"/>
          <w:b/>
          <w:sz w:val="24"/>
          <w:szCs w:val="24"/>
        </w:rPr>
        <w:t>1. Pentru Persoane juridice de drept privat cu scop patrimonial</w:t>
      </w:r>
      <w:r w:rsidRPr="00C84BB4">
        <w:rPr>
          <w:rFonts w:ascii="Arial" w:hAnsi="Arial" w:cs="Arial"/>
          <w:sz w:val="24"/>
          <w:szCs w:val="24"/>
        </w:rPr>
        <w:t xml:space="preserve">: </w:t>
      </w:r>
    </w:p>
    <w:p w14:paraId="789A4879" w14:textId="77777777" w:rsidR="00C84BB4" w:rsidRPr="00C84BB4" w:rsidRDefault="00C84BB4" w:rsidP="00C84BB4">
      <w:pPr>
        <w:autoSpaceDE w:val="0"/>
        <w:autoSpaceDN w:val="0"/>
        <w:adjustRightInd w:val="0"/>
        <w:spacing w:after="0"/>
        <w:rPr>
          <w:rFonts w:ascii="Arial" w:hAnsi="Arial" w:cs="Arial"/>
          <w:sz w:val="24"/>
          <w:szCs w:val="24"/>
        </w:rPr>
      </w:pPr>
      <w:r w:rsidRPr="00C84BB4">
        <w:rPr>
          <w:rFonts w:ascii="Arial" w:hAnsi="Arial" w:cs="Arial"/>
          <w:sz w:val="24"/>
          <w:szCs w:val="24"/>
        </w:rPr>
        <w:t xml:space="preserve">- Obiectul principal sau obiectul secundar de activitate autorizat, în conformitate cu prevederile Legii nr. 359/2004, prevăzut în Certificatul constatator emis de către Oficiul Național al Registrului Comerțului, valabil la data depunerii CF, trebuie să cuprindă codul CAEN pentru formarea profesională a adulţilor (8559 – Alte forme de învăţământ). </w:t>
      </w:r>
    </w:p>
    <w:p w14:paraId="51DB3601" w14:textId="77777777" w:rsidR="00C84BB4" w:rsidRPr="00C84BB4" w:rsidRDefault="00C84BB4" w:rsidP="00C84BB4">
      <w:pPr>
        <w:autoSpaceDE w:val="0"/>
        <w:autoSpaceDN w:val="0"/>
        <w:adjustRightInd w:val="0"/>
        <w:spacing w:after="0"/>
        <w:rPr>
          <w:rFonts w:ascii="Arial" w:hAnsi="Arial" w:cs="Arial"/>
          <w:sz w:val="24"/>
          <w:szCs w:val="24"/>
        </w:rPr>
      </w:pPr>
      <w:r w:rsidRPr="00C84BB4">
        <w:rPr>
          <w:rFonts w:ascii="Arial" w:hAnsi="Arial" w:cs="Arial"/>
          <w:sz w:val="24"/>
          <w:szCs w:val="24"/>
        </w:rPr>
        <w:t xml:space="preserve">- Alte documente relevante cu valoare probatorie din care să reiasă obiectul de activitate/activităţile specifice ale entităţii; </w:t>
      </w:r>
    </w:p>
    <w:p w14:paraId="61B39B81" w14:textId="77777777" w:rsidR="00C84BB4" w:rsidRPr="00C84BB4" w:rsidRDefault="00C84BB4" w:rsidP="00C84BB4">
      <w:pPr>
        <w:autoSpaceDE w:val="0"/>
        <w:autoSpaceDN w:val="0"/>
        <w:adjustRightInd w:val="0"/>
        <w:spacing w:after="0"/>
        <w:rPr>
          <w:rFonts w:ascii="Arial" w:hAnsi="Arial" w:cs="Arial"/>
          <w:b/>
          <w:sz w:val="24"/>
          <w:szCs w:val="24"/>
        </w:rPr>
      </w:pPr>
      <w:r w:rsidRPr="00C84BB4">
        <w:rPr>
          <w:rFonts w:ascii="Arial" w:hAnsi="Arial" w:cs="Arial"/>
          <w:b/>
          <w:sz w:val="24"/>
          <w:szCs w:val="24"/>
        </w:rPr>
        <w:t>2. Pentru Persoane juridice de drept privat fără scop patrimonial:</w:t>
      </w:r>
    </w:p>
    <w:p w14:paraId="42618738" w14:textId="77777777" w:rsidR="00C84BB4" w:rsidRPr="00C84BB4" w:rsidRDefault="00C84BB4" w:rsidP="00C84BB4">
      <w:pPr>
        <w:autoSpaceDE w:val="0"/>
        <w:autoSpaceDN w:val="0"/>
        <w:adjustRightInd w:val="0"/>
        <w:spacing w:after="0"/>
        <w:rPr>
          <w:rFonts w:ascii="Arial" w:hAnsi="Arial" w:cs="Arial"/>
          <w:sz w:val="24"/>
          <w:szCs w:val="24"/>
        </w:rPr>
      </w:pPr>
      <w:r w:rsidRPr="00C84BB4">
        <w:rPr>
          <w:rFonts w:ascii="Arial" w:hAnsi="Arial" w:cs="Arial"/>
          <w:sz w:val="24"/>
          <w:szCs w:val="24"/>
        </w:rPr>
        <w:t xml:space="preserve"> - Extras din Registrul asociaţiilor şi fundaţiilor aflat la grefa judecătoriei în a cărei circumscripţie teritorială îşi are sediul; </w:t>
      </w:r>
    </w:p>
    <w:p w14:paraId="328D43A4" w14:textId="77777777" w:rsidR="00C84BB4" w:rsidRPr="00C84BB4" w:rsidRDefault="00C84BB4" w:rsidP="00C84BB4">
      <w:pPr>
        <w:autoSpaceDE w:val="0"/>
        <w:autoSpaceDN w:val="0"/>
        <w:adjustRightInd w:val="0"/>
        <w:spacing w:after="0"/>
        <w:rPr>
          <w:rFonts w:ascii="Arial" w:hAnsi="Arial" w:cs="Arial"/>
          <w:sz w:val="24"/>
          <w:szCs w:val="24"/>
        </w:rPr>
      </w:pPr>
      <w:r w:rsidRPr="00C84BB4">
        <w:rPr>
          <w:rFonts w:ascii="Arial" w:hAnsi="Arial" w:cs="Arial"/>
          <w:sz w:val="24"/>
          <w:szCs w:val="24"/>
        </w:rPr>
        <w:t>- Documente din care să reiasă faptul că obiectivul de activitate cuprinde activităţi specifice domeniului de formare profesională (extras din statutul entităţii, ROF, alte documente legale, Hotărâre de înfinţare, ect.)</w:t>
      </w:r>
    </w:p>
    <w:p w14:paraId="7068AB50" w14:textId="19AF6467" w:rsidR="00C84BB4" w:rsidRDefault="00C84BB4" w:rsidP="00C84BB4">
      <w:pPr>
        <w:tabs>
          <w:tab w:val="left" w:pos="720"/>
          <w:tab w:val="left" w:pos="1976"/>
        </w:tabs>
        <w:spacing w:line="240" w:lineRule="auto"/>
        <w:rPr>
          <w:rFonts w:ascii="Arial" w:hAnsi="Arial" w:cs="Arial"/>
          <w:b/>
          <w:kern w:val="32"/>
          <w:sz w:val="24"/>
          <w:szCs w:val="24"/>
        </w:rPr>
      </w:pPr>
      <w:r w:rsidRPr="00C84BB4">
        <w:rPr>
          <w:rFonts w:ascii="Arial" w:hAnsi="Arial" w:cs="Arial"/>
          <w:b/>
          <w:kern w:val="32"/>
          <w:sz w:val="24"/>
          <w:szCs w:val="24"/>
        </w:rPr>
        <w:t xml:space="preserve">3. Pentru Persoane juridice de drept </w:t>
      </w:r>
      <w:r w:rsidR="000B001C">
        <w:rPr>
          <w:rFonts w:ascii="Arial" w:hAnsi="Arial" w:cs="Arial"/>
          <w:b/>
          <w:kern w:val="32"/>
          <w:sz w:val="24"/>
          <w:szCs w:val="24"/>
        </w:rPr>
        <w:t>public</w:t>
      </w:r>
    </w:p>
    <w:p w14:paraId="4337F943" w14:textId="77777777" w:rsidR="000B001C" w:rsidRPr="000B001C" w:rsidRDefault="000B001C" w:rsidP="000B001C">
      <w:pPr>
        <w:tabs>
          <w:tab w:val="left" w:pos="720"/>
          <w:tab w:val="left" w:pos="1976"/>
        </w:tabs>
        <w:spacing w:line="240" w:lineRule="auto"/>
        <w:rPr>
          <w:rFonts w:ascii="Arial" w:hAnsi="Arial" w:cs="Arial"/>
          <w:kern w:val="32"/>
          <w:sz w:val="24"/>
          <w:szCs w:val="24"/>
        </w:rPr>
      </w:pPr>
      <w:r w:rsidRPr="000B001C">
        <w:rPr>
          <w:rFonts w:ascii="Arial" w:hAnsi="Arial" w:cs="Arial"/>
          <w:kern w:val="32"/>
          <w:sz w:val="24"/>
          <w:szCs w:val="24"/>
        </w:rPr>
        <w:t>- Certificat de înregistrare fiscală</w:t>
      </w:r>
    </w:p>
    <w:p w14:paraId="78AB8E31" w14:textId="55625FEC" w:rsidR="000B001C" w:rsidRPr="000B001C" w:rsidRDefault="000B001C" w:rsidP="000B001C">
      <w:pPr>
        <w:tabs>
          <w:tab w:val="left" w:pos="720"/>
          <w:tab w:val="left" w:pos="1976"/>
        </w:tabs>
        <w:spacing w:line="240" w:lineRule="auto"/>
        <w:rPr>
          <w:rFonts w:ascii="Arial" w:hAnsi="Arial" w:cs="Arial"/>
          <w:kern w:val="32"/>
          <w:sz w:val="24"/>
          <w:szCs w:val="24"/>
        </w:rPr>
      </w:pPr>
      <w:r w:rsidRPr="000B001C">
        <w:rPr>
          <w:rFonts w:ascii="Arial" w:hAnsi="Arial" w:cs="Arial"/>
          <w:kern w:val="32"/>
          <w:sz w:val="24"/>
          <w:szCs w:val="24"/>
        </w:rPr>
        <w:t>- Extrasul din strategie, din care rezultă că serviciul este în corelare cu orice strategie de dezvoltare națională/regională/județeană/locală aprobată, corespunzătoare domeniului de servicii precum şi copia hotărârii de aprobare a strategiei.</w:t>
      </w:r>
    </w:p>
    <w:p w14:paraId="790395B5" w14:textId="77777777" w:rsidR="00C84BB4" w:rsidRPr="00C84BB4" w:rsidRDefault="00C84BB4" w:rsidP="00C84BB4">
      <w:pPr>
        <w:tabs>
          <w:tab w:val="left" w:pos="720"/>
          <w:tab w:val="left" w:pos="1976"/>
        </w:tabs>
        <w:spacing w:line="240" w:lineRule="auto"/>
        <w:rPr>
          <w:rFonts w:ascii="Arial" w:hAnsi="Arial" w:cs="Arial"/>
          <w:b/>
          <w:kern w:val="32"/>
          <w:sz w:val="24"/>
          <w:szCs w:val="24"/>
        </w:rPr>
      </w:pPr>
    </w:p>
    <w:p w14:paraId="19932C34" w14:textId="77777777" w:rsidR="00C84BB4" w:rsidRPr="00C84BB4" w:rsidRDefault="00C84BB4" w:rsidP="00C84BB4">
      <w:pPr>
        <w:rPr>
          <w:rFonts w:ascii="Arial" w:eastAsiaTheme="minorHAnsi" w:hAnsi="Arial" w:cs="Arial"/>
          <w:b/>
          <w:sz w:val="24"/>
          <w:szCs w:val="24"/>
        </w:rPr>
      </w:pPr>
      <w:r w:rsidRPr="00C84BB4">
        <w:rPr>
          <w:rFonts w:ascii="Arial" w:eastAsiaTheme="minorHAnsi" w:hAnsi="Arial" w:cs="Arial"/>
          <w:b/>
          <w:color w:val="000000"/>
          <w:sz w:val="24"/>
          <w:szCs w:val="24"/>
        </w:rPr>
        <w:t xml:space="preserve">EG 4. </w:t>
      </w:r>
      <w:r w:rsidRPr="00C84BB4">
        <w:rPr>
          <w:rFonts w:ascii="Arial" w:eastAsiaTheme="minorHAnsi" w:hAnsi="Arial" w:cs="Arial"/>
          <w:b/>
          <w:sz w:val="24"/>
          <w:szCs w:val="24"/>
        </w:rPr>
        <w:t xml:space="preserve">Solicitantul dispune de personal calificat, propriu sau cooptat; </w:t>
      </w:r>
    </w:p>
    <w:p w14:paraId="3E138CA6" w14:textId="77777777" w:rsidR="00C84BB4" w:rsidRPr="00C84BB4" w:rsidRDefault="00C84BB4" w:rsidP="00C84BB4">
      <w:pPr>
        <w:autoSpaceDE w:val="0"/>
        <w:autoSpaceDN w:val="0"/>
        <w:adjustRightInd w:val="0"/>
        <w:spacing w:after="0"/>
        <w:rPr>
          <w:rFonts w:ascii="Arial" w:hAnsi="Arial" w:cs="Arial"/>
          <w:sz w:val="24"/>
          <w:szCs w:val="24"/>
        </w:rPr>
      </w:pPr>
      <w:r w:rsidRPr="00C84BB4">
        <w:rPr>
          <w:rFonts w:ascii="Arial" w:hAnsi="Arial" w:cs="Arial"/>
          <w:sz w:val="24"/>
          <w:szCs w:val="24"/>
        </w:rPr>
        <w:t>Se verifică punctul 4.5 din cererea de finanțare în care sunt descrise resursele umane implicate în proiect, cu precizarea activităților ce urmează a fi desfășurate de fiecare expert propus. De asemenea, se verifică în anexele cererii de finanțare acordul scris al fiecărui expert pentru participarea la activitățile proiectului pe toată durata de desfășurare a proiectului și documentele care să ateste expertiza experților de a implementa activitățile respective (cv-uri, diplome, certificate, referințe, etc.). Cerința se verifică în funcție de activitățile ce vor fi realizate conform Cererii de finanțare.</w:t>
      </w:r>
    </w:p>
    <w:p w14:paraId="0F079A45" w14:textId="77777777" w:rsidR="00C84BB4" w:rsidRPr="00C84BB4" w:rsidRDefault="00C84BB4" w:rsidP="00C84BB4">
      <w:pPr>
        <w:spacing w:after="0"/>
        <w:rPr>
          <w:rFonts w:ascii="Arial" w:eastAsia="Times New Roman" w:hAnsi="Arial" w:cs="Arial"/>
          <w:color w:val="000000"/>
          <w:sz w:val="24"/>
          <w:szCs w:val="24"/>
        </w:rPr>
      </w:pPr>
      <w:r w:rsidRPr="00C84BB4">
        <w:rPr>
          <w:rFonts w:ascii="Arial" w:eastAsia="Times New Roman" w:hAnsi="Arial" w:cs="Arial"/>
          <w:color w:val="000000"/>
          <w:sz w:val="24"/>
          <w:szCs w:val="24"/>
        </w:rPr>
        <w:t>Pentru verificarea acestui criteriu de eligibilitate se vor depune ca documente justificative:</w:t>
      </w:r>
    </w:p>
    <w:p w14:paraId="31B5F400" w14:textId="77777777" w:rsidR="00C84BB4" w:rsidRPr="00C84BB4" w:rsidRDefault="00C84BB4" w:rsidP="00C84BB4">
      <w:pPr>
        <w:rPr>
          <w:rFonts w:ascii="Arial" w:hAnsi="Arial" w:cs="Arial"/>
          <w:sz w:val="24"/>
          <w:szCs w:val="24"/>
        </w:rPr>
      </w:pPr>
      <w:r w:rsidRPr="00C84BB4">
        <w:rPr>
          <w:rFonts w:ascii="Arial" w:eastAsia="Calibri" w:hAnsi="Arial" w:cs="Arial"/>
          <w:color w:val="000000"/>
          <w:sz w:val="24"/>
          <w:szCs w:val="24"/>
        </w:rPr>
        <w:t xml:space="preserve">       </w:t>
      </w:r>
      <w:r w:rsidRPr="00C84BB4">
        <w:rPr>
          <w:rFonts w:ascii="Arial" w:hAnsi="Arial" w:cs="Arial"/>
          <w:sz w:val="24"/>
          <w:szCs w:val="24"/>
        </w:rPr>
        <w:t xml:space="preserve">- Lista personalului implicat în proiect cu specificarea activităților ce urmează a fi desfășurate de fiecare expert formator propus; </w:t>
      </w:r>
    </w:p>
    <w:p w14:paraId="2C5E80EA" w14:textId="77777777" w:rsidR="00C84BB4" w:rsidRPr="00C84BB4" w:rsidRDefault="00C84BB4" w:rsidP="00C84BB4">
      <w:pPr>
        <w:rPr>
          <w:rFonts w:ascii="Arial" w:hAnsi="Arial" w:cs="Arial"/>
          <w:sz w:val="24"/>
          <w:szCs w:val="24"/>
        </w:rPr>
      </w:pPr>
      <w:r w:rsidRPr="00C84BB4">
        <w:rPr>
          <w:rFonts w:ascii="Arial" w:hAnsi="Arial" w:cs="Arial"/>
          <w:sz w:val="24"/>
          <w:szCs w:val="24"/>
        </w:rPr>
        <w:t>- Declarații de disponibilitate pentru toți experții formatori implicați în proiect (semnate și datate) pentru întreaga perioadă de derulare a activităților proiectului.</w:t>
      </w:r>
    </w:p>
    <w:p w14:paraId="40844D7A" w14:textId="77777777" w:rsidR="00C84BB4" w:rsidRPr="00C84BB4" w:rsidRDefault="00C84BB4" w:rsidP="00C84BB4">
      <w:pPr>
        <w:rPr>
          <w:rFonts w:ascii="Arial" w:hAnsi="Arial" w:cs="Arial"/>
          <w:sz w:val="24"/>
          <w:szCs w:val="24"/>
        </w:rPr>
      </w:pPr>
      <w:r w:rsidRPr="00C84BB4">
        <w:rPr>
          <w:rFonts w:ascii="Arial" w:hAnsi="Arial" w:cs="Arial"/>
          <w:sz w:val="24"/>
          <w:szCs w:val="24"/>
        </w:rPr>
        <w:t xml:space="preserve"> - Certificat (Atestare) formator/adeverință prin care se dovedește că profesează într-o funcție didactică la nivelul învățământului liceal, vocațional, profesional și tehnic sau adeverință prin care se dovedește că este cadru didactic la nivelul învățământului superior – asistent/lector/conferențiar/profesor universitar și care să ateste vechimea în muncă şi disciplinele predate pentru cadrele didactice; - Copie după diploma de licență a fiecărui expert formator cu respectarea specializărilor activităților aferente susținerii cursurilor derulate prin proiect;</w:t>
      </w:r>
    </w:p>
    <w:p w14:paraId="2E9D0B33" w14:textId="77777777" w:rsidR="00C84BB4" w:rsidRPr="00C84BB4" w:rsidRDefault="00C84BB4" w:rsidP="00C84BB4">
      <w:pPr>
        <w:rPr>
          <w:rFonts w:ascii="Arial" w:hAnsi="Arial" w:cs="Arial"/>
          <w:sz w:val="24"/>
          <w:szCs w:val="24"/>
        </w:rPr>
      </w:pPr>
      <w:r w:rsidRPr="00C84BB4">
        <w:rPr>
          <w:rFonts w:ascii="Arial" w:hAnsi="Arial" w:cs="Arial"/>
          <w:sz w:val="24"/>
          <w:szCs w:val="24"/>
        </w:rPr>
        <w:t xml:space="preserve"> - Pentru cadrele didactice, nu este necesară copia diplomei de licență pentru disciplinele pe care le predau în sistemul de învățământ. Pentru predarea altor discipline, în afara celor predate în sistemul de învățământ, aceștia vor prezenta copie după diploma de licență. </w:t>
      </w:r>
    </w:p>
    <w:p w14:paraId="59C3811D" w14:textId="77777777" w:rsidR="00C84BB4" w:rsidRPr="00C84BB4" w:rsidRDefault="00C84BB4" w:rsidP="00C84BB4">
      <w:pPr>
        <w:rPr>
          <w:rFonts w:ascii="Arial" w:hAnsi="Arial" w:cs="Arial"/>
          <w:sz w:val="24"/>
          <w:szCs w:val="24"/>
        </w:rPr>
      </w:pPr>
      <w:r w:rsidRPr="00C84BB4">
        <w:rPr>
          <w:rFonts w:ascii="Arial" w:hAnsi="Arial" w:cs="Arial"/>
          <w:sz w:val="24"/>
          <w:szCs w:val="24"/>
        </w:rPr>
        <w:t xml:space="preserve">- CV - uri care prezintă semnătura și numele în clar ale formatorilor și ale cadrelor didactice din care să reiasă experiența similară în cel puțin un proiect; </w:t>
      </w:r>
    </w:p>
    <w:p w14:paraId="4C67C81B" w14:textId="799E578D" w:rsidR="00C84BB4" w:rsidRPr="00C84BB4" w:rsidRDefault="000B001C" w:rsidP="00C84BB4">
      <w:pPr>
        <w:rPr>
          <w:rFonts w:ascii="Arial" w:hAnsi="Arial" w:cs="Arial"/>
          <w:sz w:val="24"/>
          <w:szCs w:val="24"/>
        </w:rPr>
      </w:pPr>
      <w:r w:rsidRPr="000B001C">
        <w:rPr>
          <w:rFonts w:ascii="Arial" w:hAnsi="Arial" w:cs="Arial"/>
          <w:sz w:val="24"/>
          <w:szCs w:val="24"/>
        </w:rPr>
        <w:t>- Adeverință/certificat/orice alt tip de document asimilat care să ateste participarea experților formatori, în ultimii cinci ani, la o formă de instruire sau suținerea unor forme de instruire (cursuri, conferințe, seminarii, simpozioane, etc.) în domeniul de activitate pentru care sunt propuși în proiect sau declarație prin care se obligă ca experții formatori să urmeze acest tip de instruire menționat anterior, în domeniul de activitate pentru care sunt propuși în proiect, formă de instruire ce trebuie finalizată până la semnarea contractului de finanțare.</w:t>
      </w:r>
    </w:p>
    <w:p w14:paraId="06888AE5" w14:textId="77777777" w:rsidR="00C84BB4" w:rsidRPr="00C84BB4" w:rsidRDefault="00C84BB4" w:rsidP="00C84BB4">
      <w:pPr>
        <w:rPr>
          <w:rFonts w:ascii="Arial" w:eastAsiaTheme="minorHAnsi" w:hAnsi="Arial" w:cs="Arial"/>
          <w:sz w:val="24"/>
          <w:szCs w:val="24"/>
        </w:rPr>
      </w:pPr>
      <w:r w:rsidRPr="00C84BB4">
        <w:rPr>
          <w:rFonts w:ascii="Arial" w:eastAsiaTheme="minorHAnsi" w:hAnsi="Arial" w:cs="Arial"/>
          <w:b/>
          <w:color w:val="000000"/>
          <w:sz w:val="24"/>
          <w:szCs w:val="24"/>
        </w:rPr>
        <w:t>EG 5.</w:t>
      </w:r>
      <w:r w:rsidRPr="00C84BB4">
        <w:rPr>
          <w:rFonts w:ascii="Arial" w:eastAsiaTheme="minorHAnsi" w:hAnsi="Arial" w:cs="Arial"/>
          <w:color w:val="000000"/>
          <w:sz w:val="24"/>
          <w:szCs w:val="24"/>
        </w:rPr>
        <w:t xml:space="preserve"> </w:t>
      </w:r>
      <w:r w:rsidRPr="00C84BB4">
        <w:rPr>
          <w:rFonts w:ascii="Arial" w:eastAsiaTheme="minorHAnsi" w:hAnsi="Arial" w:cs="Arial"/>
          <w:b/>
          <w:sz w:val="24"/>
          <w:szCs w:val="24"/>
        </w:rPr>
        <w:t>Solicitantul dovedește experiență anterioară relevantă în proiecte de formare profesională inclusiv e-learning;</w:t>
      </w:r>
      <w:r w:rsidRPr="00C84BB4">
        <w:rPr>
          <w:rFonts w:ascii="Arial" w:eastAsiaTheme="minorHAnsi" w:hAnsi="Arial" w:cs="Arial"/>
          <w:sz w:val="24"/>
          <w:szCs w:val="24"/>
        </w:rPr>
        <w:t xml:space="preserve"> </w:t>
      </w:r>
    </w:p>
    <w:p w14:paraId="3F451E5A" w14:textId="77777777" w:rsidR="00C84BB4" w:rsidRPr="00C84BB4" w:rsidRDefault="00C84BB4" w:rsidP="00C84BB4">
      <w:pPr>
        <w:spacing w:after="0"/>
        <w:rPr>
          <w:rFonts w:ascii="Arial" w:eastAsia="Times New Roman" w:hAnsi="Arial" w:cs="Arial"/>
          <w:color w:val="000000"/>
          <w:sz w:val="24"/>
          <w:szCs w:val="24"/>
        </w:rPr>
      </w:pPr>
      <w:r w:rsidRPr="00C84BB4">
        <w:rPr>
          <w:rFonts w:ascii="Arial" w:eastAsia="Times New Roman" w:hAnsi="Arial" w:cs="Arial"/>
          <w:color w:val="000000"/>
          <w:sz w:val="24"/>
          <w:szCs w:val="24"/>
        </w:rPr>
        <w:t>Pentru verificarea acestui criteriu de eligibilitate se vor depune ca documente justificative:</w:t>
      </w:r>
    </w:p>
    <w:p w14:paraId="59AA2E26" w14:textId="77777777" w:rsidR="00C84BB4" w:rsidRPr="00C84BB4" w:rsidRDefault="00C84BB4" w:rsidP="00C84BB4">
      <w:pPr>
        <w:numPr>
          <w:ilvl w:val="0"/>
          <w:numId w:val="16"/>
        </w:numPr>
        <w:spacing w:after="0"/>
        <w:rPr>
          <w:rFonts w:ascii="Arial" w:eastAsia="Times New Roman" w:hAnsi="Arial" w:cs="Arial"/>
          <w:color w:val="000000"/>
          <w:sz w:val="24"/>
          <w:szCs w:val="24"/>
        </w:rPr>
      </w:pPr>
      <w:r w:rsidRPr="00C84BB4">
        <w:rPr>
          <w:rFonts w:ascii="Arial" w:eastAsia="Times New Roman" w:hAnsi="Arial" w:cs="Arial"/>
          <w:color w:val="000000"/>
          <w:sz w:val="24"/>
          <w:szCs w:val="24"/>
        </w:rPr>
        <w:t xml:space="preserve"> Lista principalelor acțiuni de formare profesională și de dobândire de competențe in ultimii 3 ani </w:t>
      </w:r>
    </w:p>
    <w:p w14:paraId="70B93E45" w14:textId="77777777" w:rsidR="00C84BB4" w:rsidRPr="00C84BB4" w:rsidRDefault="00C84BB4" w:rsidP="00C84BB4">
      <w:pPr>
        <w:numPr>
          <w:ilvl w:val="0"/>
          <w:numId w:val="16"/>
        </w:numPr>
        <w:spacing w:after="0"/>
        <w:rPr>
          <w:rFonts w:ascii="Arial" w:eastAsia="Times New Roman" w:hAnsi="Arial" w:cs="Arial"/>
          <w:color w:val="000000"/>
          <w:sz w:val="24"/>
          <w:szCs w:val="24"/>
        </w:rPr>
      </w:pPr>
      <w:r w:rsidRPr="00C84BB4">
        <w:rPr>
          <w:rFonts w:ascii="Arial" w:eastAsia="Times New Roman" w:hAnsi="Arial" w:cs="Arial"/>
          <w:color w:val="000000"/>
          <w:sz w:val="24"/>
          <w:szCs w:val="24"/>
        </w:rPr>
        <w:t>Documente suport pentru fiecare contract menționat în listă, care probează experiența solicitată, (copii în conformitate cu originalul dupa contracte și recomandări/certificări) care vor conține obligatoriu date referitoare la: beneficiarul contractului; tipul serviciilor/activităților prestate; perioada în care s-a realizat contractul; valoarea contractului.</w:t>
      </w:r>
    </w:p>
    <w:p w14:paraId="1F0E6A4E" w14:textId="77777777" w:rsidR="000B001C" w:rsidRPr="000B001C" w:rsidRDefault="000B001C" w:rsidP="000B001C">
      <w:pPr>
        <w:rPr>
          <w:rFonts w:ascii="Arial" w:eastAsiaTheme="minorHAnsi" w:hAnsi="Arial" w:cs="Arial"/>
          <w:color w:val="000000"/>
          <w:sz w:val="24"/>
          <w:szCs w:val="24"/>
        </w:rPr>
      </w:pPr>
      <w:r w:rsidRPr="000B001C">
        <w:rPr>
          <w:rFonts w:ascii="Arial" w:eastAsiaTheme="minorHAnsi" w:hAnsi="Arial" w:cs="Arial"/>
          <w:color w:val="000000"/>
          <w:sz w:val="24"/>
          <w:szCs w:val="24"/>
        </w:rPr>
        <w:t xml:space="preserve">Se va verifica dacă solicitantul a realizat acțiuni de formare profesională și de dobândire de competențe în cel puțin un contract de servicii/contract de finanțare (proiect cu finanțare nerambursabilă) în care a avut calitatea de beneficiar/furnizor (a implementat contractul de finanțare/servicii individuale) sau în calitate de lider/partener al asocierii de parteneriat. </w:t>
      </w:r>
    </w:p>
    <w:p w14:paraId="6D7A4B6B" w14:textId="77777777" w:rsidR="00C84BB4" w:rsidRPr="00C84BB4" w:rsidRDefault="00C84BB4" w:rsidP="00C84BB4">
      <w:pPr>
        <w:autoSpaceDE w:val="0"/>
        <w:autoSpaceDN w:val="0"/>
        <w:adjustRightInd w:val="0"/>
        <w:spacing w:after="0"/>
        <w:rPr>
          <w:rFonts w:ascii="Arial" w:eastAsiaTheme="minorHAnsi" w:hAnsi="Arial" w:cs="Arial"/>
          <w:color w:val="000000"/>
          <w:sz w:val="24"/>
          <w:szCs w:val="24"/>
        </w:rPr>
      </w:pPr>
    </w:p>
    <w:p w14:paraId="07AC3293" w14:textId="77777777" w:rsidR="00C84BB4" w:rsidRPr="00C84BB4" w:rsidRDefault="00C84BB4" w:rsidP="00C84BB4">
      <w:pPr>
        <w:rPr>
          <w:rFonts w:ascii="Arial" w:eastAsiaTheme="minorHAnsi" w:hAnsi="Arial" w:cs="Arial"/>
          <w:b/>
          <w:sz w:val="24"/>
          <w:szCs w:val="24"/>
        </w:rPr>
      </w:pPr>
      <w:r w:rsidRPr="00C84BB4">
        <w:rPr>
          <w:rFonts w:ascii="Arial" w:eastAsiaTheme="minorHAnsi" w:hAnsi="Arial" w:cs="Arial"/>
          <w:b/>
          <w:color w:val="000000"/>
          <w:sz w:val="24"/>
          <w:szCs w:val="24"/>
        </w:rPr>
        <w:t>EG 6.</w:t>
      </w:r>
      <w:r w:rsidRPr="00C84BB4">
        <w:rPr>
          <w:rFonts w:ascii="Arial" w:eastAsiaTheme="minorHAnsi" w:hAnsi="Arial" w:cs="Arial"/>
          <w:color w:val="000000"/>
          <w:sz w:val="24"/>
          <w:szCs w:val="24"/>
        </w:rPr>
        <w:t xml:space="preserve"> </w:t>
      </w:r>
      <w:r w:rsidRPr="00C84BB4">
        <w:rPr>
          <w:rFonts w:ascii="Arial" w:eastAsiaTheme="minorHAnsi" w:hAnsi="Arial" w:cs="Arial"/>
          <w:b/>
          <w:sz w:val="24"/>
          <w:szCs w:val="24"/>
        </w:rPr>
        <w:t xml:space="preserve">Solicitantul dispune de capacitate tehnică şi financiară necesare derulării activităţilor specifice de formare; </w:t>
      </w:r>
    </w:p>
    <w:p w14:paraId="741CD7B0" w14:textId="77777777" w:rsidR="00C84BB4" w:rsidRPr="00C84BB4" w:rsidRDefault="00C84BB4" w:rsidP="00C84BB4">
      <w:pPr>
        <w:tabs>
          <w:tab w:val="left" w:pos="720"/>
          <w:tab w:val="left" w:pos="1976"/>
        </w:tabs>
        <w:rPr>
          <w:rFonts w:ascii="Arial" w:eastAsia="Calibri" w:hAnsi="Arial" w:cs="Arial"/>
          <w:sz w:val="24"/>
          <w:szCs w:val="24"/>
        </w:rPr>
      </w:pPr>
      <w:r w:rsidRPr="00C84BB4">
        <w:rPr>
          <w:rFonts w:ascii="Arial" w:eastAsia="Calibri" w:hAnsi="Arial" w:cs="Arial"/>
          <w:sz w:val="24"/>
          <w:szCs w:val="24"/>
        </w:rPr>
        <w:t>Se verifică dacă din Declarația pe propria răspundere reiese că solicitantul se angajează să asigure capacitatea tehnică și financiară necesară desfăşurării proiectelor de cel puţin 50 % din valoarea activităţilor asumate prin proiect.</w:t>
      </w:r>
    </w:p>
    <w:p w14:paraId="118B742D" w14:textId="77777777" w:rsidR="00C84BB4" w:rsidRPr="00C84BB4" w:rsidRDefault="00C84BB4" w:rsidP="00C84BB4">
      <w:pPr>
        <w:tabs>
          <w:tab w:val="left" w:pos="720"/>
          <w:tab w:val="left" w:pos="1976"/>
        </w:tabs>
        <w:rPr>
          <w:rFonts w:ascii="Arial" w:eastAsia="Calibri" w:hAnsi="Arial" w:cs="Arial"/>
          <w:sz w:val="24"/>
          <w:szCs w:val="24"/>
        </w:rPr>
      </w:pPr>
      <w:r w:rsidRPr="00C84BB4">
        <w:rPr>
          <w:rFonts w:ascii="Arial" w:eastAsia="Calibri" w:hAnsi="Arial" w:cs="Arial"/>
          <w:sz w:val="24"/>
          <w:szCs w:val="24"/>
        </w:rPr>
        <w:t xml:space="preserve">Pentru verificarea capacității financiare vor fi analizate situaţiile financiare pentru solicitant înregistrate la Administraţia Financiară – bilanţ. În situația în care o entitate juridică, în calitate de solicitant sau partener în mai multe proiecte este selectată pentru implementarea mai multor proiecte, la nivelul AFIR va fi realizată o verificare a capacității financiare necesare implementării tuturor proiectelor. </w:t>
      </w:r>
    </w:p>
    <w:p w14:paraId="2DF491EE" w14:textId="77777777" w:rsidR="00C84BB4" w:rsidRPr="00C84BB4" w:rsidRDefault="00C84BB4" w:rsidP="00C84BB4">
      <w:pPr>
        <w:tabs>
          <w:tab w:val="left" w:pos="720"/>
          <w:tab w:val="left" w:pos="1976"/>
        </w:tabs>
        <w:rPr>
          <w:rFonts w:ascii="Arial" w:eastAsia="Calibri" w:hAnsi="Arial" w:cs="Arial"/>
          <w:sz w:val="24"/>
          <w:szCs w:val="24"/>
        </w:rPr>
      </w:pPr>
      <w:r w:rsidRPr="00C84BB4">
        <w:rPr>
          <w:rFonts w:ascii="Arial" w:eastAsia="Calibri" w:hAnsi="Arial" w:cs="Arial"/>
          <w:sz w:val="24"/>
          <w:szCs w:val="24"/>
        </w:rPr>
        <w:t>Verificarea aferentă capacităţii financiare nu se aplică în cazul în care solicitantul este o persoană juridică de drept public. În cazul acestora, capacitatea financiară va fi dovedită ulterior semnării contractului, respectiv până la prima cerere de plată care conţine cheltuieli aferente persoanei juridice de drept public, în conformitate cu prevederile specifice planificării bugetare aplicabile entităţilor publice.</w:t>
      </w:r>
    </w:p>
    <w:p w14:paraId="1A8F180D" w14:textId="77777777" w:rsidR="00C84BB4" w:rsidRPr="00C84BB4" w:rsidRDefault="00C84BB4" w:rsidP="00C84BB4">
      <w:pPr>
        <w:rPr>
          <w:rFonts w:ascii="Arial" w:eastAsiaTheme="minorHAnsi" w:hAnsi="Arial" w:cs="Arial"/>
          <w:b/>
          <w:sz w:val="24"/>
          <w:szCs w:val="24"/>
        </w:rPr>
      </w:pPr>
    </w:p>
    <w:p w14:paraId="7E9A7439" w14:textId="77777777" w:rsidR="00C84BB4" w:rsidRPr="00C84BB4" w:rsidRDefault="00C84BB4" w:rsidP="00C84BB4">
      <w:pPr>
        <w:rPr>
          <w:rFonts w:ascii="Arial" w:eastAsiaTheme="minorHAnsi" w:hAnsi="Arial" w:cs="Arial"/>
          <w:b/>
          <w:sz w:val="24"/>
          <w:szCs w:val="24"/>
        </w:rPr>
      </w:pPr>
      <w:r w:rsidRPr="00C84BB4">
        <w:rPr>
          <w:rFonts w:ascii="Arial" w:hAnsi="Arial" w:cs="Arial"/>
          <w:b/>
          <w:color w:val="000000"/>
          <w:sz w:val="24"/>
          <w:szCs w:val="24"/>
        </w:rPr>
        <w:t>EG 7.</w:t>
      </w:r>
      <w:r w:rsidRPr="00C84BB4">
        <w:rPr>
          <w:rFonts w:ascii="Arial" w:eastAsiaTheme="minorHAnsi" w:hAnsi="Arial" w:cs="Arial"/>
          <w:b/>
          <w:sz w:val="24"/>
          <w:szCs w:val="24"/>
        </w:rPr>
        <w:t xml:space="preserve"> Solicitantul nu este în stare de faliment ori lichidare; </w:t>
      </w:r>
    </w:p>
    <w:p w14:paraId="0669B62E" w14:textId="77777777" w:rsidR="00C84BB4" w:rsidRPr="00C84BB4" w:rsidRDefault="00C84BB4" w:rsidP="00C84BB4">
      <w:pPr>
        <w:spacing w:after="0"/>
        <w:rPr>
          <w:rFonts w:ascii="Arial" w:eastAsia="Times New Roman" w:hAnsi="Arial" w:cs="Arial"/>
          <w:color w:val="000000"/>
          <w:sz w:val="24"/>
          <w:szCs w:val="24"/>
        </w:rPr>
      </w:pPr>
      <w:r w:rsidRPr="00C84BB4">
        <w:rPr>
          <w:rFonts w:ascii="Arial" w:eastAsia="Times New Roman" w:hAnsi="Arial" w:cs="Arial"/>
          <w:color w:val="000000"/>
          <w:sz w:val="24"/>
          <w:szCs w:val="24"/>
        </w:rPr>
        <w:t>Pentru verificarea acestui criteriu de eligibilitate se vor depune că documente justificative:</w:t>
      </w:r>
    </w:p>
    <w:p w14:paraId="207EC5C6" w14:textId="77777777" w:rsidR="00C84BB4" w:rsidRPr="00C84BB4" w:rsidRDefault="00C84BB4" w:rsidP="00C84BB4">
      <w:pPr>
        <w:spacing w:after="0"/>
        <w:contextualSpacing/>
        <w:rPr>
          <w:rFonts w:ascii="Arial" w:eastAsia="Calibri" w:hAnsi="Arial" w:cs="Arial"/>
          <w:color w:val="000000"/>
          <w:sz w:val="24"/>
          <w:szCs w:val="24"/>
        </w:rPr>
      </w:pPr>
      <w:r w:rsidRPr="00C84BB4">
        <w:rPr>
          <w:rFonts w:ascii="Arial" w:eastAsia="Calibri" w:hAnsi="Arial" w:cs="Arial"/>
          <w:color w:val="000000"/>
          <w:sz w:val="24"/>
          <w:szCs w:val="24"/>
        </w:rPr>
        <w:t>- Declarație pe propria răspundere din cadrul cererii de finantare;</w:t>
      </w:r>
    </w:p>
    <w:p w14:paraId="3A760636" w14:textId="77777777" w:rsidR="00C84BB4" w:rsidRPr="00C84BB4" w:rsidRDefault="00C84BB4" w:rsidP="00C84BB4">
      <w:pPr>
        <w:spacing w:after="0"/>
        <w:contextualSpacing/>
        <w:rPr>
          <w:rFonts w:ascii="Arial" w:eastAsia="Calibri" w:hAnsi="Arial" w:cs="Arial"/>
          <w:color w:val="000000"/>
          <w:sz w:val="24"/>
          <w:szCs w:val="24"/>
        </w:rPr>
      </w:pPr>
      <w:r w:rsidRPr="00C84BB4">
        <w:rPr>
          <w:rFonts w:ascii="Arial" w:eastAsia="Calibri" w:hAnsi="Arial" w:cs="Arial"/>
          <w:color w:val="000000"/>
          <w:sz w:val="24"/>
          <w:szCs w:val="24"/>
        </w:rPr>
        <w:t>- Se va verifica în baza de certificatului de constatator depus</w:t>
      </w:r>
    </w:p>
    <w:p w14:paraId="5CD911D1" w14:textId="77777777" w:rsidR="00C84BB4" w:rsidRPr="00C84BB4" w:rsidRDefault="00C84BB4" w:rsidP="00C84BB4">
      <w:pPr>
        <w:spacing w:after="0"/>
        <w:contextualSpacing/>
        <w:rPr>
          <w:rFonts w:ascii="Arial" w:eastAsia="Calibri" w:hAnsi="Arial" w:cs="Arial"/>
          <w:color w:val="000000"/>
          <w:sz w:val="24"/>
          <w:szCs w:val="24"/>
        </w:rPr>
      </w:pPr>
    </w:p>
    <w:p w14:paraId="0E8D74B7" w14:textId="77777777" w:rsidR="00C84BB4" w:rsidRPr="00C84BB4" w:rsidRDefault="00C84BB4" w:rsidP="00C84BB4">
      <w:pPr>
        <w:rPr>
          <w:rFonts w:ascii="Arial" w:eastAsiaTheme="minorHAnsi" w:hAnsi="Arial" w:cs="Arial"/>
          <w:b/>
          <w:sz w:val="24"/>
          <w:szCs w:val="24"/>
        </w:rPr>
      </w:pPr>
      <w:r w:rsidRPr="00C84BB4">
        <w:rPr>
          <w:rFonts w:ascii="Arial" w:eastAsiaTheme="minorHAnsi" w:hAnsi="Arial" w:cs="Arial"/>
          <w:b/>
          <w:sz w:val="24"/>
          <w:szCs w:val="24"/>
        </w:rPr>
        <w:t xml:space="preserve">EG 8. Solicitantul şi-a îndeplinit obligaţiile de plată a impozitelor, taxelor şi contribuţiilor de asigurări sociale către bugetul de stat; </w:t>
      </w:r>
    </w:p>
    <w:p w14:paraId="63C358A2" w14:textId="77777777" w:rsidR="00C84BB4" w:rsidRPr="00C84BB4" w:rsidRDefault="00C84BB4" w:rsidP="00C84BB4">
      <w:pPr>
        <w:spacing w:after="0"/>
        <w:rPr>
          <w:rFonts w:ascii="Arial" w:eastAsia="Times New Roman" w:hAnsi="Arial" w:cs="Arial"/>
          <w:color w:val="000000"/>
          <w:sz w:val="24"/>
          <w:szCs w:val="24"/>
        </w:rPr>
      </w:pPr>
      <w:r w:rsidRPr="00C84BB4">
        <w:rPr>
          <w:rFonts w:ascii="Arial" w:eastAsia="Times New Roman" w:hAnsi="Arial" w:cs="Arial"/>
          <w:color w:val="000000"/>
          <w:sz w:val="24"/>
          <w:szCs w:val="24"/>
        </w:rPr>
        <w:t>Pentru verificarea acestui criteriu de eligibilitate se vor depune ca documente justificative:</w:t>
      </w:r>
    </w:p>
    <w:p w14:paraId="582C3BFB" w14:textId="77777777" w:rsidR="00C84BB4" w:rsidRPr="00C84BB4" w:rsidRDefault="00C84BB4" w:rsidP="00C84BB4">
      <w:pPr>
        <w:spacing w:after="0"/>
        <w:contextualSpacing/>
        <w:rPr>
          <w:rFonts w:ascii="Arial" w:eastAsia="Calibri" w:hAnsi="Arial" w:cs="Arial"/>
          <w:color w:val="000000"/>
          <w:sz w:val="24"/>
          <w:szCs w:val="24"/>
        </w:rPr>
      </w:pPr>
      <w:r w:rsidRPr="00C84BB4">
        <w:rPr>
          <w:rFonts w:ascii="Arial" w:eastAsia="Calibri" w:hAnsi="Arial" w:cs="Arial"/>
          <w:color w:val="000000"/>
          <w:sz w:val="24"/>
          <w:szCs w:val="24"/>
        </w:rPr>
        <w:t>- La data depunerii Cererii de finanțare, solicitantul va depune Certificate de atestare fiscală valabile, care să ateste lipsa datoriilor scadente fiscale și sociale emise de Direcția Generală a Finanțelor Publice și de Primăriile pe raza cărora își au sediul social, puncte de lucru și graficul de reeșalonare a datoriilor către bugetul consolidat (dacă este cazul).</w:t>
      </w:r>
    </w:p>
    <w:p w14:paraId="3405F310" w14:textId="77777777" w:rsidR="00C84BB4" w:rsidRPr="00C84BB4" w:rsidRDefault="00C84BB4" w:rsidP="00C84BB4">
      <w:pPr>
        <w:spacing w:after="0"/>
        <w:contextualSpacing/>
        <w:rPr>
          <w:rFonts w:ascii="Arial" w:eastAsia="Calibri" w:hAnsi="Arial" w:cs="Arial"/>
          <w:color w:val="000000"/>
          <w:sz w:val="24"/>
          <w:szCs w:val="24"/>
        </w:rPr>
      </w:pPr>
    </w:p>
    <w:p w14:paraId="634A6F59" w14:textId="77777777" w:rsidR="00C84BB4" w:rsidRPr="00C84BB4" w:rsidRDefault="00C84BB4" w:rsidP="00C84BB4">
      <w:pPr>
        <w:rPr>
          <w:rFonts w:ascii="Arial" w:eastAsiaTheme="minorHAnsi" w:hAnsi="Arial" w:cs="Arial"/>
          <w:b/>
          <w:sz w:val="24"/>
          <w:szCs w:val="24"/>
        </w:rPr>
      </w:pPr>
      <w:r w:rsidRPr="00C84BB4">
        <w:rPr>
          <w:rFonts w:ascii="Arial" w:eastAsiaTheme="minorHAnsi" w:hAnsi="Arial" w:cs="Arial"/>
          <w:b/>
          <w:sz w:val="24"/>
          <w:szCs w:val="24"/>
        </w:rPr>
        <w:t xml:space="preserve">EG 9. În situația de excepție, când ofertantul este selectat prin procedură de achiziție publică este necesar ca acesta să îndeplinească condițiile prevăzute de legislația specifică, în vigoare. </w:t>
      </w:r>
    </w:p>
    <w:p w14:paraId="399E8E90" w14:textId="77777777" w:rsidR="00C84BB4" w:rsidRPr="00C84BB4" w:rsidRDefault="00C84BB4" w:rsidP="00C84BB4">
      <w:pPr>
        <w:autoSpaceDE w:val="0"/>
        <w:autoSpaceDN w:val="0"/>
        <w:adjustRightInd w:val="0"/>
        <w:spacing w:after="0"/>
        <w:rPr>
          <w:rFonts w:ascii="Arial" w:eastAsia="Times New Roman" w:hAnsi="Arial" w:cs="Arial"/>
          <w:sz w:val="24"/>
          <w:szCs w:val="24"/>
        </w:rPr>
      </w:pPr>
      <w:r w:rsidRPr="00C84BB4">
        <w:rPr>
          <w:rFonts w:ascii="Arial" w:eastAsia="Times New Roman" w:hAnsi="Arial" w:cs="Arial"/>
          <w:sz w:val="24"/>
          <w:szCs w:val="24"/>
        </w:rPr>
        <w:t xml:space="preserve">    Expertul se asigură ca ofertantul să îndeplinească condițiile prevăzute de legislația specifică, în vigoare.</w:t>
      </w:r>
    </w:p>
    <w:p w14:paraId="00E85AA9" w14:textId="77777777" w:rsidR="00776975" w:rsidRPr="00776975" w:rsidRDefault="00776975" w:rsidP="00776975">
      <w:pPr>
        <w:autoSpaceDE w:val="0"/>
        <w:autoSpaceDN w:val="0"/>
        <w:adjustRightInd w:val="0"/>
        <w:spacing w:after="0" w:line="360" w:lineRule="auto"/>
        <w:jc w:val="both"/>
        <w:rPr>
          <w:rFonts w:ascii="Arial" w:hAnsi="Arial" w:cs="Arial"/>
          <w:b/>
          <w:color w:val="000000"/>
          <w:sz w:val="24"/>
          <w:szCs w:val="24"/>
        </w:rPr>
      </w:pPr>
    </w:p>
    <w:p w14:paraId="131341B6" w14:textId="77777777" w:rsidR="00CA452A" w:rsidRPr="00CA452A" w:rsidRDefault="00CA452A" w:rsidP="00CA452A">
      <w:pPr>
        <w:autoSpaceDE w:val="0"/>
        <w:autoSpaceDN w:val="0"/>
        <w:adjustRightInd w:val="0"/>
        <w:spacing w:after="0" w:line="360" w:lineRule="auto"/>
        <w:ind w:firstLine="680"/>
        <w:jc w:val="both"/>
        <w:rPr>
          <w:rFonts w:ascii="Arial" w:hAnsi="Arial" w:cs="Arial"/>
          <w:color w:val="000000"/>
          <w:sz w:val="24"/>
          <w:szCs w:val="24"/>
        </w:rPr>
      </w:pPr>
      <w:r w:rsidRPr="00CA452A">
        <w:rPr>
          <w:rFonts w:ascii="Arial" w:hAnsi="Arial" w:cs="Arial"/>
          <w:color w:val="000000"/>
          <w:sz w:val="24"/>
          <w:szCs w:val="24"/>
        </w:rPr>
        <w:t xml:space="preserve">Cazurile în care expertul evaluator poate solicita informaţii suplimentare sunt următoarele: </w:t>
      </w:r>
    </w:p>
    <w:p w14:paraId="64CCA31B" w14:textId="7274FD60" w:rsidR="00CA452A" w:rsidRPr="00CA452A" w:rsidRDefault="00CA452A" w:rsidP="00CA452A">
      <w:pPr>
        <w:autoSpaceDE w:val="0"/>
        <w:autoSpaceDN w:val="0"/>
        <w:adjustRightInd w:val="0"/>
        <w:spacing w:after="0" w:line="360" w:lineRule="auto"/>
        <w:ind w:firstLine="680"/>
        <w:jc w:val="both"/>
        <w:rPr>
          <w:rFonts w:ascii="Arial" w:hAnsi="Arial" w:cs="Arial"/>
          <w:color w:val="000000"/>
          <w:sz w:val="24"/>
          <w:szCs w:val="24"/>
        </w:rPr>
      </w:pPr>
      <w:r w:rsidRPr="00CA452A">
        <w:rPr>
          <w:rFonts w:ascii="Arial" w:hAnsi="Arial" w:cs="Arial"/>
          <w:color w:val="000000"/>
          <w:sz w:val="24"/>
          <w:szCs w:val="24"/>
        </w:rPr>
        <w:t xml:space="preserve">(1) în cazul în care </w:t>
      </w:r>
      <w:r w:rsidR="00C84BB4">
        <w:rPr>
          <w:rFonts w:ascii="Arial" w:hAnsi="Arial" w:cs="Arial"/>
          <w:color w:val="000000"/>
          <w:sz w:val="24"/>
          <w:szCs w:val="24"/>
        </w:rPr>
        <w:t>Cererea de finan</w:t>
      </w:r>
      <w:r w:rsidR="00C84BB4">
        <w:rPr>
          <w:rFonts w:ascii="Arial" w:hAnsi="Arial" w:cs="Arial"/>
          <w:color w:val="000000"/>
          <w:sz w:val="24"/>
          <w:szCs w:val="24"/>
          <w:lang w:val="ro-RO"/>
        </w:rPr>
        <w:t xml:space="preserve">țare </w:t>
      </w:r>
      <w:r w:rsidRPr="00CA452A">
        <w:rPr>
          <w:rFonts w:ascii="Arial" w:hAnsi="Arial" w:cs="Arial"/>
          <w:color w:val="000000"/>
          <w:sz w:val="24"/>
          <w:szCs w:val="24"/>
        </w:rPr>
        <w:t xml:space="preserve">conţine informaţii insuficiente pentru clarificarea unui criteriu de eligibilitate/ principiu de selecție sau există informaţii contradictorii în interiorul lui, ori, faţă de cele menţionate în Cererea de finanțare; </w:t>
      </w:r>
    </w:p>
    <w:p w14:paraId="199A214C" w14:textId="77777777" w:rsidR="00CA452A" w:rsidRPr="00CA452A" w:rsidRDefault="00CA452A" w:rsidP="00CA452A">
      <w:pPr>
        <w:autoSpaceDE w:val="0"/>
        <w:autoSpaceDN w:val="0"/>
        <w:adjustRightInd w:val="0"/>
        <w:spacing w:after="0" w:line="360" w:lineRule="auto"/>
        <w:ind w:firstLine="680"/>
        <w:jc w:val="both"/>
        <w:rPr>
          <w:rFonts w:ascii="Arial" w:hAnsi="Arial" w:cs="Arial"/>
          <w:color w:val="000000"/>
          <w:sz w:val="24"/>
          <w:szCs w:val="24"/>
        </w:rPr>
      </w:pPr>
      <w:r w:rsidRPr="00CA452A">
        <w:rPr>
          <w:rFonts w:ascii="Arial" w:hAnsi="Arial" w:cs="Arial"/>
          <w:color w:val="000000"/>
          <w:sz w:val="24"/>
          <w:szCs w:val="24"/>
        </w:rPr>
        <w:t xml:space="preserve">(2) în cazul în care există diferenţe de calcul al sprijinului; </w:t>
      </w:r>
    </w:p>
    <w:p w14:paraId="48FC15F5" w14:textId="77777777" w:rsidR="00CA452A" w:rsidRPr="00CA452A" w:rsidRDefault="00CA452A" w:rsidP="00CA452A">
      <w:pPr>
        <w:autoSpaceDE w:val="0"/>
        <w:autoSpaceDN w:val="0"/>
        <w:adjustRightInd w:val="0"/>
        <w:spacing w:after="0" w:line="360" w:lineRule="auto"/>
        <w:ind w:firstLine="680"/>
        <w:jc w:val="both"/>
        <w:rPr>
          <w:rFonts w:ascii="Arial" w:hAnsi="Arial" w:cs="Arial"/>
          <w:color w:val="000000"/>
          <w:sz w:val="24"/>
          <w:szCs w:val="24"/>
        </w:rPr>
      </w:pPr>
      <w:r w:rsidRPr="00CA452A">
        <w:rPr>
          <w:rFonts w:ascii="Arial" w:hAnsi="Arial" w:cs="Arial"/>
          <w:color w:val="000000"/>
          <w:sz w:val="24"/>
          <w:szCs w:val="24"/>
        </w:rPr>
        <w:t xml:space="preserve">(3) în cazul în care, în procesul de verificare a documentelor din dosarul Cererii de finanțare, se constată omisiuni privind bifarea anumitor casete (inclusiv din Cererea de finanțare) sau omiterea semnării anumitor pagini de către solicitant/reprezentantul legal, iar din analiza proiectului expertul constată că aceste carențe sunt cauzate de anumite erori de formă sau erori materiale. </w:t>
      </w:r>
    </w:p>
    <w:p w14:paraId="1E681825" w14:textId="2F841B74" w:rsidR="00CA452A" w:rsidRPr="00FA39D8" w:rsidRDefault="00CA452A" w:rsidP="00CA452A">
      <w:pPr>
        <w:autoSpaceDE w:val="0"/>
        <w:autoSpaceDN w:val="0"/>
        <w:adjustRightInd w:val="0"/>
        <w:spacing w:after="0" w:line="360" w:lineRule="auto"/>
        <w:ind w:firstLine="680"/>
        <w:jc w:val="both"/>
        <w:rPr>
          <w:rFonts w:ascii="Arial" w:hAnsi="Arial" w:cs="Arial"/>
          <w:color w:val="000000"/>
          <w:sz w:val="24"/>
          <w:szCs w:val="24"/>
        </w:rPr>
      </w:pPr>
      <w:r w:rsidRPr="00CA452A">
        <w:rPr>
          <w:rFonts w:ascii="Arial" w:hAnsi="Arial" w:cs="Arial"/>
          <w:color w:val="000000"/>
          <w:sz w:val="24"/>
          <w:szCs w:val="24"/>
        </w:rPr>
        <w:t>În cazul în care restul documentelor din Cererea de finanțare nu sunt în conformitate cu forma cerută la cap. 9.4 „Documentele necesare la depunerea Cererii de finanțare”, Cererea de finanțare va fi declarată neeligibilă</w:t>
      </w:r>
      <w:r w:rsidR="0004358E">
        <w:rPr>
          <w:rFonts w:ascii="Arial" w:hAnsi="Arial" w:cs="Arial"/>
          <w:color w:val="000000"/>
          <w:sz w:val="24"/>
          <w:szCs w:val="24"/>
        </w:rPr>
        <w:t>.</w:t>
      </w:r>
    </w:p>
    <w:p w14:paraId="084543CA" w14:textId="77777777" w:rsidR="00FA39D8" w:rsidRPr="00FA39D8" w:rsidRDefault="00FA39D8" w:rsidP="00F67C78">
      <w:pPr>
        <w:autoSpaceDE w:val="0"/>
        <w:autoSpaceDN w:val="0"/>
        <w:adjustRightInd w:val="0"/>
        <w:spacing w:after="0" w:line="360" w:lineRule="auto"/>
        <w:ind w:firstLine="680"/>
        <w:jc w:val="both"/>
        <w:rPr>
          <w:rFonts w:ascii="Arial" w:hAnsi="Arial" w:cs="Arial"/>
          <w:color w:val="000000"/>
          <w:sz w:val="24"/>
          <w:szCs w:val="24"/>
        </w:rPr>
      </w:pPr>
      <w:r w:rsidRPr="00FA39D8">
        <w:rPr>
          <w:rFonts w:ascii="Arial" w:hAnsi="Arial" w:cs="Arial"/>
          <w:color w:val="000000"/>
          <w:sz w:val="24"/>
          <w:szCs w:val="24"/>
        </w:rPr>
        <w:t>Solicitările de informații suplimentare pot fi adresate, ca regulă generală, o singură dată de către entitatea la care se află în evaluare cererea de finanțare a solicitantului, în funcție de natura informațiilor solicitate. Termenul de răspuns la solicitarea de informații suplimentare nu poate depăși cinci zile de la momentul luării la cunoștință de către solicitant. Clarificările admise vor face parte integrantă din cererea de finanțare, în cazul în care proiectul va fi aprobat. În situații excepționale, se pot solicita și alte clarificări, a căror necesitate a apărut ulterior transmiterii răspunsului la informațiile suplimentare solicitate inițial.</w:t>
      </w:r>
    </w:p>
    <w:p w14:paraId="64464451" w14:textId="77777777" w:rsidR="00FA39D8" w:rsidRPr="00FA39D8" w:rsidRDefault="00FA39D8" w:rsidP="00F67C78">
      <w:pPr>
        <w:autoSpaceDE w:val="0"/>
        <w:autoSpaceDN w:val="0"/>
        <w:adjustRightInd w:val="0"/>
        <w:spacing w:after="0" w:line="360" w:lineRule="auto"/>
        <w:ind w:firstLine="680"/>
        <w:jc w:val="both"/>
        <w:rPr>
          <w:rFonts w:ascii="Arial" w:hAnsi="Arial" w:cs="Arial"/>
          <w:color w:val="000000"/>
          <w:sz w:val="24"/>
          <w:szCs w:val="24"/>
        </w:rPr>
      </w:pPr>
      <w:r w:rsidRPr="00FA39D8">
        <w:rPr>
          <w:rFonts w:ascii="Arial" w:hAnsi="Arial" w:cs="Arial"/>
          <w:color w:val="000000"/>
          <w:sz w:val="24"/>
          <w:szCs w:val="24"/>
        </w:rPr>
        <w:t xml:space="preserve">După verificare pot exista două variante: </w:t>
      </w:r>
    </w:p>
    <w:p w14:paraId="76B7D082" w14:textId="77777777" w:rsidR="00FA39D8" w:rsidRPr="00FA39D8" w:rsidRDefault="00FA39D8" w:rsidP="00F67C78">
      <w:pPr>
        <w:autoSpaceDE w:val="0"/>
        <w:autoSpaceDN w:val="0"/>
        <w:adjustRightInd w:val="0"/>
        <w:spacing w:after="0" w:line="360" w:lineRule="auto"/>
        <w:ind w:firstLine="680"/>
        <w:jc w:val="both"/>
        <w:rPr>
          <w:rFonts w:ascii="Arial" w:hAnsi="Arial" w:cs="Arial"/>
          <w:color w:val="000000"/>
          <w:sz w:val="24"/>
          <w:szCs w:val="24"/>
        </w:rPr>
      </w:pPr>
      <w:r w:rsidRPr="00FA39D8">
        <w:rPr>
          <w:rFonts w:ascii="Arial" w:hAnsi="Arial" w:cs="Arial"/>
          <w:color w:val="000000"/>
          <w:sz w:val="24"/>
          <w:szCs w:val="24"/>
        </w:rPr>
        <w:t xml:space="preserve">Cererea de Finanţare este declarată eligibilă. </w:t>
      </w:r>
    </w:p>
    <w:p w14:paraId="04C6F973" w14:textId="77777777" w:rsidR="00FA39D8" w:rsidRPr="00FA39D8" w:rsidRDefault="00FA39D8" w:rsidP="00F67C78">
      <w:pPr>
        <w:autoSpaceDE w:val="0"/>
        <w:autoSpaceDN w:val="0"/>
        <w:adjustRightInd w:val="0"/>
        <w:spacing w:after="0" w:line="360" w:lineRule="auto"/>
        <w:ind w:firstLine="680"/>
        <w:jc w:val="both"/>
        <w:rPr>
          <w:rFonts w:ascii="Arial" w:hAnsi="Arial" w:cs="Arial"/>
          <w:color w:val="000000"/>
          <w:sz w:val="24"/>
          <w:szCs w:val="24"/>
        </w:rPr>
      </w:pPr>
      <w:r w:rsidRPr="00FA39D8">
        <w:rPr>
          <w:rFonts w:ascii="Arial" w:hAnsi="Arial" w:cs="Arial"/>
          <w:color w:val="000000"/>
          <w:sz w:val="24"/>
          <w:szCs w:val="24"/>
        </w:rPr>
        <w:t xml:space="preserve">Cererea de Finanţare este declarată neeligibilă; </w:t>
      </w:r>
    </w:p>
    <w:p w14:paraId="605C6BBF" w14:textId="77777777" w:rsidR="00FA39D8" w:rsidRPr="00FA39D8" w:rsidRDefault="00FA39D8" w:rsidP="00F67C78">
      <w:pPr>
        <w:autoSpaceDE w:val="0"/>
        <w:autoSpaceDN w:val="0"/>
        <w:adjustRightInd w:val="0"/>
        <w:spacing w:after="0" w:line="360" w:lineRule="auto"/>
        <w:ind w:firstLine="680"/>
        <w:jc w:val="both"/>
        <w:rPr>
          <w:rFonts w:ascii="Arial" w:hAnsi="Arial" w:cs="Arial"/>
          <w:color w:val="000000"/>
          <w:sz w:val="24"/>
          <w:szCs w:val="24"/>
        </w:rPr>
      </w:pPr>
      <w:r w:rsidRPr="00FA39D8">
        <w:rPr>
          <w:rFonts w:ascii="Arial" w:hAnsi="Arial" w:cs="Arial"/>
          <w:color w:val="000000"/>
          <w:sz w:val="24"/>
          <w:szCs w:val="24"/>
        </w:rPr>
        <w:t xml:space="preserve">Dacă Cererea de Finanţare este declarată eligibilă, se trece la următoarea etapă de verificare. </w:t>
      </w:r>
    </w:p>
    <w:p w14:paraId="549E565A" w14:textId="77777777" w:rsidR="00FA39D8" w:rsidRPr="00FA39D8" w:rsidRDefault="00FA39D8" w:rsidP="00F67C78">
      <w:pPr>
        <w:autoSpaceDE w:val="0"/>
        <w:autoSpaceDN w:val="0"/>
        <w:adjustRightInd w:val="0"/>
        <w:spacing w:after="0" w:line="360" w:lineRule="auto"/>
        <w:ind w:firstLine="680"/>
        <w:jc w:val="both"/>
        <w:rPr>
          <w:rFonts w:ascii="Arial" w:hAnsi="Arial" w:cs="Arial"/>
          <w:color w:val="000000"/>
          <w:sz w:val="24"/>
          <w:szCs w:val="24"/>
        </w:rPr>
      </w:pPr>
      <w:r w:rsidRPr="00FA39D8">
        <w:rPr>
          <w:rFonts w:ascii="Arial" w:hAnsi="Arial" w:cs="Arial"/>
          <w:color w:val="000000"/>
          <w:sz w:val="24"/>
          <w:szCs w:val="24"/>
        </w:rPr>
        <w:t xml:space="preserve">Dacă Cererea de Finanţare este declarată neeligibilă dosarul original al Cererii de finanțare va fi restituit solicitanților, pe baza unui proces-verbal de restituire, încheiat în 2 exemplare, semnat de ambele părți. </w:t>
      </w:r>
    </w:p>
    <w:p w14:paraId="59639DF9" w14:textId="77777777" w:rsidR="00FA39D8" w:rsidRPr="00FA39D8" w:rsidRDefault="00FA39D8" w:rsidP="00F67C78">
      <w:pPr>
        <w:autoSpaceDE w:val="0"/>
        <w:autoSpaceDN w:val="0"/>
        <w:adjustRightInd w:val="0"/>
        <w:spacing w:after="0" w:line="360" w:lineRule="auto"/>
        <w:ind w:firstLine="680"/>
        <w:jc w:val="both"/>
        <w:rPr>
          <w:rFonts w:ascii="Arial" w:hAnsi="Arial" w:cs="Arial"/>
          <w:color w:val="000000"/>
          <w:sz w:val="24"/>
          <w:szCs w:val="24"/>
        </w:rPr>
      </w:pPr>
      <w:r w:rsidRPr="00FA39D8">
        <w:rPr>
          <w:rFonts w:ascii="Arial" w:hAnsi="Arial" w:cs="Arial"/>
          <w:color w:val="000000"/>
          <w:sz w:val="24"/>
          <w:szCs w:val="24"/>
        </w:rPr>
        <w:t xml:space="preserve">Cererile de Finanţare declarate neeligibilă pot fi corectate/completate și redepuse de către solicitant în cadrul următorului Apel de selecție lansat de GAL Tovishat pentru aceeași măsură. </w:t>
      </w:r>
    </w:p>
    <w:p w14:paraId="5DB04D25" w14:textId="77777777" w:rsidR="00FA39D8" w:rsidRPr="00FA39D8" w:rsidRDefault="00FA39D8" w:rsidP="00F67C78">
      <w:pPr>
        <w:autoSpaceDE w:val="0"/>
        <w:autoSpaceDN w:val="0"/>
        <w:adjustRightInd w:val="0"/>
        <w:spacing w:after="0" w:line="360" w:lineRule="auto"/>
        <w:ind w:firstLine="680"/>
        <w:jc w:val="both"/>
        <w:rPr>
          <w:rFonts w:ascii="Arial" w:hAnsi="Arial" w:cs="Arial"/>
          <w:color w:val="000000"/>
          <w:sz w:val="24"/>
          <w:szCs w:val="24"/>
        </w:rPr>
      </w:pPr>
      <w:r w:rsidRPr="00FA39D8">
        <w:rPr>
          <w:rFonts w:ascii="Arial" w:hAnsi="Arial" w:cs="Arial"/>
          <w:color w:val="000000"/>
          <w:sz w:val="24"/>
          <w:szCs w:val="24"/>
        </w:rPr>
        <w:t xml:space="preserve">Al doilea exemplar (copie) al Cererilor de finanțare declarate neeligibile va rămâne la GAL Tovishat, pentru eventuale verificări ulterioare (Audit, DCA, Curtea de Conturi, comisari europeni, eventuale contestații etc.). </w:t>
      </w:r>
    </w:p>
    <w:p w14:paraId="16779229" w14:textId="23FA93AA" w:rsidR="00776975" w:rsidRPr="00776975" w:rsidRDefault="00776975" w:rsidP="00776975">
      <w:pPr>
        <w:pStyle w:val="ListParagraph"/>
        <w:autoSpaceDE w:val="0"/>
        <w:autoSpaceDN w:val="0"/>
        <w:adjustRightInd w:val="0"/>
        <w:spacing w:line="360" w:lineRule="auto"/>
        <w:ind w:left="0" w:firstLine="0"/>
        <w:rPr>
          <w:rFonts w:ascii="Arial" w:hAnsi="Arial" w:cs="Arial"/>
          <w:bCs/>
          <w:iCs/>
          <w:color w:val="000000"/>
          <w:sz w:val="24"/>
          <w:szCs w:val="24"/>
        </w:rPr>
      </w:pPr>
      <w:r w:rsidRPr="00776975">
        <w:rPr>
          <w:rFonts w:ascii="Arial" w:hAnsi="Arial" w:cs="Arial"/>
          <w:bCs/>
          <w:iCs/>
          <w:color w:val="000000"/>
          <w:sz w:val="24"/>
          <w:szCs w:val="24"/>
        </w:rPr>
        <w:t xml:space="preserve">Dacă dosarul cererii de finanţare este conform se trece la verificarea criteriilor de eligibilitate. Verificarea eligibilității Cererii de Finanțare şi a anexelor acesteia se realizează pe baza formularului „Fişa de evaluare a eligibilității proiectului” </w:t>
      </w:r>
      <w:r w:rsidR="00256605">
        <w:rPr>
          <w:rFonts w:ascii="Arial" w:hAnsi="Arial" w:cs="Arial"/>
          <w:bCs/>
          <w:iCs/>
          <w:color w:val="000000"/>
          <w:sz w:val="24"/>
          <w:szCs w:val="24"/>
        </w:rPr>
        <w:t>pentru măsura 1.3</w:t>
      </w:r>
      <w:r w:rsidRPr="00776975">
        <w:rPr>
          <w:rFonts w:ascii="Arial" w:hAnsi="Arial" w:cs="Arial"/>
          <w:bCs/>
          <w:iCs/>
          <w:color w:val="000000"/>
          <w:sz w:val="24"/>
          <w:szCs w:val="24"/>
        </w:rPr>
        <w:t xml:space="preserve"> , disponibil pe site-ul www.galtovishat.ro </w:t>
      </w:r>
    </w:p>
    <w:p w14:paraId="042EDA48" w14:textId="77777777" w:rsidR="00776975" w:rsidRPr="00776975" w:rsidRDefault="00776975" w:rsidP="00776975">
      <w:pPr>
        <w:pStyle w:val="ListParagraph"/>
        <w:autoSpaceDE w:val="0"/>
        <w:autoSpaceDN w:val="0"/>
        <w:adjustRightInd w:val="0"/>
        <w:spacing w:line="360" w:lineRule="auto"/>
        <w:ind w:left="0" w:firstLine="0"/>
        <w:rPr>
          <w:rFonts w:ascii="Arial" w:hAnsi="Arial" w:cs="Arial"/>
          <w:bCs/>
          <w:iCs/>
          <w:color w:val="000000"/>
          <w:sz w:val="24"/>
          <w:szCs w:val="24"/>
        </w:rPr>
      </w:pPr>
      <w:r w:rsidRPr="00776975">
        <w:rPr>
          <w:rFonts w:ascii="Arial" w:hAnsi="Arial" w:cs="Arial"/>
          <w:bCs/>
          <w:iCs/>
          <w:color w:val="000000"/>
          <w:sz w:val="24"/>
          <w:szCs w:val="24"/>
        </w:rPr>
        <w:t xml:space="preserve">Dacă Cererea de finantare este eligibilă se continuă cu evaluarea și punctarea criteriilor de selecție.Verificarea criteriilor de selecție si stabilirea scorului pentru fiecare Cerere de finantare se va face de către aceiași experți GAL care au efectuat evaluarea eligibilității, numai pentru cererile de finanțare declarate eligibile și acceptate pentru verificarea criteriilor de selecție, pe baza Cererii de finanțare  depuse de solicitant și după caz, a informațiilor suplimentare solicitate. </w:t>
      </w:r>
    </w:p>
    <w:p w14:paraId="2BE186F9" w14:textId="77777777" w:rsidR="00204739" w:rsidRPr="00F67C78" w:rsidRDefault="00204739" w:rsidP="00776975">
      <w:pPr>
        <w:autoSpaceDE w:val="0"/>
        <w:autoSpaceDN w:val="0"/>
        <w:adjustRightInd w:val="0"/>
        <w:spacing w:after="0" w:line="360" w:lineRule="auto"/>
        <w:jc w:val="both"/>
        <w:rPr>
          <w:rFonts w:ascii="Arial" w:hAnsi="Arial" w:cs="Arial"/>
          <w:b/>
          <w:bCs/>
          <w:sz w:val="24"/>
          <w:szCs w:val="24"/>
        </w:rPr>
      </w:pPr>
    </w:p>
    <w:p w14:paraId="63C0D778" w14:textId="77777777" w:rsidR="00EB27AE" w:rsidRPr="00F67C78" w:rsidRDefault="00EB27AE" w:rsidP="00F67C78">
      <w:pPr>
        <w:autoSpaceDE w:val="0"/>
        <w:autoSpaceDN w:val="0"/>
        <w:adjustRightInd w:val="0"/>
        <w:spacing w:after="0" w:line="360" w:lineRule="auto"/>
        <w:ind w:firstLine="680"/>
        <w:jc w:val="both"/>
        <w:rPr>
          <w:rFonts w:ascii="Arial" w:hAnsi="Arial" w:cs="Arial"/>
          <w:sz w:val="24"/>
          <w:szCs w:val="24"/>
        </w:rPr>
      </w:pPr>
      <w:r w:rsidRPr="00F67C78">
        <w:rPr>
          <w:rFonts w:ascii="Arial" w:hAnsi="Arial" w:cs="Arial"/>
          <w:b/>
          <w:sz w:val="24"/>
          <w:szCs w:val="24"/>
        </w:rPr>
        <w:t>Procedura de selecție aplica</w:t>
      </w:r>
      <w:r w:rsidR="00385B4D" w:rsidRPr="00F67C78">
        <w:rPr>
          <w:rFonts w:ascii="Arial" w:hAnsi="Arial" w:cs="Arial"/>
          <w:b/>
          <w:sz w:val="24"/>
          <w:szCs w:val="24"/>
        </w:rPr>
        <w:t>t</w:t>
      </w:r>
      <w:r w:rsidRPr="00F67C78">
        <w:rPr>
          <w:rFonts w:ascii="Arial" w:hAnsi="Arial" w:cs="Arial"/>
          <w:b/>
          <w:sz w:val="24"/>
          <w:szCs w:val="24"/>
        </w:rPr>
        <w:t>ă de Comitetul de selecție al GAL</w:t>
      </w:r>
    </w:p>
    <w:p w14:paraId="781710CC" w14:textId="77777777" w:rsidR="00EB27AE" w:rsidRPr="00F67C78" w:rsidRDefault="00EB27AE" w:rsidP="00F67C78">
      <w:pPr>
        <w:autoSpaceDE w:val="0"/>
        <w:autoSpaceDN w:val="0"/>
        <w:adjustRightInd w:val="0"/>
        <w:spacing w:after="0" w:line="360" w:lineRule="auto"/>
        <w:ind w:firstLine="680"/>
        <w:jc w:val="both"/>
        <w:rPr>
          <w:rFonts w:ascii="Arial" w:hAnsi="Arial" w:cs="Arial"/>
          <w:b/>
          <w:sz w:val="24"/>
          <w:szCs w:val="24"/>
        </w:rPr>
      </w:pPr>
      <w:r w:rsidRPr="00F67C78">
        <w:rPr>
          <w:rFonts w:ascii="Arial" w:hAnsi="Arial" w:cs="Arial"/>
          <w:sz w:val="24"/>
          <w:szCs w:val="24"/>
        </w:rPr>
        <w:t xml:space="preserve">Selecția proiectelor se efectuează de către GAL și parcurge, în mod obligatoriu, toate etapele prevăzute în </w:t>
      </w:r>
      <w:r w:rsidRPr="00F67C78">
        <w:rPr>
          <w:rFonts w:ascii="Arial" w:hAnsi="Arial" w:cs="Arial"/>
          <w:i/>
          <w:iCs/>
          <w:sz w:val="24"/>
          <w:szCs w:val="24"/>
        </w:rPr>
        <w:t>Cap. XI al SDL – ”Procedura de evaluare și selecție a proiectelor depuse</w:t>
      </w:r>
      <w:r w:rsidRPr="00F67C78">
        <w:rPr>
          <w:rFonts w:ascii="Arial" w:hAnsi="Arial" w:cs="Arial"/>
          <w:sz w:val="24"/>
          <w:szCs w:val="24"/>
        </w:rPr>
        <w:t xml:space="preserve"> </w:t>
      </w:r>
      <w:r w:rsidRPr="00F67C78">
        <w:rPr>
          <w:rFonts w:ascii="Arial" w:hAnsi="Arial" w:cs="Arial"/>
          <w:i/>
          <w:iCs/>
          <w:sz w:val="24"/>
          <w:szCs w:val="24"/>
        </w:rPr>
        <w:t xml:space="preserve">în cadrul SDL” </w:t>
      </w:r>
      <w:r w:rsidRPr="00F67C78">
        <w:rPr>
          <w:rFonts w:ascii="Arial" w:hAnsi="Arial" w:cs="Arial"/>
          <w:sz w:val="24"/>
          <w:szCs w:val="24"/>
        </w:rPr>
        <w:t>aprobată de către DGDR AM PNDR și a</w:t>
      </w:r>
      <w:r w:rsidRPr="00F67C78">
        <w:rPr>
          <w:rFonts w:ascii="Arial" w:hAnsi="Arial" w:cs="Arial"/>
          <w:b/>
          <w:sz w:val="24"/>
          <w:szCs w:val="24"/>
        </w:rPr>
        <w:t xml:space="preserve"> </w:t>
      </w:r>
      <w:r w:rsidRPr="00F67C78">
        <w:rPr>
          <w:rFonts w:ascii="Arial" w:hAnsi="Arial" w:cs="Arial"/>
          <w:color w:val="000000"/>
          <w:sz w:val="24"/>
          <w:szCs w:val="24"/>
        </w:rPr>
        <w:t>Manualului de Procedură pentru evaluarea și selecţia proiectelor al GAL Tovishat, afi</w:t>
      </w:r>
      <w:r w:rsidR="00C17E8A" w:rsidRPr="00F67C78">
        <w:rPr>
          <w:rFonts w:ascii="Arial" w:hAnsi="Arial" w:cs="Arial"/>
          <w:color w:val="000000"/>
          <w:sz w:val="24"/>
          <w:szCs w:val="24"/>
        </w:rPr>
        <w:t xml:space="preserve">șat pe site-ul </w:t>
      </w:r>
      <w:hyperlink r:id="rId9" w:history="1">
        <w:r w:rsidR="00C17E8A" w:rsidRPr="00F67C78">
          <w:rPr>
            <w:rStyle w:val="Hyperlink"/>
            <w:rFonts w:ascii="Arial" w:hAnsi="Arial" w:cs="Arial"/>
            <w:sz w:val="24"/>
            <w:szCs w:val="24"/>
          </w:rPr>
          <w:t>www.galtovishat.ro</w:t>
        </w:r>
      </w:hyperlink>
      <w:r w:rsidR="00C17E8A" w:rsidRPr="00F67C78">
        <w:rPr>
          <w:rFonts w:ascii="Arial" w:hAnsi="Arial" w:cs="Arial"/>
          <w:color w:val="000000"/>
          <w:sz w:val="24"/>
          <w:szCs w:val="24"/>
        </w:rPr>
        <w:t xml:space="preserve"> </w:t>
      </w:r>
    </w:p>
    <w:p w14:paraId="27EC6C21" w14:textId="77777777" w:rsidR="00BB3C1F" w:rsidRPr="00F67C78" w:rsidRDefault="00BB3C1F" w:rsidP="00F67C78">
      <w:pPr>
        <w:autoSpaceDE w:val="0"/>
        <w:autoSpaceDN w:val="0"/>
        <w:adjustRightInd w:val="0"/>
        <w:spacing w:after="0" w:line="360" w:lineRule="auto"/>
        <w:ind w:firstLine="680"/>
        <w:jc w:val="both"/>
        <w:rPr>
          <w:rFonts w:ascii="Arial" w:hAnsi="Arial" w:cs="Arial"/>
          <w:sz w:val="24"/>
          <w:szCs w:val="24"/>
        </w:rPr>
      </w:pPr>
    </w:p>
    <w:p w14:paraId="33FCF7F2" w14:textId="77777777" w:rsidR="0033135F" w:rsidRPr="00F67C78" w:rsidRDefault="0033135F" w:rsidP="00F67C78">
      <w:pPr>
        <w:autoSpaceDE w:val="0"/>
        <w:autoSpaceDN w:val="0"/>
        <w:adjustRightInd w:val="0"/>
        <w:spacing w:after="0" w:line="360" w:lineRule="auto"/>
        <w:ind w:firstLine="680"/>
        <w:jc w:val="both"/>
        <w:rPr>
          <w:rFonts w:ascii="Arial" w:hAnsi="Arial" w:cs="Arial"/>
          <w:b/>
          <w:bCs/>
          <w:color w:val="000000"/>
          <w:sz w:val="24"/>
          <w:szCs w:val="24"/>
        </w:rPr>
      </w:pPr>
      <w:r w:rsidRPr="00F67C78">
        <w:rPr>
          <w:rFonts w:ascii="Arial" w:hAnsi="Arial" w:cs="Arial"/>
          <w:b/>
          <w:bCs/>
          <w:color w:val="000000"/>
          <w:sz w:val="24"/>
          <w:szCs w:val="24"/>
        </w:rPr>
        <w:t>Criteriile de selecție cu punctajele aferente, punctajul minim pentru selectarea unui proiect și criteriile de departajare ale proiectelor cu același punctaj, inclusiv metodologia de verificare a aces</w:t>
      </w:r>
      <w:r w:rsidR="00BB3C1F" w:rsidRPr="00F67C78">
        <w:rPr>
          <w:rFonts w:ascii="Arial" w:hAnsi="Arial" w:cs="Arial"/>
          <w:b/>
          <w:bCs/>
          <w:color w:val="000000"/>
          <w:sz w:val="24"/>
          <w:szCs w:val="24"/>
        </w:rPr>
        <w:t>tora</w:t>
      </w:r>
    </w:p>
    <w:p w14:paraId="0AC0BD1C" w14:textId="70D1208F" w:rsidR="0033135F" w:rsidRDefault="0033135F" w:rsidP="00F67C78">
      <w:pPr>
        <w:autoSpaceDE w:val="0"/>
        <w:autoSpaceDN w:val="0"/>
        <w:adjustRightInd w:val="0"/>
        <w:spacing w:after="0" w:line="360" w:lineRule="auto"/>
        <w:ind w:firstLine="680"/>
        <w:jc w:val="both"/>
        <w:rPr>
          <w:rFonts w:ascii="Arial" w:hAnsi="Arial" w:cs="Arial"/>
          <w:b/>
          <w:bCs/>
          <w:i/>
          <w:iCs/>
          <w:color w:val="000000"/>
          <w:sz w:val="24"/>
          <w:szCs w:val="24"/>
        </w:rPr>
      </w:pPr>
      <w:r w:rsidRPr="00F67C78">
        <w:rPr>
          <w:rFonts w:ascii="Arial" w:hAnsi="Arial" w:cs="Arial"/>
          <w:b/>
          <w:bCs/>
          <w:i/>
          <w:iCs/>
          <w:color w:val="000000"/>
          <w:sz w:val="24"/>
          <w:szCs w:val="24"/>
        </w:rPr>
        <w:t>Criteriile de selecţie a pr</w:t>
      </w:r>
      <w:r w:rsidR="00776975">
        <w:rPr>
          <w:rFonts w:ascii="Arial" w:hAnsi="Arial" w:cs="Arial"/>
          <w:b/>
          <w:bCs/>
          <w:i/>
          <w:iCs/>
          <w:color w:val="000000"/>
          <w:sz w:val="24"/>
          <w:szCs w:val="24"/>
        </w:rPr>
        <w:t>oiectului, m</w:t>
      </w:r>
      <w:r w:rsidR="00776975" w:rsidRPr="006E71B5">
        <w:rPr>
          <w:rFonts w:ascii="Arial" w:hAnsi="Arial" w:cs="Arial"/>
          <w:b/>
          <w:bCs/>
          <w:i/>
          <w:iCs/>
          <w:color w:val="000000"/>
          <w:sz w:val="24"/>
          <w:szCs w:val="24"/>
        </w:rPr>
        <w:t xml:space="preserve">etodologia de verificare a criteriilor de selecție </w:t>
      </w:r>
      <w:r w:rsidR="00BB3C1F" w:rsidRPr="00F67C78">
        <w:rPr>
          <w:rFonts w:ascii="Arial" w:hAnsi="Arial" w:cs="Arial"/>
          <w:b/>
          <w:bCs/>
          <w:i/>
          <w:iCs/>
          <w:color w:val="000000"/>
          <w:sz w:val="24"/>
          <w:szCs w:val="24"/>
        </w:rPr>
        <w:t>şi punctajul acordat</w:t>
      </w:r>
    </w:p>
    <w:p w14:paraId="658CDC3E" w14:textId="10E95A63" w:rsidR="00776975" w:rsidRPr="00776975" w:rsidRDefault="00776975" w:rsidP="00776975">
      <w:pPr>
        <w:pStyle w:val="ListParagraph"/>
        <w:autoSpaceDE w:val="0"/>
        <w:autoSpaceDN w:val="0"/>
        <w:adjustRightInd w:val="0"/>
        <w:spacing w:line="360" w:lineRule="auto"/>
        <w:ind w:left="0" w:firstLine="0"/>
        <w:rPr>
          <w:rFonts w:ascii="Arial" w:hAnsi="Arial" w:cs="Arial"/>
          <w:bCs/>
          <w:iCs/>
          <w:color w:val="000000"/>
          <w:sz w:val="24"/>
          <w:szCs w:val="24"/>
        </w:rPr>
      </w:pPr>
      <w:r w:rsidRPr="00776975">
        <w:rPr>
          <w:rFonts w:ascii="Arial" w:hAnsi="Arial" w:cs="Arial"/>
          <w:bCs/>
          <w:iCs/>
          <w:color w:val="000000"/>
          <w:sz w:val="24"/>
          <w:szCs w:val="24"/>
        </w:rPr>
        <w:t>Verificarea îndeplinirii criterilor de selecție şi acordarea punctajului se realizează pe baza formularului „Fişa de verificare a criteriilor</w:t>
      </w:r>
      <w:r w:rsidR="009541CB">
        <w:rPr>
          <w:rFonts w:ascii="Arial" w:hAnsi="Arial" w:cs="Arial"/>
          <w:bCs/>
          <w:iCs/>
          <w:color w:val="000000"/>
          <w:sz w:val="24"/>
          <w:szCs w:val="24"/>
        </w:rPr>
        <w:t xml:space="preserve"> de selecție” aferentă măsurii 1</w:t>
      </w:r>
      <w:r w:rsidRPr="00776975">
        <w:rPr>
          <w:rFonts w:ascii="Arial" w:hAnsi="Arial" w:cs="Arial"/>
          <w:bCs/>
          <w:iCs/>
          <w:color w:val="000000"/>
          <w:sz w:val="24"/>
          <w:szCs w:val="24"/>
        </w:rPr>
        <w:t>.</w:t>
      </w:r>
      <w:r w:rsidR="00587FCD">
        <w:rPr>
          <w:rFonts w:ascii="Arial" w:hAnsi="Arial" w:cs="Arial"/>
          <w:bCs/>
          <w:iCs/>
          <w:color w:val="000000"/>
          <w:sz w:val="24"/>
          <w:szCs w:val="24"/>
        </w:rPr>
        <w:t>3</w:t>
      </w:r>
    </w:p>
    <w:p w14:paraId="1F238582" w14:textId="77777777" w:rsidR="00385B4D" w:rsidRPr="00F67C78" w:rsidRDefault="00BB3C1F" w:rsidP="00F67C78">
      <w:pPr>
        <w:autoSpaceDE w:val="0"/>
        <w:autoSpaceDN w:val="0"/>
        <w:adjustRightInd w:val="0"/>
        <w:spacing w:after="0" w:line="360" w:lineRule="auto"/>
        <w:ind w:firstLine="680"/>
        <w:jc w:val="both"/>
        <w:rPr>
          <w:rFonts w:ascii="Arial" w:hAnsi="Arial" w:cs="Arial"/>
          <w:sz w:val="24"/>
          <w:szCs w:val="24"/>
        </w:rPr>
      </w:pPr>
      <w:r w:rsidRPr="00F67C78">
        <w:rPr>
          <w:rFonts w:ascii="Arial" w:hAnsi="Arial" w:cs="Arial"/>
          <w:sz w:val="24"/>
          <w:szCs w:val="24"/>
        </w:rPr>
        <w:t>Proiectele prin care se solicită finanţare prin FEADR sunt supuse unui sistem de selecţie, în baza căruia fiecare proiect este punctat conform criteriilor de selecție enumerate mai jos.</w:t>
      </w:r>
    </w:p>
    <w:p w14:paraId="30C597C1" w14:textId="77777777" w:rsidR="00BE636B" w:rsidRPr="00F67C78" w:rsidRDefault="00BE1F3A" w:rsidP="00F67C78">
      <w:pPr>
        <w:autoSpaceDE w:val="0"/>
        <w:autoSpaceDN w:val="0"/>
        <w:adjustRightInd w:val="0"/>
        <w:spacing w:after="0" w:line="360" w:lineRule="auto"/>
        <w:ind w:firstLine="680"/>
        <w:jc w:val="both"/>
        <w:rPr>
          <w:rFonts w:ascii="Arial" w:hAnsi="Arial" w:cs="Arial"/>
          <w:sz w:val="24"/>
          <w:szCs w:val="24"/>
        </w:rPr>
      </w:pPr>
      <w:r w:rsidRPr="00F67C78">
        <w:rPr>
          <w:rFonts w:ascii="Arial" w:hAnsi="Arial" w:cs="Arial"/>
          <w:sz w:val="24"/>
          <w:szCs w:val="24"/>
        </w:rPr>
        <w:t>Punctajele acordate pentru fiecare criteriu de selecţie se aprobă de Consiliul Director al GAL, conform Strategiei de Dezvoltare Localã aprobată de Autoritatea de Management pentru PNDR, punctajele făcând parte din Procedura de Selecție a proiectelor la GAL.</w:t>
      </w:r>
    </w:p>
    <w:p w14:paraId="5EFFABF2" w14:textId="77777777" w:rsidR="00256605" w:rsidRDefault="00256605" w:rsidP="00776975">
      <w:pPr>
        <w:autoSpaceDE w:val="0"/>
        <w:autoSpaceDN w:val="0"/>
        <w:adjustRightInd w:val="0"/>
        <w:spacing w:after="0" w:line="360" w:lineRule="auto"/>
        <w:ind w:firstLine="680"/>
        <w:jc w:val="both"/>
        <w:rPr>
          <w:rFonts w:ascii="Arial" w:hAnsi="Arial" w:cs="Arial"/>
          <w:b/>
          <w:bCs/>
          <w:sz w:val="24"/>
          <w:szCs w:val="24"/>
        </w:rPr>
      </w:pPr>
    </w:p>
    <w:p w14:paraId="11745A8A" w14:textId="77777777" w:rsidR="00256605" w:rsidRDefault="00256605" w:rsidP="00776975">
      <w:pPr>
        <w:autoSpaceDE w:val="0"/>
        <w:autoSpaceDN w:val="0"/>
        <w:adjustRightInd w:val="0"/>
        <w:spacing w:after="0" w:line="360" w:lineRule="auto"/>
        <w:ind w:firstLine="680"/>
        <w:jc w:val="both"/>
        <w:rPr>
          <w:rFonts w:ascii="Arial" w:hAnsi="Arial" w:cs="Arial"/>
          <w:b/>
          <w:bCs/>
          <w:sz w:val="24"/>
          <w:szCs w:val="24"/>
        </w:rPr>
      </w:pPr>
    </w:p>
    <w:p w14:paraId="1B6F1110" w14:textId="4A49DFA1" w:rsidR="00776975" w:rsidRDefault="00BE1F3A" w:rsidP="00776975">
      <w:pPr>
        <w:autoSpaceDE w:val="0"/>
        <w:autoSpaceDN w:val="0"/>
        <w:adjustRightInd w:val="0"/>
        <w:spacing w:after="0" w:line="360" w:lineRule="auto"/>
        <w:ind w:firstLine="680"/>
        <w:jc w:val="both"/>
        <w:rPr>
          <w:rFonts w:ascii="Arial" w:hAnsi="Arial" w:cs="Arial"/>
          <w:b/>
          <w:bCs/>
          <w:sz w:val="24"/>
          <w:szCs w:val="24"/>
        </w:rPr>
      </w:pPr>
      <w:r w:rsidRPr="00F67C78">
        <w:rPr>
          <w:rFonts w:ascii="Arial" w:hAnsi="Arial" w:cs="Arial"/>
          <w:b/>
          <w:bCs/>
          <w:sz w:val="24"/>
          <w:szCs w:val="24"/>
        </w:rPr>
        <w:t>Atenție! Evaluarea criteriilor de selecţie se face numai în baza documentelor depuse odată cu Cererea de finanțare.</w:t>
      </w:r>
    </w:p>
    <w:p w14:paraId="321DF0EA" w14:textId="77777777" w:rsidR="00256605" w:rsidRDefault="00256605" w:rsidP="00776975">
      <w:pPr>
        <w:autoSpaceDE w:val="0"/>
        <w:autoSpaceDN w:val="0"/>
        <w:adjustRightInd w:val="0"/>
        <w:spacing w:after="0" w:line="360" w:lineRule="auto"/>
        <w:ind w:firstLine="680"/>
        <w:jc w:val="both"/>
        <w:rPr>
          <w:rFonts w:ascii="Arial" w:hAnsi="Arial" w:cs="Arial"/>
          <w:b/>
          <w:bCs/>
          <w:sz w:val="24"/>
          <w:szCs w:val="24"/>
        </w:rPr>
      </w:pPr>
    </w:p>
    <w:p w14:paraId="07DA2AB5" w14:textId="53A85F07" w:rsidR="00640271" w:rsidRPr="00F67C78" w:rsidRDefault="00E35764" w:rsidP="00E35764">
      <w:pPr>
        <w:autoSpaceDE w:val="0"/>
        <w:autoSpaceDN w:val="0"/>
        <w:adjustRightInd w:val="0"/>
        <w:spacing w:after="0" w:line="360" w:lineRule="auto"/>
        <w:jc w:val="both"/>
        <w:rPr>
          <w:rFonts w:ascii="Arial" w:hAnsi="Arial" w:cs="Arial"/>
          <w:b/>
          <w:color w:val="000000"/>
          <w:sz w:val="24"/>
          <w:szCs w:val="24"/>
        </w:rPr>
      </w:pPr>
      <w:r w:rsidRPr="00E35764">
        <w:rPr>
          <w:rFonts w:ascii="Arial" w:hAnsi="Arial" w:cs="Arial"/>
          <w:b/>
          <w:color w:val="000000"/>
          <w:sz w:val="24"/>
          <w:szCs w:val="24"/>
        </w:rPr>
        <w:t>Toate proiectele eligibile vor fi punctate în acord cu criteriile</w:t>
      </w:r>
      <w:r>
        <w:rPr>
          <w:rFonts w:ascii="Arial" w:hAnsi="Arial" w:cs="Arial"/>
          <w:b/>
          <w:color w:val="000000"/>
          <w:sz w:val="24"/>
          <w:szCs w:val="24"/>
        </w:rPr>
        <w:t xml:space="preserve"> de selecție menționate mai jos:</w:t>
      </w:r>
    </w:p>
    <w:tbl>
      <w:tblPr>
        <w:tblStyle w:val="TableGrid"/>
        <w:tblpPr w:leftFromText="180" w:rightFromText="180" w:vertAnchor="text" w:tblpXSpec="center" w:tblpY="1"/>
        <w:tblOverlap w:val="never"/>
        <w:tblW w:w="9747" w:type="dxa"/>
        <w:tblLook w:val="04A0" w:firstRow="1" w:lastRow="0" w:firstColumn="1" w:lastColumn="0" w:noHBand="0" w:noVBand="1"/>
      </w:tblPr>
      <w:tblGrid>
        <w:gridCol w:w="857"/>
        <w:gridCol w:w="7615"/>
        <w:gridCol w:w="1275"/>
      </w:tblGrid>
      <w:tr w:rsidR="000B001C" w:rsidRPr="000B001C" w14:paraId="11AB965D" w14:textId="77777777" w:rsidTr="000B001C">
        <w:tc>
          <w:tcPr>
            <w:tcW w:w="849" w:type="dxa"/>
            <w:shd w:val="clear" w:color="auto" w:fill="00B0F0"/>
          </w:tcPr>
          <w:p w14:paraId="095CCE84" w14:textId="77777777" w:rsidR="000B001C" w:rsidRPr="000B001C" w:rsidRDefault="000B001C" w:rsidP="003014FA">
            <w:pPr>
              <w:autoSpaceDE w:val="0"/>
              <w:autoSpaceDN w:val="0"/>
              <w:adjustRightInd w:val="0"/>
              <w:rPr>
                <w:rFonts w:ascii="Arial" w:hAnsi="Arial" w:cs="Arial"/>
                <w:b/>
                <w:color w:val="000000"/>
                <w:sz w:val="24"/>
                <w:szCs w:val="24"/>
              </w:rPr>
            </w:pPr>
            <w:r w:rsidRPr="000B001C">
              <w:rPr>
                <w:rFonts w:ascii="Arial" w:hAnsi="Arial" w:cs="Arial"/>
                <w:b/>
                <w:color w:val="000000"/>
                <w:sz w:val="24"/>
                <w:szCs w:val="24"/>
              </w:rPr>
              <w:t>Nr.crt</w:t>
            </w:r>
          </w:p>
        </w:tc>
        <w:tc>
          <w:tcPr>
            <w:tcW w:w="7623" w:type="dxa"/>
            <w:shd w:val="clear" w:color="auto" w:fill="00B0F0"/>
          </w:tcPr>
          <w:p w14:paraId="486B43A4" w14:textId="77777777" w:rsidR="000B001C" w:rsidRPr="000B001C" w:rsidRDefault="000B001C" w:rsidP="003014FA">
            <w:pPr>
              <w:autoSpaceDE w:val="0"/>
              <w:autoSpaceDN w:val="0"/>
              <w:adjustRightInd w:val="0"/>
              <w:rPr>
                <w:rFonts w:ascii="Arial" w:hAnsi="Arial" w:cs="Arial"/>
                <w:b/>
                <w:color w:val="000000"/>
                <w:sz w:val="24"/>
                <w:szCs w:val="24"/>
              </w:rPr>
            </w:pPr>
            <w:r w:rsidRPr="000B001C">
              <w:rPr>
                <w:rFonts w:ascii="Arial" w:hAnsi="Arial" w:cs="Arial"/>
                <w:b/>
                <w:color w:val="000000"/>
                <w:sz w:val="24"/>
                <w:szCs w:val="24"/>
              </w:rPr>
              <w:t>Criterii de selecţie</w:t>
            </w:r>
          </w:p>
        </w:tc>
        <w:tc>
          <w:tcPr>
            <w:tcW w:w="1275" w:type="dxa"/>
            <w:shd w:val="clear" w:color="auto" w:fill="00B0F0"/>
          </w:tcPr>
          <w:p w14:paraId="560ED26D" w14:textId="77777777" w:rsidR="000B001C" w:rsidRPr="000B001C" w:rsidRDefault="000B001C" w:rsidP="003014FA">
            <w:pPr>
              <w:autoSpaceDE w:val="0"/>
              <w:autoSpaceDN w:val="0"/>
              <w:adjustRightInd w:val="0"/>
              <w:rPr>
                <w:rFonts w:ascii="Arial" w:hAnsi="Arial" w:cs="Arial"/>
                <w:b/>
                <w:color w:val="000000"/>
                <w:sz w:val="24"/>
                <w:szCs w:val="24"/>
              </w:rPr>
            </w:pPr>
            <w:r w:rsidRPr="000B001C">
              <w:rPr>
                <w:rFonts w:ascii="Arial" w:hAnsi="Arial" w:cs="Arial"/>
                <w:b/>
                <w:color w:val="000000"/>
                <w:sz w:val="24"/>
                <w:szCs w:val="24"/>
              </w:rPr>
              <w:t>Punctaj</w:t>
            </w:r>
          </w:p>
        </w:tc>
      </w:tr>
      <w:tr w:rsidR="000B001C" w:rsidRPr="000B001C" w14:paraId="38E0ED9F" w14:textId="77777777" w:rsidTr="000B001C">
        <w:trPr>
          <w:trHeight w:val="608"/>
        </w:trPr>
        <w:tc>
          <w:tcPr>
            <w:tcW w:w="849" w:type="dxa"/>
            <w:vMerge w:val="restart"/>
          </w:tcPr>
          <w:p w14:paraId="7EB41D70" w14:textId="77777777" w:rsidR="000B001C" w:rsidRPr="000B001C" w:rsidRDefault="000B001C" w:rsidP="003014FA">
            <w:pPr>
              <w:autoSpaceDE w:val="0"/>
              <w:autoSpaceDN w:val="0"/>
              <w:adjustRightInd w:val="0"/>
              <w:rPr>
                <w:rFonts w:ascii="Arial" w:hAnsi="Arial" w:cs="Arial"/>
                <w:color w:val="000000"/>
                <w:sz w:val="24"/>
                <w:szCs w:val="24"/>
              </w:rPr>
            </w:pPr>
            <w:r w:rsidRPr="000B001C">
              <w:rPr>
                <w:rFonts w:ascii="Arial" w:hAnsi="Arial" w:cs="Arial"/>
                <w:color w:val="000000"/>
                <w:sz w:val="24"/>
                <w:szCs w:val="24"/>
              </w:rPr>
              <w:t>PS1.</w:t>
            </w:r>
          </w:p>
        </w:tc>
        <w:tc>
          <w:tcPr>
            <w:tcW w:w="7623" w:type="dxa"/>
            <w:shd w:val="clear" w:color="auto" w:fill="C6D9F1" w:themeFill="text2" w:themeFillTint="33"/>
          </w:tcPr>
          <w:p w14:paraId="5EDA3F9B" w14:textId="77777777" w:rsidR="000B001C" w:rsidRPr="000B001C" w:rsidRDefault="000B001C" w:rsidP="003014FA">
            <w:pPr>
              <w:autoSpaceDE w:val="0"/>
              <w:autoSpaceDN w:val="0"/>
              <w:adjustRightInd w:val="0"/>
              <w:rPr>
                <w:rFonts w:ascii="Arial" w:eastAsiaTheme="minorHAnsi" w:hAnsi="Arial" w:cs="Arial"/>
                <w:b/>
                <w:sz w:val="24"/>
                <w:szCs w:val="24"/>
              </w:rPr>
            </w:pPr>
            <w:r w:rsidRPr="000B001C">
              <w:rPr>
                <w:rFonts w:ascii="Arial" w:eastAsiaTheme="minorHAnsi" w:hAnsi="Arial" w:cs="Arial"/>
                <w:b/>
                <w:sz w:val="24"/>
                <w:szCs w:val="24"/>
              </w:rPr>
              <w:t>Principiul nivelului calitativ şi tehnic al ofertei de formare și informare online</w:t>
            </w:r>
          </w:p>
        </w:tc>
        <w:tc>
          <w:tcPr>
            <w:tcW w:w="1275" w:type="dxa"/>
            <w:shd w:val="clear" w:color="auto" w:fill="C6D9F1" w:themeFill="text2" w:themeFillTint="33"/>
          </w:tcPr>
          <w:p w14:paraId="75C70921" w14:textId="77777777" w:rsidR="000B001C" w:rsidRPr="000B001C" w:rsidRDefault="000B001C" w:rsidP="003014FA">
            <w:pPr>
              <w:autoSpaceDE w:val="0"/>
              <w:autoSpaceDN w:val="0"/>
              <w:adjustRightInd w:val="0"/>
              <w:jc w:val="center"/>
              <w:rPr>
                <w:rFonts w:ascii="Arial" w:hAnsi="Arial" w:cs="Arial"/>
                <w:b/>
                <w:color w:val="000000"/>
                <w:sz w:val="24"/>
                <w:szCs w:val="24"/>
              </w:rPr>
            </w:pPr>
            <w:r w:rsidRPr="000B001C">
              <w:rPr>
                <w:rFonts w:ascii="Arial" w:hAnsi="Arial" w:cs="Arial"/>
                <w:b/>
                <w:color w:val="000000"/>
                <w:sz w:val="24"/>
                <w:szCs w:val="24"/>
              </w:rPr>
              <w:t>Max</w:t>
            </w:r>
          </w:p>
          <w:p w14:paraId="6FB61F70" w14:textId="77777777" w:rsidR="000B001C" w:rsidRPr="000B001C" w:rsidRDefault="000B001C" w:rsidP="003014FA">
            <w:pPr>
              <w:autoSpaceDE w:val="0"/>
              <w:autoSpaceDN w:val="0"/>
              <w:adjustRightInd w:val="0"/>
              <w:jc w:val="center"/>
              <w:rPr>
                <w:rFonts w:ascii="Arial" w:hAnsi="Arial" w:cs="Arial"/>
                <w:b/>
                <w:color w:val="000000"/>
                <w:sz w:val="24"/>
                <w:szCs w:val="24"/>
              </w:rPr>
            </w:pPr>
            <w:r w:rsidRPr="000B001C">
              <w:rPr>
                <w:rFonts w:ascii="Arial" w:hAnsi="Arial" w:cs="Arial"/>
                <w:b/>
                <w:color w:val="000000"/>
                <w:sz w:val="24"/>
                <w:szCs w:val="24"/>
              </w:rPr>
              <w:t>25 pct</w:t>
            </w:r>
          </w:p>
        </w:tc>
      </w:tr>
      <w:tr w:rsidR="000B001C" w:rsidRPr="000B001C" w14:paraId="64FEF84B" w14:textId="77777777" w:rsidTr="000B001C">
        <w:trPr>
          <w:trHeight w:val="565"/>
        </w:trPr>
        <w:tc>
          <w:tcPr>
            <w:tcW w:w="849" w:type="dxa"/>
            <w:vMerge/>
          </w:tcPr>
          <w:p w14:paraId="2808AFD3" w14:textId="77777777" w:rsidR="000B001C" w:rsidRPr="000B001C" w:rsidRDefault="000B001C" w:rsidP="003014FA">
            <w:pPr>
              <w:autoSpaceDE w:val="0"/>
              <w:autoSpaceDN w:val="0"/>
              <w:adjustRightInd w:val="0"/>
              <w:rPr>
                <w:rFonts w:ascii="Arial" w:hAnsi="Arial" w:cs="Arial"/>
                <w:color w:val="000000"/>
                <w:sz w:val="24"/>
                <w:szCs w:val="24"/>
              </w:rPr>
            </w:pPr>
          </w:p>
        </w:tc>
        <w:tc>
          <w:tcPr>
            <w:tcW w:w="7623" w:type="dxa"/>
            <w:shd w:val="clear" w:color="auto" w:fill="auto"/>
          </w:tcPr>
          <w:p w14:paraId="704DFAEE" w14:textId="77777777" w:rsidR="000B001C" w:rsidRPr="000B001C" w:rsidRDefault="000B001C" w:rsidP="003014FA">
            <w:pPr>
              <w:autoSpaceDE w:val="0"/>
              <w:autoSpaceDN w:val="0"/>
              <w:adjustRightInd w:val="0"/>
              <w:rPr>
                <w:rFonts w:ascii="Arial" w:hAnsi="Arial" w:cs="Arial"/>
                <w:b/>
                <w:color w:val="000000"/>
                <w:sz w:val="24"/>
                <w:szCs w:val="24"/>
              </w:rPr>
            </w:pPr>
            <w:r w:rsidRPr="000B001C">
              <w:rPr>
                <w:rFonts w:ascii="Arial" w:hAnsi="Arial" w:cs="Arial"/>
                <w:b/>
                <w:color w:val="000000"/>
                <w:sz w:val="24"/>
                <w:szCs w:val="24"/>
              </w:rPr>
              <w:t>Modalitate de acordare:</w:t>
            </w:r>
          </w:p>
          <w:p w14:paraId="7AA06F06" w14:textId="77777777" w:rsidR="000B001C" w:rsidRPr="000B001C" w:rsidRDefault="000B001C" w:rsidP="003014FA">
            <w:pPr>
              <w:autoSpaceDE w:val="0"/>
              <w:autoSpaceDN w:val="0"/>
              <w:adjustRightInd w:val="0"/>
              <w:rPr>
                <w:rFonts w:ascii="Arial" w:eastAsiaTheme="minorHAnsi" w:hAnsi="Arial" w:cs="Arial"/>
                <w:color w:val="000000"/>
                <w:sz w:val="24"/>
                <w:szCs w:val="24"/>
              </w:rPr>
            </w:pPr>
            <w:r w:rsidRPr="000B001C">
              <w:rPr>
                <w:rFonts w:ascii="Arial" w:eastAsiaTheme="minorHAnsi" w:hAnsi="Arial" w:cs="Arial"/>
                <w:color w:val="000000"/>
                <w:sz w:val="24"/>
                <w:szCs w:val="24"/>
              </w:rPr>
              <w:t xml:space="preserve">Pentru a se acorda punctajul la acest criteriu, trebuie prezentate urmatoarele aspecte: </w:t>
            </w:r>
          </w:p>
          <w:p w14:paraId="77D02F0A" w14:textId="77777777" w:rsidR="000B001C" w:rsidRPr="000B001C" w:rsidRDefault="000B001C" w:rsidP="003014FA">
            <w:pPr>
              <w:autoSpaceDE w:val="0"/>
              <w:autoSpaceDN w:val="0"/>
              <w:adjustRightInd w:val="0"/>
              <w:rPr>
                <w:rFonts w:ascii="Arial" w:eastAsiaTheme="minorHAnsi" w:hAnsi="Arial" w:cs="Arial"/>
                <w:color w:val="000000"/>
                <w:sz w:val="24"/>
                <w:szCs w:val="24"/>
              </w:rPr>
            </w:pPr>
            <w:r w:rsidRPr="000B001C">
              <w:rPr>
                <w:rFonts w:ascii="Arial" w:eastAsiaTheme="minorHAnsi" w:hAnsi="Arial" w:cs="Arial"/>
                <w:color w:val="000000"/>
                <w:sz w:val="24"/>
                <w:szCs w:val="24"/>
              </w:rPr>
              <w:t xml:space="preserve">- echipa de proiect, inclusiv lista experţilor pe termen mediu şi scurt. Această listă este adecvată, din punct de vedere al experienţei, calificărilor, competenţelor şi abilităţilor pentru managementul şi realizarea activităţilor proiectului: este descrisă clar o distribuţie eficienta a responsabilităţilor în cadrul echipei de implementare: există experienţă anterioară de lucru în teritoriul GAL; </w:t>
            </w:r>
          </w:p>
          <w:p w14:paraId="08A98833" w14:textId="77777777" w:rsidR="000B001C" w:rsidRPr="000B001C" w:rsidRDefault="000B001C" w:rsidP="003014FA">
            <w:pPr>
              <w:autoSpaceDE w:val="0"/>
              <w:autoSpaceDN w:val="0"/>
              <w:adjustRightInd w:val="0"/>
              <w:rPr>
                <w:rFonts w:ascii="Arial" w:eastAsiaTheme="minorHAnsi" w:hAnsi="Arial" w:cs="Arial"/>
                <w:color w:val="000000"/>
                <w:sz w:val="24"/>
                <w:szCs w:val="24"/>
              </w:rPr>
            </w:pPr>
            <w:r w:rsidRPr="000B001C">
              <w:rPr>
                <w:rFonts w:ascii="Arial" w:eastAsiaTheme="minorHAnsi" w:hAnsi="Arial" w:cs="Arial"/>
                <w:color w:val="000000"/>
                <w:sz w:val="24"/>
                <w:szCs w:val="24"/>
              </w:rPr>
              <w:t xml:space="preserve">- resursele să fie descrise clar şi identificate corect în raport cu obiectivele proiectului; resursele prevăzute contribuie la obţinerea rezultatelor proiectului: resursele prevăzute sunt suficiente, sunt specificate localitatea/localităţile pentru desfăşurarea activităţilor prevăzute în proiect, dotările şi echipamentele existente. </w:t>
            </w:r>
          </w:p>
        </w:tc>
        <w:tc>
          <w:tcPr>
            <w:tcW w:w="1275" w:type="dxa"/>
            <w:shd w:val="clear" w:color="auto" w:fill="auto"/>
          </w:tcPr>
          <w:p w14:paraId="6ADABFDA" w14:textId="77777777" w:rsidR="000B001C" w:rsidRPr="000B001C" w:rsidRDefault="000B001C" w:rsidP="003014FA">
            <w:pPr>
              <w:autoSpaceDE w:val="0"/>
              <w:autoSpaceDN w:val="0"/>
              <w:adjustRightInd w:val="0"/>
              <w:rPr>
                <w:rFonts w:ascii="Arial" w:hAnsi="Arial" w:cs="Arial"/>
                <w:b/>
                <w:color w:val="000000"/>
                <w:sz w:val="24"/>
                <w:szCs w:val="24"/>
              </w:rPr>
            </w:pPr>
          </w:p>
        </w:tc>
      </w:tr>
      <w:tr w:rsidR="000B001C" w:rsidRPr="000B001C" w14:paraId="6D8C1808" w14:textId="77777777" w:rsidTr="000B001C">
        <w:trPr>
          <w:trHeight w:val="981"/>
        </w:trPr>
        <w:tc>
          <w:tcPr>
            <w:tcW w:w="849" w:type="dxa"/>
            <w:vMerge w:val="restart"/>
          </w:tcPr>
          <w:p w14:paraId="248836E1" w14:textId="77777777" w:rsidR="000B001C" w:rsidRPr="000B001C" w:rsidRDefault="000B001C" w:rsidP="003014FA">
            <w:pPr>
              <w:autoSpaceDE w:val="0"/>
              <w:autoSpaceDN w:val="0"/>
              <w:adjustRightInd w:val="0"/>
              <w:rPr>
                <w:rFonts w:ascii="Arial" w:hAnsi="Arial" w:cs="Arial"/>
                <w:color w:val="000000"/>
                <w:sz w:val="24"/>
                <w:szCs w:val="24"/>
              </w:rPr>
            </w:pPr>
            <w:r w:rsidRPr="000B001C">
              <w:rPr>
                <w:rFonts w:ascii="Arial" w:hAnsi="Arial" w:cs="Arial"/>
                <w:color w:val="000000"/>
                <w:sz w:val="24"/>
                <w:szCs w:val="24"/>
              </w:rPr>
              <w:t>PS 2.</w:t>
            </w:r>
          </w:p>
        </w:tc>
        <w:tc>
          <w:tcPr>
            <w:tcW w:w="7623" w:type="dxa"/>
            <w:shd w:val="clear" w:color="auto" w:fill="C6D9F1" w:themeFill="text2" w:themeFillTint="33"/>
          </w:tcPr>
          <w:p w14:paraId="18AE2338" w14:textId="77777777" w:rsidR="000B001C" w:rsidRPr="000B001C" w:rsidRDefault="000B001C" w:rsidP="003014FA">
            <w:pPr>
              <w:autoSpaceDE w:val="0"/>
              <w:autoSpaceDN w:val="0"/>
              <w:adjustRightInd w:val="0"/>
              <w:rPr>
                <w:rFonts w:ascii="Arial" w:eastAsiaTheme="minorHAnsi" w:hAnsi="Arial" w:cs="Arial"/>
                <w:b/>
                <w:sz w:val="24"/>
                <w:szCs w:val="24"/>
              </w:rPr>
            </w:pPr>
            <w:r w:rsidRPr="000B001C">
              <w:rPr>
                <w:rFonts w:ascii="Arial" w:eastAsiaTheme="minorHAnsi" w:hAnsi="Arial" w:cs="Arial"/>
                <w:b/>
                <w:sz w:val="24"/>
                <w:szCs w:val="24"/>
              </w:rPr>
              <w:t>Principiul implementării eficiente şi accelerate a proiectului/ contractului de formare profesională</w:t>
            </w:r>
          </w:p>
        </w:tc>
        <w:tc>
          <w:tcPr>
            <w:tcW w:w="1275" w:type="dxa"/>
            <w:shd w:val="clear" w:color="auto" w:fill="C6D9F1" w:themeFill="text2" w:themeFillTint="33"/>
          </w:tcPr>
          <w:p w14:paraId="6B89C7C6" w14:textId="77777777" w:rsidR="000B001C" w:rsidRPr="000B001C" w:rsidRDefault="000B001C" w:rsidP="003014FA">
            <w:pPr>
              <w:autoSpaceDE w:val="0"/>
              <w:autoSpaceDN w:val="0"/>
              <w:adjustRightInd w:val="0"/>
              <w:jc w:val="center"/>
              <w:rPr>
                <w:rFonts w:ascii="Arial" w:hAnsi="Arial" w:cs="Arial"/>
                <w:b/>
                <w:color w:val="000000"/>
                <w:sz w:val="24"/>
                <w:szCs w:val="24"/>
              </w:rPr>
            </w:pPr>
            <w:r w:rsidRPr="000B001C">
              <w:rPr>
                <w:rFonts w:ascii="Arial" w:hAnsi="Arial" w:cs="Arial"/>
                <w:b/>
                <w:color w:val="000000"/>
                <w:sz w:val="24"/>
                <w:szCs w:val="24"/>
              </w:rPr>
              <w:t xml:space="preserve">Max </w:t>
            </w:r>
          </w:p>
          <w:p w14:paraId="1FC1EC1F" w14:textId="77777777" w:rsidR="000B001C" w:rsidRPr="000B001C" w:rsidRDefault="000B001C" w:rsidP="003014FA">
            <w:pPr>
              <w:autoSpaceDE w:val="0"/>
              <w:autoSpaceDN w:val="0"/>
              <w:adjustRightInd w:val="0"/>
              <w:jc w:val="center"/>
              <w:rPr>
                <w:rFonts w:ascii="Arial" w:hAnsi="Arial" w:cs="Arial"/>
                <w:b/>
                <w:color w:val="000000"/>
                <w:sz w:val="24"/>
                <w:szCs w:val="24"/>
              </w:rPr>
            </w:pPr>
            <w:r w:rsidRPr="000B001C">
              <w:rPr>
                <w:rFonts w:ascii="Arial" w:hAnsi="Arial" w:cs="Arial"/>
                <w:b/>
                <w:color w:val="000000"/>
                <w:sz w:val="24"/>
                <w:szCs w:val="24"/>
              </w:rPr>
              <w:t>20 pct</w:t>
            </w:r>
          </w:p>
        </w:tc>
      </w:tr>
      <w:tr w:rsidR="000B001C" w:rsidRPr="000B001C" w14:paraId="34E81458" w14:textId="77777777" w:rsidTr="000B001C">
        <w:trPr>
          <w:trHeight w:val="512"/>
        </w:trPr>
        <w:tc>
          <w:tcPr>
            <w:tcW w:w="849" w:type="dxa"/>
            <w:vMerge/>
          </w:tcPr>
          <w:p w14:paraId="3282E2A5" w14:textId="77777777" w:rsidR="000B001C" w:rsidRPr="000B001C" w:rsidRDefault="000B001C" w:rsidP="003014FA">
            <w:pPr>
              <w:autoSpaceDE w:val="0"/>
              <w:autoSpaceDN w:val="0"/>
              <w:adjustRightInd w:val="0"/>
              <w:rPr>
                <w:rFonts w:ascii="Arial" w:hAnsi="Arial" w:cs="Arial"/>
                <w:color w:val="000000"/>
                <w:sz w:val="24"/>
                <w:szCs w:val="24"/>
              </w:rPr>
            </w:pPr>
          </w:p>
        </w:tc>
        <w:tc>
          <w:tcPr>
            <w:tcW w:w="7623" w:type="dxa"/>
            <w:shd w:val="clear" w:color="auto" w:fill="auto"/>
          </w:tcPr>
          <w:p w14:paraId="623D919B" w14:textId="77777777" w:rsidR="000B001C" w:rsidRPr="000B001C" w:rsidRDefault="000B001C" w:rsidP="003014FA">
            <w:pPr>
              <w:autoSpaceDE w:val="0"/>
              <w:autoSpaceDN w:val="0"/>
              <w:adjustRightInd w:val="0"/>
              <w:rPr>
                <w:rFonts w:ascii="Arial" w:eastAsiaTheme="minorHAnsi" w:hAnsi="Arial" w:cs="Arial"/>
                <w:b/>
                <w:sz w:val="24"/>
                <w:szCs w:val="24"/>
              </w:rPr>
            </w:pPr>
            <w:r w:rsidRPr="000B001C">
              <w:rPr>
                <w:rFonts w:ascii="Arial" w:eastAsia="Calibri" w:hAnsi="Arial" w:cs="Arial"/>
                <w:sz w:val="24"/>
                <w:szCs w:val="24"/>
              </w:rPr>
              <w:t xml:space="preserve">– proiectul se va implementa într-o perioadă de maxim 6 luni  </w:t>
            </w:r>
          </w:p>
        </w:tc>
        <w:tc>
          <w:tcPr>
            <w:tcW w:w="1275" w:type="dxa"/>
            <w:shd w:val="clear" w:color="auto" w:fill="auto"/>
          </w:tcPr>
          <w:p w14:paraId="6F07D3F4" w14:textId="77777777" w:rsidR="000B001C" w:rsidRPr="000B001C" w:rsidRDefault="000B001C" w:rsidP="003014FA">
            <w:pPr>
              <w:autoSpaceDE w:val="0"/>
              <w:autoSpaceDN w:val="0"/>
              <w:adjustRightInd w:val="0"/>
              <w:jc w:val="center"/>
              <w:rPr>
                <w:rFonts w:ascii="Arial" w:hAnsi="Arial" w:cs="Arial"/>
                <w:b/>
                <w:color w:val="000000"/>
                <w:sz w:val="24"/>
                <w:szCs w:val="24"/>
              </w:rPr>
            </w:pPr>
            <w:r w:rsidRPr="000B001C">
              <w:rPr>
                <w:rFonts w:ascii="Arial" w:hAnsi="Arial" w:cs="Arial"/>
                <w:b/>
                <w:color w:val="000000"/>
                <w:sz w:val="24"/>
                <w:szCs w:val="24"/>
              </w:rPr>
              <w:t>20</w:t>
            </w:r>
          </w:p>
          <w:p w14:paraId="1A5B2005" w14:textId="77777777" w:rsidR="000B001C" w:rsidRPr="000B001C" w:rsidRDefault="000B001C" w:rsidP="003014FA">
            <w:pPr>
              <w:autoSpaceDE w:val="0"/>
              <w:autoSpaceDN w:val="0"/>
              <w:adjustRightInd w:val="0"/>
              <w:jc w:val="center"/>
              <w:rPr>
                <w:rFonts w:ascii="Arial" w:hAnsi="Arial" w:cs="Arial"/>
                <w:b/>
                <w:color w:val="000000"/>
                <w:sz w:val="24"/>
                <w:szCs w:val="24"/>
              </w:rPr>
            </w:pPr>
            <w:r w:rsidRPr="000B001C">
              <w:rPr>
                <w:rFonts w:ascii="Arial" w:hAnsi="Arial" w:cs="Arial"/>
                <w:b/>
                <w:color w:val="000000"/>
                <w:sz w:val="24"/>
                <w:szCs w:val="24"/>
              </w:rPr>
              <w:t>pct</w:t>
            </w:r>
          </w:p>
        </w:tc>
      </w:tr>
      <w:tr w:rsidR="000B001C" w:rsidRPr="000B001C" w14:paraId="63F28E20" w14:textId="77777777" w:rsidTr="000B001C">
        <w:trPr>
          <w:trHeight w:val="602"/>
        </w:trPr>
        <w:tc>
          <w:tcPr>
            <w:tcW w:w="849" w:type="dxa"/>
            <w:vMerge/>
          </w:tcPr>
          <w:p w14:paraId="4661341B" w14:textId="77777777" w:rsidR="000B001C" w:rsidRPr="000B001C" w:rsidRDefault="000B001C" w:rsidP="003014FA">
            <w:pPr>
              <w:autoSpaceDE w:val="0"/>
              <w:autoSpaceDN w:val="0"/>
              <w:adjustRightInd w:val="0"/>
              <w:rPr>
                <w:rFonts w:ascii="Arial" w:hAnsi="Arial" w:cs="Arial"/>
                <w:color w:val="000000"/>
                <w:sz w:val="24"/>
                <w:szCs w:val="24"/>
              </w:rPr>
            </w:pPr>
          </w:p>
        </w:tc>
        <w:tc>
          <w:tcPr>
            <w:tcW w:w="7623" w:type="dxa"/>
            <w:shd w:val="clear" w:color="auto" w:fill="auto"/>
          </w:tcPr>
          <w:p w14:paraId="1A18DC3C" w14:textId="77777777" w:rsidR="000B001C" w:rsidRPr="000B001C" w:rsidRDefault="000B001C" w:rsidP="003014FA">
            <w:pPr>
              <w:autoSpaceDE w:val="0"/>
              <w:autoSpaceDN w:val="0"/>
              <w:adjustRightInd w:val="0"/>
              <w:rPr>
                <w:rFonts w:ascii="Arial" w:eastAsiaTheme="minorHAnsi" w:hAnsi="Arial" w:cs="Arial"/>
                <w:b/>
                <w:sz w:val="24"/>
                <w:szCs w:val="24"/>
              </w:rPr>
            </w:pPr>
            <w:r w:rsidRPr="000B001C">
              <w:rPr>
                <w:rFonts w:ascii="Arial" w:hAnsi="Arial" w:cs="Arial"/>
                <w:sz w:val="24"/>
                <w:szCs w:val="24"/>
              </w:rPr>
              <w:t>-proiectul se va implementa într-o perioadă de maxim 1 an</w:t>
            </w:r>
          </w:p>
        </w:tc>
        <w:tc>
          <w:tcPr>
            <w:tcW w:w="1275" w:type="dxa"/>
            <w:shd w:val="clear" w:color="auto" w:fill="auto"/>
          </w:tcPr>
          <w:p w14:paraId="46C596E7" w14:textId="77777777" w:rsidR="000B001C" w:rsidRPr="000B001C" w:rsidRDefault="000B001C" w:rsidP="003014FA">
            <w:pPr>
              <w:autoSpaceDE w:val="0"/>
              <w:autoSpaceDN w:val="0"/>
              <w:adjustRightInd w:val="0"/>
              <w:jc w:val="center"/>
              <w:rPr>
                <w:rFonts w:ascii="Arial" w:hAnsi="Arial" w:cs="Arial"/>
                <w:b/>
                <w:color w:val="000000"/>
                <w:sz w:val="24"/>
                <w:szCs w:val="24"/>
              </w:rPr>
            </w:pPr>
            <w:r w:rsidRPr="000B001C">
              <w:rPr>
                <w:rFonts w:ascii="Arial" w:hAnsi="Arial" w:cs="Arial"/>
                <w:b/>
                <w:color w:val="000000"/>
                <w:sz w:val="24"/>
                <w:szCs w:val="24"/>
              </w:rPr>
              <w:t>15</w:t>
            </w:r>
          </w:p>
          <w:p w14:paraId="253B0319" w14:textId="77777777" w:rsidR="000B001C" w:rsidRPr="000B001C" w:rsidRDefault="000B001C" w:rsidP="003014FA">
            <w:pPr>
              <w:autoSpaceDE w:val="0"/>
              <w:autoSpaceDN w:val="0"/>
              <w:adjustRightInd w:val="0"/>
              <w:jc w:val="center"/>
              <w:rPr>
                <w:rFonts w:ascii="Arial" w:hAnsi="Arial" w:cs="Arial"/>
                <w:b/>
                <w:color w:val="000000"/>
                <w:sz w:val="24"/>
                <w:szCs w:val="24"/>
              </w:rPr>
            </w:pPr>
            <w:r w:rsidRPr="000B001C">
              <w:rPr>
                <w:rFonts w:ascii="Arial" w:hAnsi="Arial" w:cs="Arial"/>
                <w:b/>
                <w:color w:val="000000"/>
                <w:sz w:val="24"/>
                <w:szCs w:val="24"/>
              </w:rPr>
              <w:t>pct</w:t>
            </w:r>
          </w:p>
        </w:tc>
      </w:tr>
      <w:tr w:rsidR="000B001C" w:rsidRPr="000B001C" w14:paraId="441C110A" w14:textId="77777777" w:rsidTr="000B001C">
        <w:tc>
          <w:tcPr>
            <w:tcW w:w="849" w:type="dxa"/>
            <w:vMerge/>
          </w:tcPr>
          <w:p w14:paraId="6B435CBB" w14:textId="77777777" w:rsidR="000B001C" w:rsidRPr="000B001C" w:rsidRDefault="000B001C" w:rsidP="003014FA">
            <w:pPr>
              <w:autoSpaceDE w:val="0"/>
              <w:autoSpaceDN w:val="0"/>
              <w:adjustRightInd w:val="0"/>
              <w:rPr>
                <w:rFonts w:ascii="Arial" w:hAnsi="Arial" w:cs="Arial"/>
                <w:color w:val="000000"/>
                <w:sz w:val="24"/>
                <w:szCs w:val="24"/>
              </w:rPr>
            </w:pPr>
          </w:p>
        </w:tc>
        <w:tc>
          <w:tcPr>
            <w:tcW w:w="7623" w:type="dxa"/>
          </w:tcPr>
          <w:p w14:paraId="12495C7C" w14:textId="77777777" w:rsidR="000B001C" w:rsidRPr="000B001C" w:rsidRDefault="000B001C" w:rsidP="003014FA">
            <w:pPr>
              <w:autoSpaceDE w:val="0"/>
              <w:autoSpaceDN w:val="0"/>
              <w:adjustRightInd w:val="0"/>
              <w:rPr>
                <w:rFonts w:ascii="Arial" w:hAnsi="Arial" w:cs="Arial"/>
                <w:b/>
                <w:color w:val="000000"/>
                <w:sz w:val="24"/>
                <w:szCs w:val="24"/>
              </w:rPr>
            </w:pPr>
            <w:r w:rsidRPr="000B001C">
              <w:rPr>
                <w:rFonts w:ascii="Arial" w:hAnsi="Arial" w:cs="Arial"/>
                <w:b/>
                <w:color w:val="000000"/>
                <w:sz w:val="24"/>
                <w:szCs w:val="24"/>
              </w:rPr>
              <w:t>Modalitate de acordare:</w:t>
            </w:r>
          </w:p>
          <w:p w14:paraId="236DBFEA" w14:textId="77777777" w:rsidR="000B001C" w:rsidRPr="000B001C" w:rsidRDefault="000B001C" w:rsidP="003014FA">
            <w:pPr>
              <w:spacing w:line="23" w:lineRule="atLeast"/>
              <w:rPr>
                <w:rFonts w:ascii="Arial" w:eastAsia="Times New Roman" w:hAnsi="Arial" w:cs="Arial"/>
                <w:sz w:val="24"/>
                <w:szCs w:val="24"/>
              </w:rPr>
            </w:pPr>
            <w:r w:rsidRPr="000B001C">
              <w:rPr>
                <w:rFonts w:ascii="Arial" w:eastAsia="Times New Roman" w:hAnsi="Arial" w:cs="Arial"/>
                <w:sz w:val="24"/>
                <w:szCs w:val="24"/>
              </w:rPr>
              <w:t>Se va acorda punctajul pentru Proiecte care vizează principiul implementǎrii eficiente şi accelerate a proiectului/contractului de formare profesionalǎ.</w:t>
            </w:r>
          </w:p>
          <w:p w14:paraId="446836B2" w14:textId="77777777" w:rsidR="000B001C" w:rsidRPr="000B001C" w:rsidRDefault="000B001C" w:rsidP="003014FA">
            <w:pPr>
              <w:autoSpaceDE w:val="0"/>
              <w:autoSpaceDN w:val="0"/>
              <w:adjustRightInd w:val="0"/>
              <w:rPr>
                <w:rFonts w:ascii="Arial" w:hAnsi="Arial" w:cs="Arial"/>
                <w:b/>
                <w:color w:val="000000"/>
                <w:sz w:val="24"/>
                <w:szCs w:val="24"/>
              </w:rPr>
            </w:pPr>
            <w:r w:rsidRPr="000B001C">
              <w:rPr>
                <w:rFonts w:ascii="Arial" w:eastAsia="Times New Roman" w:hAnsi="Arial" w:cs="Arial"/>
                <w:sz w:val="24"/>
                <w:szCs w:val="24"/>
              </w:rPr>
              <w:t>Se va verifica secțiunea din Cererea de Finanțare</w:t>
            </w:r>
          </w:p>
        </w:tc>
        <w:tc>
          <w:tcPr>
            <w:tcW w:w="1275" w:type="dxa"/>
          </w:tcPr>
          <w:p w14:paraId="6D071777" w14:textId="77777777" w:rsidR="000B001C" w:rsidRPr="000B001C" w:rsidRDefault="000B001C" w:rsidP="003014FA">
            <w:pPr>
              <w:autoSpaceDE w:val="0"/>
              <w:autoSpaceDN w:val="0"/>
              <w:adjustRightInd w:val="0"/>
              <w:rPr>
                <w:rFonts w:ascii="Arial" w:hAnsi="Arial" w:cs="Arial"/>
                <w:color w:val="000000"/>
                <w:sz w:val="24"/>
                <w:szCs w:val="24"/>
              </w:rPr>
            </w:pPr>
          </w:p>
        </w:tc>
      </w:tr>
      <w:tr w:rsidR="000B001C" w:rsidRPr="000B001C" w14:paraId="3A1BADD7" w14:textId="77777777" w:rsidTr="000B001C">
        <w:trPr>
          <w:trHeight w:val="718"/>
        </w:trPr>
        <w:tc>
          <w:tcPr>
            <w:tcW w:w="849" w:type="dxa"/>
            <w:vMerge w:val="restart"/>
          </w:tcPr>
          <w:p w14:paraId="03C67A30" w14:textId="77777777" w:rsidR="000B001C" w:rsidRPr="000B001C" w:rsidRDefault="000B001C" w:rsidP="003014FA">
            <w:pPr>
              <w:autoSpaceDE w:val="0"/>
              <w:autoSpaceDN w:val="0"/>
              <w:adjustRightInd w:val="0"/>
              <w:rPr>
                <w:rFonts w:ascii="Arial" w:hAnsi="Arial" w:cs="Arial"/>
                <w:color w:val="000000"/>
                <w:sz w:val="24"/>
                <w:szCs w:val="24"/>
              </w:rPr>
            </w:pPr>
            <w:r w:rsidRPr="000B001C">
              <w:rPr>
                <w:rFonts w:ascii="Arial" w:hAnsi="Arial" w:cs="Arial"/>
                <w:color w:val="000000"/>
                <w:sz w:val="24"/>
                <w:szCs w:val="24"/>
              </w:rPr>
              <w:t>PS 3.</w:t>
            </w:r>
          </w:p>
        </w:tc>
        <w:tc>
          <w:tcPr>
            <w:tcW w:w="7623" w:type="dxa"/>
            <w:shd w:val="clear" w:color="auto" w:fill="C6D9F1" w:themeFill="text2" w:themeFillTint="33"/>
          </w:tcPr>
          <w:p w14:paraId="704A36D6" w14:textId="77777777" w:rsidR="000B001C" w:rsidRPr="000B001C" w:rsidRDefault="000B001C" w:rsidP="003014FA">
            <w:pPr>
              <w:autoSpaceDE w:val="0"/>
              <w:autoSpaceDN w:val="0"/>
              <w:adjustRightInd w:val="0"/>
              <w:rPr>
                <w:rFonts w:ascii="Arial" w:hAnsi="Arial" w:cs="Arial"/>
                <w:b/>
                <w:color w:val="000000"/>
                <w:sz w:val="24"/>
                <w:szCs w:val="24"/>
              </w:rPr>
            </w:pPr>
            <w:r w:rsidRPr="000B001C">
              <w:rPr>
                <w:rFonts w:ascii="Arial" w:hAnsi="Arial" w:cs="Arial"/>
                <w:b/>
                <w:color w:val="000000"/>
                <w:sz w:val="24"/>
                <w:szCs w:val="24"/>
              </w:rPr>
              <w:t>Principiul parteneriatului cu asociaţii representative la nivel national şi instituţii de învăţământ şi/sau instituţii de cercetare dezvolatre, în cadrul lansării propunerilor de proiect</w:t>
            </w:r>
          </w:p>
        </w:tc>
        <w:tc>
          <w:tcPr>
            <w:tcW w:w="1275" w:type="dxa"/>
            <w:shd w:val="clear" w:color="auto" w:fill="C6D9F1" w:themeFill="text2" w:themeFillTint="33"/>
          </w:tcPr>
          <w:p w14:paraId="6A26A0CF" w14:textId="77777777" w:rsidR="000B001C" w:rsidRPr="000B001C" w:rsidRDefault="000B001C" w:rsidP="003014FA">
            <w:pPr>
              <w:autoSpaceDE w:val="0"/>
              <w:autoSpaceDN w:val="0"/>
              <w:adjustRightInd w:val="0"/>
              <w:jc w:val="center"/>
              <w:rPr>
                <w:rFonts w:ascii="Arial" w:hAnsi="Arial" w:cs="Arial"/>
                <w:b/>
                <w:color w:val="000000"/>
                <w:sz w:val="24"/>
                <w:szCs w:val="24"/>
              </w:rPr>
            </w:pPr>
            <w:r w:rsidRPr="000B001C">
              <w:rPr>
                <w:rFonts w:ascii="Arial" w:hAnsi="Arial" w:cs="Arial"/>
                <w:b/>
                <w:color w:val="000000"/>
                <w:sz w:val="24"/>
                <w:szCs w:val="24"/>
              </w:rPr>
              <w:t>Max</w:t>
            </w:r>
          </w:p>
          <w:p w14:paraId="66F402C8" w14:textId="77777777" w:rsidR="000B001C" w:rsidRPr="000B001C" w:rsidRDefault="000B001C" w:rsidP="003014FA">
            <w:pPr>
              <w:autoSpaceDE w:val="0"/>
              <w:autoSpaceDN w:val="0"/>
              <w:adjustRightInd w:val="0"/>
              <w:jc w:val="center"/>
              <w:rPr>
                <w:rFonts w:ascii="Arial" w:hAnsi="Arial" w:cs="Arial"/>
                <w:b/>
                <w:color w:val="000000"/>
                <w:sz w:val="24"/>
                <w:szCs w:val="24"/>
              </w:rPr>
            </w:pPr>
            <w:r w:rsidRPr="000B001C">
              <w:rPr>
                <w:rFonts w:ascii="Arial" w:hAnsi="Arial" w:cs="Arial"/>
                <w:b/>
                <w:color w:val="000000"/>
                <w:sz w:val="24"/>
                <w:szCs w:val="24"/>
              </w:rPr>
              <w:t>20 pct</w:t>
            </w:r>
          </w:p>
        </w:tc>
      </w:tr>
      <w:tr w:rsidR="000B001C" w:rsidRPr="000B001C" w14:paraId="5FB7F561" w14:textId="77777777" w:rsidTr="000B001C">
        <w:tc>
          <w:tcPr>
            <w:tcW w:w="849" w:type="dxa"/>
            <w:vMerge/>
          </w:tcPr>
          <w:p w14:paraId="52E8DC42" w14:textId="77777777" w:rsidR="000B001C" w:rsidRPr="000B001C" w:rsidRDefault="000B001C" w:rsidP="003014FA">
            <w:pPr>
              <w:autoSpaceDE w:val="0"/>
              <w:autoSpaceDN w:val="0"/>
              <w:adjustRightInd w:val="0"/>
              <w:rPr>
                <w:rFonts w:ascii="Arial" w:hAnsi="Arial" w:cs="Arial"/>
                <w:color w:val="000000"/>
                <w:sz w:val="24"/>
                <w:szCs w:val="24"/>
              </w:rPr>
            </w:pPr>
          </w:p>
        </w:tc>
        <w:tc>
          <w:tcPr>
            <w:tcW w:w="7623" w:type="dxa"/>
          </w:tcPr>
          <w:p w14:paraId="4A56B0EF" w14:textId="77777777" w:rsidR="000B001C" w:rsidRPr="000B001C" w:rsidRDefault="000B001C" w:rsidP="003014FA">
            <w:pPr>
              <w:autoSpaceDE w:val="0"/>
              <w:autoSpaceDN w:val="0"/>
              <w:adjustRightInd w:val="0"/>
              <w:spacing w:line="276" w:lineRule="auto"/>
              <w:rPr>
                <w:rFonts w:ascii="Arial" w:hAnsi="Arial" w:cs="Arial"/>
                <w:b/>
                <w:color w:val="000000"/>
                <w:sz w:val="24"/>
                <w:szCs w:val="24"/>
              </w:rPr>
            </w:pPr>
            <w:r w:rsidRPr="000B001C">
              <w:rPr>
                <w:rFonts w:ascii="Arial" w:hAnsi="Arial" w:cs="Arial"/>
                <w:b/>
                <w:color w:val="000000"/>
                <w:sz w:val="24"/>
                <w:szCs w:val="24"/>
              </w:rPr>
              <w:t>Modalitate de acordare:</w:t>
            </w:r>
          </w:p>
          <w:p w14:paraId="7ACE9C4F" w14:textId="77777777" w:rsidR="000B001C" w:rsidRPr="000B001C" w:rsidRDefault="000B001C" w:rsidP="003014FA">
            <w:pPr>
              <w:spacing w:line="23" w:lineRule="atLeast"/>
              <w:rPr>
                <w:rFonts w:ascii="Arial" w:eastAsia="Times New Roman" w:hAnsi="Arial" w:cs="Arial"/>
                <w:sz w:val="24"/>
                <w:szCs w:val="24"/>
              </w:rPr>
            </w:pPr>
            <w:r w:rsidRPr="000B001C">
              <w:rPr>
                <w:rFonts w:ascii="Arial" w:eastAsia="Times New Roman" w:hAnsi="Arial" w:cs="Arial"/>
                <w:sz w:val="24"/>
                <w:szCs w:val="24"/>
              </w:rPr>
              <w:t>Se va acorda punctajul pentru Proiecte care aratǎ principiul parteneriatului cu asociaţii reprezentative la nivel naţional şi instituţii de învǎţǎmant si/sau instituţii de cercetare dezvoltare, in cadrul lansǎrii propunerilor de proiecte.</w:t>
            </w:r>
          </w:p>
          <w:p w14:paraId="634F7A95" w14:textId="77777777" w:rsidR="000B001C" w:rsidRPr="000B001C" w:rsidRDefault="000B001C" w:rsidP="003014FA">
            <w:pPr>
              <w:rPr>
                <w:rFonts w:ascii="Arial" w:eastAsia="Calibri" w:hAnsi="Arial" w:cs="Arial"/>
                <w:sz w:val="24"/>
                <w:szCs w:val="24"/>
              </w:rPr>
            </w:pPr>
            <w:r w:rsidRPr="000B001C">
              <w:rPr>
                <w:rFonts w:ascii="Arial" w:eastAsia="Times New Roman" w:hAnsi="Arial" w:cs="Arial"/>
                <w:sz w:val="24"/>
                <w:szCs w:val="24"/>
              </w:rPr>
              <w:t xml:space="preserve">Se va verifica secțiunea din Cererea de Finanțare </w:t>
            </w:r>
          </w:p>
        </w:tc>
        <w:tc>
          <w:tcPr>
            <w:tcW w:w="1275" w:type="dxa"/>
          </w:tcPr>
          <w:p w14:paraId="7B1E97F1" w14:textId="77777777" w:rsidR="000B001C" w:rsidRPr="000B001C" w:rsidRDefault="000B001C" w:rsidP="003014FA">
            <w:pPr>
              <w:autoSpaceDE w:val="0"/>
              <w:autoSpaceDN w:val="0"/>
              <w:adjustRightInd w:val="0"/>
              <w:rPr>
                <w:rFonts w:ascii="Arial" w:hAnsi="Arial" w:cs="Arial"/>
                <w:color w:val="000000"/>
                <w:sz w:val="24"/>
                <w:szCs w:val="24"/>
              </w:rPr>
            </w:pPr>
          </w:p>
        </w:tc>
      </w:tr>
      <w:tr w:rsidR="000B001C" w:rsidRPr="000B001C" w14:paraId="028AC291" w14:textId="77777777" w:rsidTr="000B001C">
        <w:trPr>
          <w:trHeight w:val="990"/>
        </w:trPr>
        <w:tc>
          <w:tcPr>
            <w:tcW w:w="849" w:type="dxa"/>
            <w:vMerge w:val="restart"/>
          </w:tcPr>
          <w:p w14:paraId="2F4D7BC2" w14:textId="77777777" w:rsidR="000B001C" w:rsidRPr="000B001C" w:rsidRDefault="000B001C" w:rsidP="000B001C">
            <w:pPr>
              <w:autoSpaceDE w:val="0"/>
              <w:autoSpaceDN w:val="0"/>
              <w:adjustRightInd w:val="0"/>
              <w:rPr>
                <w:rFonts w:ascii="Arial" w:hAnsi="Arial" w:cs="Arial"/>
                <w:color w:val="000000"/>
                <w:sz w:val="24"/>
                <w:szCs w:val="24"/>
              </w:rPr>
            </w:pPr>
            <w:r w:rsidRPr="000B001C">
              <w:rPr>
                <w:rFonts w:ascii="Arial" w:hAnsi="Arial" w:cs="Arial"/>
                <w:color w:val="000000"/>
                <w:sz w:val="24"/>
                <w:szCs w:val="24"/>
              </w:rPr>
              <w:t>PS 4.</w:t>
            </w:r>
          </w:p>
          <w:p w14:paraId="4A917C12" w14:textId="77777777" w:rsidR="000B001C" w:rsidRPr="000B001C" w:rsidRDefault="000B001C" w:rsidP="000B001C">
            <w:pPr>
              <w:rPr>
                <w:rFonts w:ascii="Arial" w:hAnsi="Arial" w:cs="Arial"/>
                <w:sz w:val="24"/>
                <w:szCs w:val="24"/>
              </w:rPr>
            </w:pPr>
          </w:p>
          <w:p w14:paraId="4A519A07" w14:textId="77777777" w:rsidR="000B001C" w:rsidRPr="000B001C" w:rsidRDefault="000B001C" w:rsidP="000B001C">
            <w:pPr>
              <w:rPr>
                <w:rFonts w:ascii="Arial" w:hAnsi="Arial" w:cs="Arial"/>
                <w:sz w:val="24"/>
                <w:szCs w:val="24"/>
              </w:rPr>
            </w:pPr>
          </w:p>
          <w:p w14:paraId="378ED011" w14:textId="77777777" w:rsidR="000B001C" w:rsidRPr="000B001C" w:rsidRDefault="000B001C" w:rsidP="000B001C">
            <w:pPr>
              <w:rPr>
                <w:rFonts w:ascii="Arial" w:hAnsi="Arial" w:cs="Arial"/>
                <w:sz w:val="24"/>
                <w:szCs w:val="24"/>
              </w:rPr>
            </w:pPr>
          </w:p>
        </w:tc>
        <w:tc>
          <w:tcPr>
            <w:tcW w:w="7623" w:type="dxa"/>
            <w:shd w:val="clear" w:color="auto" w:fill="B8CCE4" w:themeFill="accent1" w:themeFillTint="66"/>
          </w:tcPr>
          <w:p w14:paraId="7CD0E7A0" w14:textId="77777777" w:rsidR="000B001C" w:rsidRPr="000B001C" w:rsidRDefault="000B001C" w:rsidP="000B001C">
            <w:pPr>
              <w:pStyle w:val="Default"/>
              <w:spacing w:line="276" w:lineRule="auto"/>
              <w:rPr>
                <w:rFonts w:ascii="Arial" w:hAnsi="Arial" w:cs="Arial"/>
                <w:b/>
              </w:rPr>
            </w:pPr>
            <w:r w:rsidRPr="000B001C">
              <w:rPr>
                <w:rFonts w:ascii="Arial" w:hAnsi="Arial" w:cs="Arial"/>
                <w:b/>
              </w:rPr>
              <w:t>Principiul tematicii şi al grupului ţintă care presupune adaptarea şi detalierea tematicii generale stabilite la nevoile grupului ţintă</w:t>
            </w:r>
          </w:p>
        </w:tc>
        <w:tc>
          <w:tcPr>
            <w:tcW w:w="1275" w:type="dxa"/>
            <w:shd w:val="clear" w:color="auto" w:fill="B8CCE4" w:themeFill="accent1" w:themeFillTint="66"/>
          </w:tcPr>
          <w:p w14:paraId="7552E1F4" w14:textId="3E763CF2" w:rsidR="000B001C" w:rsidRPr="000B001C" w:rsidRDefault="000B001C" w:rsidP="000B001C">
            <w:pPr>
              <w:autoSpaceDE w:val="0"/>
              <w:autoSpaceDN w:val="0"/>
              <w:adjustRightInd w:val="0"/>
              <w:rPr>
                <w:rFonts w:ascii="Arial" w:hAnsi="Arial" w:cs="Arial"/>
                <w:b/>
                <w:color w:val="000000"/>
                <w:sz w:val="24"/>
                <w:szCs w:val="24"/>
              </w:rPr>
            </w:pPr>
            <w:r w:rsidRPr="000B001C">
              <w:rPr>
                <w:rFonts w:ascii="Arial" w:hAnsi="Arial" w:cs="Arial"/>
                <w:b/>
                <w:color w:val="000000"/>
                <w:sz w:val="24"/>
                <w:szCs w:val="24"/>
              </w:rPr>
              <w:t>Max</w:t>
            </w:r>
          </w:p>
          <w:p w14:paraId="07B33F29" w14:textId="77777777" w:rsidR="000B001C" w:rsidRPr="000B001C" w:rsidRDefault="000B001C" w:rsidP="000B001C">
            <w:pPr>
              <w:autoSpaceDE w:val="0"/>
              <w:autoSpaceDN w:val="0"/>
              <w:adjustRightInd w:val="0"/>
              <w:rPr>
                <w:rFonts w:ascii="Arial" w:hAnsi="Arial" w:cs="Arial"/>
                <w:b/>
                <w:color w:val="000000"/>
                <w:sz w:val="24"/>
                <w:szCs w:val="24"/>
              </w:rPr>
            </w:pPr>
            <w:r w:rsidRPr="000B001C">
              <w:rPr>
                <w:rFonts w:ascii="Arial" w:hAnsi="Arial" w:cs="Arial"/>
                <w:b/>
                <w:color w:val="000000"/>
                <w:sz w:val="24"/>
                <w:szCs w:val="24"/>
              </w:rPr>
              <w:t>20 pct</w:t>
            </w:r>
          </w:p>
        </w:tc>
      </w:tr>
      <w:tr w:rsidR="000B001C" w:rsidRPr="000B001C" w14:paraId="081DBBFB" w14:textId="77777777" w:rsidTr="000B001C">
        <w:trPr>
          <w:trHeight w:val="364"/>
        </w:trPr>
        <w:tc>
          <w:tcPr>
            <w:tcW w:w="849" w:type="dxa"/>
            <w:vMerge/>
          </w:tcPr>
          <w:p w14:paraId="2056F0C5" w14:textId="77777777" w:rsidR="000B001C" w:rsidRPr="000B001C" w:rsidRDefault="000B001C" w:rsidP="000B001C">
            <w:pPr>
              <w:autoSpaceDE w:val="0"/>
              <w:autoSpaceDN w:val="0"/>
              <w:adjustRightInd w:val="0"/>
              <w:rPr>
                <w:rFonts w:ascii="Arial" w:hAnsi="Arial" w:cs="Arial"/>
                <w:color w:val="000000"/>
                <w:sz w:val="24"/>
                <w:szCs w:val="24"/>
              </w:rPr>
            </w:pPr>
          </w:p>
        </w:tc>
        <w:tc>
          <w:tcPr>
            <w:tcW w:w="7623" w:type="dxa"/>
            <w:shd w:val="clear" w:color="auto" w:fill="auto"/>
          </w:tcPr>
          <w:p w14:paraId="425F82F8" w14:textId="77777777" w:rsidR="000B001C" w:rsidRPr="000B001C" w:rsidRDefault="000B001C" w:rsidP="000B001C">
            <w:pPr>
              <w:autoSpaceDE w:val="0"/>
              <w:autoSpaceDN w:val="0"/>
              <w:adjustRightInd w:val="0"/>
              <w:rPr>
                <w:rFonts w:ascii="Arial" w:eastAsiaTheme="minorHAnsi" w:hAnsi="Arial" w:cs="Arial"/>
                <w:color w:val="000000"/>
                <w:sz w:val="24"/>
                <w:szCs w:val="24"/>
              </w:rPr>
            </w:pPr>
            <w:r w:rsidRPr="000B001C">
              <w:rPr>
                <w:rFonts w:ascii="Arial" w:eastAsiaTheme="minorHAnsi" w:hAnsi="Arial" w:cs="Arial"/>
                <w:sz w:val="24"/>
                <w:szCs w:val="24"/>
              </w:rPr>
              <w:t>- tematica vizează creşterea eficienţei şi a competitivităţii activităţilor din sectorul agricol, agroalimentar</w:t>
            </w:r>
          </w:p>
        </w:tc>
        <w:tc>
          <w:tcPr>
            <w:tcW w:w="1275" w:type="dxa"/>
            <w:shd w:val="clear" w:color="auto" w:fill="auto"/>
          </w:tcPr>
          <w:p w14:paraId="653046EC" w14:textId="77777777" w:rsidR="000B001C" w:rsidRPr="000B001C" w:rsidRDefault="000B001C" w:rsidP="000B001C">
            <w:pPr>
              <w:autoSpaceDE w:val="0"/>
              <w:autoSpaceDN w:val="0"/>
              <w:adjustRightInd w:val="0"/>
              <w:rPr>
                <w:rFonts w:ascii="Arial" w:hAnsi="Arial" w:cs="Arial"/>
                <w:b/>
                <w:color w:val="000000"/>
                <w:sz w:val="24"/>
                <w:szCs w:val="24"/>
              </w:rPr>
            </w:pPr>
            <w:r w:rsidRPr="000B001C">
              <w:rPr>
                <w:rFonts w:ascii="Arial" w:hAnsi="Arial" w:cs="Arial"/>
                <w:b/>
                <w:color w:val="000000"/>
                <w:sz w:val="24"/>
                <w:szCs w:val="24"/>
              </w:rPr>
              <w:t>5 pct</w:t>
            </w:r>
          </w:p>
        </w:tc>
      </w:tr>
      <w:tr w:rsidR="000B001C" w:rsidRPr="000B001C" w14:paraId="2FE22C0A" w14:textId="77777777" w:rsidTr="000B001C">
        <w:trPr>
          <w:trHeight w:val="416"/>
        </w:trPr>
        <w:tc>
          <w:tcPr>
            <w:tcW w:w="849" w:type="dxa"/>
            <w:vMerge/>
          </w:tcPr>
          <w:p w14:paraId="77C14367" w14:textId="77777777" w:rsidR="000B001C" w:rsidRPr="000B001C" w:rsidRDefault="000B001C" w:rsidP="000B001C">
            <w:pPr>
              <w:autoSpaceDE w:val="0"/>
              <w:autoSpaceDN w:val="0"/>
              <w:adjustRightInd w:val="0"/>
              <w:rPr>
                <w:rFonts w:ascii="Arial" w:hAnsi="Arial" w:cs="Arial"/>
                <w:color w:val="000000"/>
                <w:sz w:val="24"/>
                <w:szCs w:val="24"/>
              </w:rPr>
            </w:pPr>
          </w:p>
        </w:tc>
        <w:tc>
          <w:tcPr>
            <w:tcW w:w="7623" w:type="dxa"/>
            <w:shd w:val="clear" w:color="auto" w:fill="auto"/>
          </w:tcPr>
          <w:p w14:paraId="4C43C19A" w14:textId="77777777" w:rsidR="000B001C" w:rsidRPr="000B001C" w:rsidRDefault="000B001C" w:rsidP="000B001C">
            <w:pPr>
              <w:pStyle w:val="Default"/>
              <w:spacing w:line="276" w:lineRule="auto"/>
              <w:rPr>
                <w:rFonts w:ascii="Arial" w:hAnsi="Arial" w:cs="Arial"/>
                <w:b/>
              </w:rPr>
            </w:pPr>
            <w:r w:rsidRPr="000B001C">
              <w:rPr>
                <w:rFonts w:ascii="Arial" w:eastAsiaTheme="minorHAnsi" w:hAnsi="Arial" w:cs="Arial"/>
              </w:rPr>
              <w:t>- tematica vizează managementul afacerii: managementul resurselor umane, managementul integrării schimbărilor în cadrul organizaţiilor,</w:t>
            </w:r>
          </w:p>
        </w:tc>
        <w:tc>
          <w:tcPr>
            <w:tcW w:w="1275" w:type="dxa"/>
            <w:shd w:val="clear" w:color="auto" w:fill="auto"/>
          </w:tcPr>
          <w:p w14:paraId="5E66FC19" w14:textId="77777777" w:rsidR="000B001C" w:rsidRPr="000B001C" w:rsidRDefault="000B001C" w:rsidP="000B001C">
            <w:pPr>
              <w:autoSpaceDE w:val="0"/>
              <w:autoSpaceDN w:val="0"/>
              <w:adjustRightInd w:val="0"/>
              <w:rPr>
                <w:rFonts w:ascii="Arial" w:hAnsi="Arial" w:cs="Arial"/>
                <w:b/>
                <w:color w:val="000000"/>
                <w:sz w:val="24"/>
                <w:szCs w:val="24"/>
              </w:rPr>
            </w:pPr>
            <w:r w:rsidRPr="000B001C">
              <w:rPr>
                <w:rFonts w:ascii="Arial" w:hAnsi="Arial" w:cs="Arial"/>
                <w:b/>
                <w:color w:val="000000"/>
                <w:sz w:val="24"/>
                <w:szCs w:val="24"/>
              </w:rPr>
              <w:t>10 pct</w:t>
            </w:r>
          </w:p>
        </w:tc>
      </w:tr>
      <w:tr w:rsidR="000B001C" w:rsidRPr="000B001C" w14:paraId="5DFF537F" w14:textId="77777777" w:rsidTr="000B001C">
        <w:trPr>
          <w:trHeight w:val="421"/>
        </w:trPr>
        <w:tc>
          <w:tcPr>
            <w:tcW w:w="849" w:type="dxa"/>
            <w:vMerge/>
          </w:tcPr>
          <w:p w14:paraId="12C05720" w14:textId="77777777" w:rsidR="000B001C" w:rsidRPr="000B001C" w:rsidRDefault="000B001C" w:rsidP="000B001C">
            <w:pPr>
              <w:autoSpaceDE w:val="0"/>
              <w:autoSpaceDN w:val="0"/>
              <w:adjustRightInd w:val="0"/>
              <w:rPr>
                <w:rFonts w:ascii="Arial" w:hAnsi="Arial" w:cs="Arial"/>
                <w:color w:val="000000"/>
                <w:sz w:val="24"/>
                <w:szCs w:val="24"/>
              </w:rPr>
            </w:pPr>
          </w:p>
        </w:tc>
        <w:tc>
          <w:tcPr>
            <w:tcW w:w="7623" w:type="dxa"/>
            <w:shd w:val="clear" w:color="auto" w:fill="auto"/>
          </w:tcPr>
          <w:p w14:paraId="77DB11C8" w14:textId="77777777" w:rsidR="000B001C" w:rsidRPr="000B001C" w:rsidRDefault="000B001C" w:rsidP="000B001C">
            <w:pPr>
              <w:pStyle w:val="Default"/>
              <w:rPr>
                <w:rFonts w:ascii="Arial" w:eastAsiaTheme="minorHAnsi" w:hAnsi="Arial" w:cs="Arial"/>
              </w:rPr>
            </w:pPr>
            <w:r w:rsidRPr="000B001C">
              <w:rPr>
                <w:rFonts w:ascii="Arial" w:eastAsiaTheme="minorHAnsi" w:hAnsi="Arial" w:cs="Arial"/>
              </w:rPr>
              <w:t xml:space="preserve">- tematica vizează  </w:t>
            </w:r>
            <w:r w:rsidRPr="000B001C">
              <w:rPr>
                <w:rFonts w:ascii="Arial" w:hAnsi="Arial" w:cs="Arial"/>
              </w:rPr>
              <w:t xml:space="preserve"> </w:t>
            </w:r>
            <w:r w:rsidRPr="000B001C">
              <w:rPr>
                <w:rFonts w:ascii="Arial" w:eastAsiaTheme="minorHAnsi" w:hAnsi="Arial" w:cs="Arial"/>
              </w:rPr>
              <w:t>managementul calităţii produselor şi a serviciilor, implementarea sistemelor de managementa calităţii, managementul relaţiilor cu clienţii şi a contractelor de achiziţii</w:t>
            </w:r>
          </w:p>
        </w:tc>
        <w:tc>
          <w:tcPr>
            <w:tcW w:w="1275" w:type="dxa"/>
            <w:shd w:val="clear" w:color="auto" w:fill="auto"/>
          </w:tcPr>
          <w:p w14:paraId="2A461779" w14:textId="77777777" w:rsidR="000B001C" w:rsidRPr="000B001C" w:rsidRDefault="000B001C" w:rsidP="000B001C">
            <w:pPr>
              <w:autoSpaceDE w:val="0"/>
              <w:autoSpaceDN w:val="0"/>
              <w:adjustRightInd w:val="0"/>
              <w:rPr>
                <w:rFonts w:ascii="Arial" w:hAnsi="Arial" w:cs="Arial"/>
                <w:b/>
                <w:color w:val="000000"/>
                <w:sz w:val="24"/>
                <w:szCs w:val="24"/>
              </w:rPr>
            </w:pPr>
            <w:r w:rsidRPr="000B001C">
              <w:rPr>
                <w:rFonts w:ascii="Arial" w:hAnsi="Arial" w:cs="Arial"/>
                <w:b/>
                <w:color w:val="000000"/>
                <w:sz w:val="24"/>
                <w:szCs w:val="24"/>
              </w:rPr>
              <w:t>15 pct</w:t>
            </w:r>
          </w:p>
        </w:tc>
      </w:tr>
      <w:tr w:rsidR="000B001C" w:rsidRPr="000B001C" w14:paraId="55913B02" w14:textId="77777777" w:rsidTr="000B001C">
        <w:trPr>
          <w:trHeight w:val="421"/>
        </w:trPr>
        <w:tc>
          <w:tcPr>
            <w:tcW w:w="849" w:type="dxa"/>
            <w:vMerge/>
          </w:tcPr>
          <w:p w14:paraId="27332779" w14:textId="77777777" w:rsidR="000B001C" w:rsidRPr="000B001C" w:rsidRDefault="000B001C" w:rsidP="000B001C">
            <w:pPr>
              <w:autoSpaceDE w:val="0"/>
              <w:autoSpaceDN w:val="0"/>
              <w:adjustRightInd w:val="0"/>
              <w:rPr>
                <w:rFonts w:ascii="Arial" w:hAnsi="Arial" w:cs="Arial"/>
                <w:color w:val="000000"/>
                <w:sz w:val="24"/>
                <w:szCs w:val="24"/>
              </w:rPr>
            </w:pPr>
          </w:p>
        </w:tc>
        <w:tc>
          <w:tcPr>
            <w:tcW w:w="7623" w:type="dxa"/>
            <w:shd w:val="clear" w:color="auto" w:fill="auto"/>
          </w:tcPr>
          <w:p w14:paraId="707E1BDB" w14:textId="77777777" w:rsidR="000B001C" w:rsidRPr="000B001C" w:rsidRDefault="000B001C" w:rsidP="000B001C">
            <w:pPr>
              <w:pStyle w:val="Default"/>
              <w:rPr>
                <w:rFonts w:ascii="Arial" w:eastAsiaTheme="minorHAnsi" w:hAnsi="Arial" w:cs="Arial"/>
              </w:rPr>
            </w:pPr>
            <w:r w:rsidRPr="000B001C">
              <w:rPr>
                <w:rFonts w:ascii="Arial" w:eastAsiaTheme="minorHAnsi" w:hAnsi="Arial" w:cs="Arial"/>
              </w:rPr>
              <w:t xml:space="preserve">- tematica vizează </w:t>
            </w:r>
            <w:r w:rsidRPr="000B001C">
              <w:rPr>
                <w:rFonts w:ascii="Arial" w:hAnsi="Arial" w:cs="Arial"/>
              </w:rPr>
              <w:t>domeniul antreprenoriatului prin abordarea a cel puțin două teme din următoarele: înfiinţarea de întreprinderi inclusiv de grupuri de producători, asociaţii de producători, agricultura ecologică, agromediu, certificarea produselor, implementarea de standarde de calitate pentru produse, gestionarea riscurilor, sisteme de asigurări şi fonduri mutuale pentru agricultură</w:t>
            </w:r>
          </w:p>
        </w:tc>
        <w:tc>
          <w:tcPr>
            <w:tcW w:w="1275" w:type="dxa"/>
            <w:shd w:val="clear" w:color="auto" w:fill="auto"/>
          </w:tcPr>
          <w:p w14:paraId="30FF84AA" w14:textId="77777777" w:rsidR="000B001C" w:rsidRPr="000B001C" w:rsidRDefault="000B001C" w:rsidP="000B001C">
            <w:pPr>
              <w:autoSpaceDE w:val="0"/>
              <w:autoSpaceDN w:val="0"/>
              <w:adjustRightInd w:val="0"/>
              <w:rPr>
                <w:rFonts w:ascii="Arial" w:hAnsi="Arial" w:cs="Arial"/>
                <w:b/>
                <w:color w:val="000000"/>
                <w:sz w:val="24"/>
                <w:szCs w:val="24"/>
              </w:rPr>
            </w:pPr>
            <w:r w:rsidRPr="000B001C">
              <w:rPr>
                <w:rFonts w:ascii="Arial" w:hAnsi="Arial" w:cs="Arial"/>
                <w:b/>
                <w:color w:val="000000"/>
                <w:sz w:val="24"/>
                <w:szCs w:val="24"/>
              </w:rPr>
              <w:t>20 pct</w:t>
            </w:r>
          </w:p>
        </w:tc>
      </w:tr>
      <w:tr w:rsidR="000B001C" w:rsidRPr="000B001C" w14:paraId="04557A90" w14:textId="77777777" w:rsidTr="000B001C">
        <w:tc>
          <w:tcPr>
            <w:tcW w:w="849" w:type="dxa"/>
            <w:vMerge/>
          </w:tcPr>
          <w:p w14:paraId="3F919FFB" w14:textId="77777777" w:rsidR="000B001C" w:rsidRPr="000B001C" w:rsidRDefault="000B001C" w:rsidP="000B001C">
            <w:pPr>
              <w:autoSpaceDE w:val="0"/>
              <w:autoSpaceDN w:val="0"/>
              <w:adjustRightInd w:val="0"/>
              <w:rPr>
                <w:rFonts w:ascii="Arial" w:hAnsi="Arial" w:cs="Arial"/>
                <w:color w:val="000000"/>
                <w:sz w:val="24"/>
                <w:szCs w:val="24"/>
              </w:rPr>
            </w:pPr>
          </w:p>
        </w:tc>
        <w:tc>
          <w:tcPr>
            <w:tcW w:w="7623" w:type="dxa"/>
          </w:tcPr>
          <w:p w14:paraId="50B33B5F" w14:textId="77777777" w:rsidR="000B001C" w:rsidRPr="000B001C" w:rsidRDefault="000B001C" w:rsidP="000B001C">
            <w:pPr>
              <w:pStyle w:val="Default"/>
              <w:spacing w:line="276" w:lineRule="auto"/>
              <w:rPr>
                <w:rFonts w:ascii="Arial" w:hAnsi="Arial" w:cs="Arial"/>
                <w:b/>
                <w:bCs/>
                <w:iCs/>
              </w:rPr>
            </w:pPr>
            <w:r w:rsidRPr="000B001C">
              <w:rPr>
                <w:rFonts w:ascii="Arial" w:hAnsi="Arial" w:cs="Arial"/>
                <w:b/>
                <w:bCs/>
                <w:iCs/>
              </w:rPr>
              <w:t>Modalitate de acordare:</w:t>
            </w:r>
          </w:p>
          <w:p w14:paraId="06F98787" w14:textId="77777777" w:rsidR="000B001C" w:rsidRPr="000B001C" w:rsidRDefault="000B001C" w:rsidP="000B001C">
            <w:pPr>
              <w:spacing w:line="23" w:lineRule="atLeast"/>
              <w:rPr>
                <w:rFonts w:ascii="Arial" w:eastAsia="Times New Roman" w:hAnsi="Arial" w:cs="Arial"/>
                <w:sz w:val="24"/>
                <w:szCs w:val="24"/>
              </w:rPr>
            </w:pPr>
            <w:r w:rsidRPr="000B001C">
              <w:rPr>
                <w:rFonts w:ascii="Arial" w:eastAsia="Times New Roman" w:hAnsi="Arial" w:cs="Arial"/>
                <w:sz w:val="24"/>
                <w:szCs w:val="24"/>
              </w:rPr>
              <w:t>Se va acorda punctajul pentru Proiecte care fac dovada principiului tematic si al grupului ţintǎ care presupune adaptarea şi detalierea tematicii generale stabilite la nevoile grupului ţintǎ dintr-un anumit teritoriu în funcţie de aria de cuprindere zonalǎ a proiectului.</w:t>
            </w:r>
          </w:p>
          <w:p w14:paraId="2DD0FB9E" w14:textId="77777777" w:rsidR="000B001C" w:rsidRPr="000B001C" w:rsidRDefault="000B001C" w:rsidP="000B001C">
            <w:pPr>
              <w:rPr>
                <w:rFonts w:ascii="Arial" w:eastAsia="Times New Roman" w:hAnsi="Arial" w:cs="Arial"/>
                <w:sz w:val="24"/>
                <w:szCs w:val="24"/>
              </w:rPr>
            </w:pPr>
            <w:r w:rsidRPr="000B001C">
              <w:rPr>
                <w:rFonts w:ascii="Arial" w:eastAsia="Times New Roman" w:hAnsi="Arial" w:cs="Arial"/>
                <w:sz w:val="24"/>
                <w:szCs w:val="24"/>
              </w:rPr>
              <w:t>Se va verifica secțiunea din Cererea de Finanțare</w:t>
            </w:r>
          </w:p>
          <w:p w14:paraId="4551B15E" w14:textId="77777777" w:rsidR="000B001C" w:rsidRPr="000B001C" w:rsidRDefault="000B001C" w:rsidP="000B001C">
            <w:pPr>
              <w:rPr>
                <w:rFonts w:ascii="Arial" w:eastAsia="Times New Roman" w:hAnsi="Arial" w:cs="Arial"/>
                <w:sz w:val="24"/>
                <w:szCs w:val="24"/>
              </w:rPr>
            </w:pPr>
          </w:p>
          <w:p w14:paraId="6A0E3C3C" w14:textId="77777777" w:rsidR="000B001C" w:rsidRPr="000B001C" w:rsidRDefault="000B001C" w:rsidP="000B001C">
            <w:pPr>
              <w:rPr>
                <w:rFonts w:ascii="Arial" w:eastAsia="Times New Roman" w:hAnsi="Arial" w:cs="Arial"/>
                <w:sz w:val="24"/>
                <w:szCs w:val="24"/>
              </w:rPr>
            </w:pPr>
          </w:p>
          <w:p w14:paraId="3F29C8E0" w14:textId="77777777" w:rsidR="000B001C" w:rsidRPr="000B001C" w:rsidRDefault="000B001C" w:rsidP="000B001C">
            <w:pPr>
              <w:rPr>
                <w:rFonts w:ascii="Arial" w:eastAsia="Times New Roman" w:hAnsi="Arial" w:cs="Arial"/>
                <w:sz w:val="24"/>
                <w:szCs w:val="24"/>
              </w:rPr>
            </w:pPr>
          </w:p>
          <w:p w14:paraId="410C159D" w14:textId="77777777" w:rsidR="000B001C" w:rsidRPr="000B001C" w:rsidRDefault="000B001C" w:rsidP="000B001C">
            <w:pPr>
              <w:rPr>
                <w:rFonts w:ascii="Arial" w:eastAsia="Times New Roman" w:hAnsi="Arial" w:cs="Arial"/>
                <w:sz w:val="24"/>
                <w:szCs w:val="24"/>
              </w:rPr>
            </w:pPr>
          </w:p>
        </w:tc>
        <w:tc>
          <w:tcPr>
            <w:tcW w:w="1275" w:type="dxa"/>
          </w:tcPr>
          <w:p w14:paraId="07A5F285" w14:textId="77777777" w:rsidR="000B001C" w:rsidRPr="000B001C" w:rsidRDefault="000B001C" w:rsidP="000B001C">
            <w:pPr>
              <w:autoSpaceDE w:val="0"/>
              <w:autoSpaceDN w:val="0"/>
              <w:adjustRightInd w:val="0"/>
              <w:rPr>
                <w:rFonts w:ascii="Arial" w:hAnsi="Arial" w:cs="Arial"/>
                <w:color w:val="000000"/>
                <w:sz w:val="24"/>
                <w:szCs w:val="24"/>
              </w:rPr>
            </w:pPr>
          </w:p>
        </w:tc>
      </w:tr>
      <w:tr w:rsidR="000B001C" w:rsidRPr="000B001C" w14:paraId="36515775" w14:textId="77777777" w:rsidTr="000B001C">
        <w:tc>
          <w:tcPr>
            <w:tcW w:w="849" w:type="dxa"/>
            <w:vMerge w:val="restart"/>
            <w:shd w:val="clear" w:color="auto" w:fill="auto"/>
          </w:tcPr>
          <w:p w14:paraId="5E4B9A29" w14:textId="77777777" w:rsidR="000B001C" w:rsidRPr="000B001C" w:rsidRDefault="000B001C" w:rsidP="000B001C">
            <w:pPr>
              <w:autoSpaceDE w:val="0"/>
              <w:autoSpaceDN w:val="0"/>
              <w:adjustRightInd w:val="0"/>
              <w:rPr>
                <w:rFonts w:ascii="Arial" w:hAnsi="Arial" w:cs="Arial"/>
                <w:color w:val="000000"/>
                <w:sz w:val="24"/>
                <w:szCs w:val="24"/>
              </w:rPr>
            </w:pPr>
            <w:r w:rsidRPr="000B001C">
              <w:rPr>
                <w:rFonts w:ascii="Arial" w:hAnsi="Arial" w:cs="Arial"/>
                <w:color w:val="000000"/>
                <w:sz w:val="24"/>
                <w:szCs w:val="24"/>
              </w:rPr>
              <w:t>PS 5.</w:t>
            </w:r>
          </w:p>
        </w:tc>
        <w:tc>
          <w:tcPr>
            <w:tcW w:w="7623" w:type="dxa"/>
            <w:shd w:val="clear" w:color="auto" w:fill="B8CCE4" w:themeFill="accent1" w:themeFillTint="66"/>
          </w:tcPr>
          <w:p w14:paraId="15660B69" w14:textId="77777777" w:rsidR="000B001C" w:rsidRPr="000B001C" w:rsidRDefault="000B001C" w:rsidP="000B001C">
            <w:pPr>
              <w:pStyle w:val="Default"/>
              <w:spacing w:line="276" w:lineRule="auto"/>
              <w:rPr>
                <w:rFonts w:ascii="Arial" w:hAnsi="Arial" w:cs="Arial"/>
                <w:b/>
                <w:bCs/>
                <w:iCs/>
              </w:rPr>
            </w:pPr>
            <w:r w:rsidRPr="000B001C">
              <w:rPr>
                <w:rFonts w:ascii="Arial" w:hAnsi="Arial" w:cs="Arial"/>
                <w:b/>
                <w:bCs/>
                <w:iCs/>
              </w:rPr>
              <w:t>Principiul eficienţei utilizării fondurilor</w:t>
            </w:r>
          </w:p>
        </w:tc>
        <w:tc>
          <w:tcPr>
            <w:tcW w:w="1275" w:type="dxa"/>
            <w:shd w:val="clear" w:color="auto" w:fill="B8CCE4" w:themeFill="accent1" w:themeFillTint="66"/>
          </w:tcPr>
          <w:p w14:paraId="06D07FEF" w14:textId="590CECF9" w:rsidR="000B001C" w:rsidRPr="000B001C" w:rsidRDefault="000B001C" w:rsidP="000B001C">
            <w:pPr>
              <w:autoSpaceDE w:val="0"/>
              <w:autoSpaceDN w:val="0"/>
              <w:adjustRightInd w:val="0"/>
              <w:rPr>
                <w:rFonts w:ascii="Arial" w:hAnsi="Arial" w:cs="Arial"/>
                <w:b/>
                <w:color w:val="000000"/>
                <w:sz w:val="24"/>
                <w:szCs w:val="24"/>
              </w:rPr>
            </w:pPr>
            <w:r w:rsidRPr="000B001C">
              <w:rPr>
                <w:rFonts w:ascii="Arial" w:hAnsi="Arial" w:cs="Arial"/>
                <w:b/>
                <w:color w:val="000000"/>
                <w:sz w:val="24"/>
                <w:szCs w:val="24"/>
              </w:rPr>
              <w:t>Max</w:t>
            </w:r>
          </w:p>
          <w:p w14:paraId="07C89D90" w14:textId="77777777" w:rsidR="000B001C" w:rsidRPr="000B001C" w:rsidRDefault="000B001C" w:rsidP="000B001C">
            <w:pPr>
              <w:autoSpaceDE w:val="0"/>
              <w:autoSpaceDN w:val="0"/>
              <w:adjustRightInd w:val="0"/>
              <w:rPr>
                <w:rFonts w:ascii="Arial" w:hAnsi="Arial" w:cs="Arial"/>
                <w:color w:val="000000"/>
                <w:sz w:val="24"/>
                <w:szCs w:val="24"/>
                <w:highlight w:val="yellow"/>
              </w:rPr>
            </w:pPr>
            <w:r w:rsidRPr="000B001C">
              <w:rPr>
                <w:rFonts w:ascii="Arial" w:hAnsi="Arial" w:cs="Arial"/>
                <w:b/>
                <w:color w:val="000000"/>
                <w:sz w:val="24"/>
                <w:szCs w:val="24"/>
              </w:rPr>
              <w:t>15 pct</w:t>
            </w:r>
          </w:p>
        </w:tc>
      </w:tr>
      <w:tr w:rsidR="000B001C" w:rsidRPr="000B001C" w14:paraId="6C636973" w14:textId="77777777" w:rsidTr="000B001C">
        <w:trPr>
          <w:trHeight w:val="420"/>
        </w:trPr>
        <w:tc>
          <w:tcPr>
            <w:tcW w:w="849" w:type="dxa"/>
            <w:vMerge/>
            <w:shd w:val="clear" w:color="auto" w:fill="auto"/>
          </w:tcPr>
          <w:p w14:paraId="6994FB8B" w14:textId="77777777" w:rsidR="000B001C" w:rsidRPr="000B001C" w:rsidRDefault="000B001C" w:rsidP="000B001C">
            <w:pPr>
              <w:autoSpaceDE w:val="0"/>
              <w:autoSpaceDN w:val="0"/>
              <w:adjustRightInd w:val="0"/>
              <w:rPr>
                <w:rFonts w:ascii="Arial" w:hAnsi="Arial" w:cs="Arial"/>
                <w:color w:val="000000"/>
                <w:sz w:val="24"/>
                <w:szCs w:val="24"/>
              </w:rPr>
            </w:pPr>
          </w:p>
        </w:tc>
        <w:tc>
          <w:tcPr>
            <w:tcW w:w="7623" w:type="dxa"/>
            <w:shd w:val="clear" w:color="auto" w:fill="auto"/>
          </w:tcPr>
          <w:p w14:paraId="1382EDBF" w14:textId="5FEBFD39" w:rsidR="000B001C" w:rsidRPr="000B001C" w:rsidRDefault="000B001C" w:rsidP="000B001C">
            <w:pPr>
              <w:spacing w:line="23" w:lineRule="atLeast"/>
              <w:rPr>
                <w:rFonts w:ascii="Arial" w:hAnsi="Arial" w:cs="Arial"/>
                <w:b/>
                <w:bCs/>
                <w:iCs/>
                <w:sz w:val="24"/>
                <w:szCs w:val="24"/>
              </w:rPr>
            </w:pPr>
            <w:r w:rsidRPr="000B001C">
              <w:rPr>
                <w:rFonts w:ascii="Arial" w:eastAsia="Times New Roman" w:hAnsi="Arial" w:cs="Arial"/>
                <w:sz w:val="24"/>
                <w:szCs w:val="24"/>
              </w:rPr>
              <w:t>Proiectul își propune atragerea unui grup țintă de până la 60 persoane/utilizatori.</w:t>
            </w:r>
          </w:p>
        </w:tc>
        <w:tc>
          <w:tcPr>
            <w:tcW w:w="1275" w:type="dxa"/>
            <w:shd w:val="clear" w:color="auto" w:fill="auto"/>
          </w:tcPr>
          <w:p w14:paraId="20E78198" w14:textId="77777777" w:rsidR="000B001C" w:rsidRPr="000B001C" w:rsidRDefault="000B001C" w:rsidP="000B001C">
            <w:pPr>
              <w:autoSpaceDE w:val="0"/>
              <w:autoSpaceDN w:val="0"/>
              <w:adjustRightInd w:val="0"/>
              <w:rPr>
                <w:rFonts w:ascii="Arial" w:hAnsi="Arial" w:cs="Arial"/>
                <w:color w:val="000000"/>
                <w:sz w:val="24"/>
                <w:szCs w:val="24"/>
              </w:rPr>
            </w:pPr>
            <w:r w:rsidRPr="000B001C">
              <w:rPr>
                <w:rFonts w:ascii="Arial" w:hAnsi="Arial" w:cs="Arial"/>
                <w:color w:val="000000"/>
                <w:sz w:val="24"/>
                <w:szCs w:val="24"/>
              </w:rPr>
              <w:t>5 puncte</w:t>
            </w:r>
          </w:p>
        </w:tc>
      </w:tr>
      <w:tr w:rsidR="000B001C" w:rsidRPr="000B001C" w14:paraId="2625515D" w14:textId="77777777" w:rsidTr="000B001C">
        <w:trPr>
          <w:trHeight w:val="756"/>
        </w:trPr>
        <w:tc>
          <w:tcPr>
            <w:tcW w:w="849" w:type="dxa"/>
            <w:vMerge/>
            <w:shd w:val="clear" w:color="auto" w:fill="auto"/>
          </w:tcPr>
          <w:p w14:paraId="3CD15AB0" w14:textId="77777777" w:rsidR="000B001C" w:rsidRPr="000B001C" w:rsidRDefault="000B001C" w:rsidP="000B001C">
            <w:pPr>
              <w:autoSpaceDE w:val="0"/>
              <w:autoSpaceDN w:val="0"/>
              <w:adjustRightInd w:val="0"/>
              <w:rPr>
                <w:rFonts w:ascii="Arial" w:hAnsi="Arial" w:cs="Arial"/>
                <w:color w:val="000000"/>
                <w:sz w:val="24"/>
                <w:szCs w:val="24"/>
              </w:rPr>
            </w:pPr>
          </w:p>
        </w:tc>
        <w:tc>
          <w:tcPr>
            <w:tcW w:w="7623" w:type="dxa"/>
            <w:shd w:val="clear" w:color="auto" w:fill="auto"/>
          </w:tcPr>
          <w:p w14:paraId="4690D9CB" w14:textId="77777777" w:rsidR="000B001C" w:rsidRPr="000B001C" w:rsidRDefault="000B001C" w:rsidP="000B001C">
            <w:pPr>
              <w:spacing w:line="23" w:lineRule="atLeast"/>
              <w:rPr>
                <w:rFonts w:ascii="Arial" w:hAnsi="Arial" w:cs="Arial"/>
                <w:b/>
                <w:bCs/>
                <w:iCs/>
                <w:sz w:val="24"/>
                <w:szCs w:val="24"/>
              </w:rPr>
            </w:pPr>
            <w:r w:rsidRPr="000B001C">
              <w:rPr>
                <w:rFonts w:ascii="Arial" w:eastAsia="Times New Roman" w:hAnsi="Arial" w:cs="Arial"/>
                <w:sz w:val="24"/>
                <w:szCs w:val="24"/>
              </w:rPr>
              <w:t>Proiectul își propune atragerea unui grup țintă de peste 60 persoane/utilizatori.</w:t>
            </w:r>
          </w:p>
        </w:tc>
        <w:tc>
          <w:tcPr>
            <w:tcW w:w="1275" w:type="dxa"/>
            <w:shd w:val="clear" w:color="auto" w:fill="auto"/>
          </w:tcPr>
          <w:p w14:paraId="3E002201" w14:textId="77777777" w:rsidR="000B001C" w:rsidRPr="000B001C" w:rsidRDefault="000B001C" w:rsidP="000B001C">
            <w:pPr>
              <w:autoSpaceDE w:val="0"/>
              <w:autoSpaceDN w:val="0"/>
              <w:adjustRightInd w:val="0"/>
              <w:rPr>
                <w:rFonts w:ascii="Arial" w:hAnsi="Arial" w:cs="Arial"/>
                <w:color w:val="000000"/>
                <w:sz w:val="24"/>
                <w:szCs w:val="24"/>
              </w:rPr>
            </w:pPr>
            <w:r w:rsidRPr="000B001C">
              <w:rPr>
                <w:rFonts w:ascii="Arial" w:hAnsi="Arial" w:cs="Arial"/>
                <w:color w:val="000000"/>
                <w:sz w:val="24"/>
                <w:szCs w:val="24"/>
              </w:rPr>
              <w:t>15 puncte</w:t>
            </w:r>
          </w:p>
        </w:tc>
      </w:tr>
      <w:tr w:rsidR="000B001C" w:rsidRPr="000B001C" w14:paraId="4F3BB9A3" w14:textId="77777777" w:rsidTr="000B001C">
        <w:trPr>
          <w:trHeight w:val="936"/>
        </w:trPr>
        <w:tc>
          <w:tcPr>
            <w:tcW w:w="849" w:type="dxa"/>
            <w:vMerge/>
            <w:shd w:val="clear" w:color="auto" w:fill="auto"/>
          </w:tcPr>
          <w:p w14:paraId="00AF1DD4" w14:textId="77777777" w:rsidR="000B001C" w:rsidRPr="000B001C" w:rsidRDefault="000B001C" w:rsidP="000B001C">
            <w:pPr>
              <w:autoSpaceDE w:val="0"/>
              <w:autoSpaceDN w:val="0"/>
              <w:adjustRightInd w:val="0"/>
              <w:rPr>
                <w:rFonts w:ascii="Arial" w:hAnsi="Arial" w:cs="Arial"/>
                <w:color w:val="000000"/>
                <w:sz w:val="24"/>
                <w:szCs w:val="24"/>
              </w:rPr>
            </w:pPr>
          </w:p>
        </w:tc>
        <w:tc>
          <w:tcPr>
            <w:tcW w:w="7623" w:type="dxa"/>
            <w:shd w:val="clear" w:color="auto" w:fill="auto"/>
          </w:tcPr>
          <w:p w14:paraId="5917F49A" w14:textId="77777777" w:rsidR="000B001C" w:rsidRPr="000B001C" w:rsidRDefault="000B001C" w:rsidP="000B001C">
            <w:pPr>
              <w:pStyle w:val="Default"/>
              <w:spacing w:line="276" w:lineRule="auto"/>
              <w:rPr>
                <w:rFonts w:ascii="Arial" w:hAnsi="Arial" w:cs="Arial"/>
                <w:b/>
                <w:bCs/>
                <w:iCs/>
              </w:rPr>
            </w:pPr>
            <w:r w:rsidRPr="000B001C">
              <w:rPr>
                <w:rFonts w:ascii="Arial" w:hAnsi="Arial" w:cs="Arial"/>
                <w:b/>
                <w:bCs/>
                <w:iCs/>
              </w:rPr>
              <w:t>Modalitate de acordare:</w:t>
            </w:r>
          </w:p>
          <w:p w14:paraId="070FA6B2" w14:textId="77777777" w:rsidR="000B001C" w:rsidRPr="000B001C" w:rsidRDefault="000B001C" w:rsidP="000B001C">
            <w:pPr>
              <w:spacing w:line="23" w:lineRule="atLeast"/>
              <w:rPr>
                <w:rFonts w:ascii="Arial" w:eastAsia="Times New Roman" w:hAnsi="Arial" w:cs="Arial"/>
                <w:sz w:val="24"/>
                <w:szCs w:val="24"/>
              </w:rPr>
            </w:pPr>
            <w:r w:rsidRPr="000B001C">
              <w:rPr>
                <w:rFonts w:ascii="Arial" w:eastAsia="Times New Roman" w:hAnsi="Arial" w:cs="Arial"/>
                <w:sz w:val="24"/>
                <w:szCs w:val="24"/>
              </w:rPr>
              <w:t>Se va acorda punctajul pentru proiecte care aratǎ principiul eficientei utilizǎrii fondurilor. Se va acorda un punctaj superior proiectului care are impact mai mare asupra comunităților în care va fi implementat- numărul de persoane/utilizatori mai mare.</w:t>
            </w:r>
          </w:p>
          <w:p w14:paraId="7E7AA512" w14:textId="77777777" w:rsidR="000B001C" w:rsidRPr="000B001C" w:rsidRDefault="000B001C" w:rsidP="000B001C">
            <w:pPr>
              <w:rPr>
                <w:rFonts w:ascii="Arial" w:eastAsia="Times New Roman" w:hAnsi="Arial" w:cs="Arial"/>
                <w:sz w:val="24"/>
                <w:szCs w:val="24"/>
              </w:rPr>
            </w:pPr>
            <w:r w:rsidRPr="000B001C">
              <w:rPr>
                <w:rFonts w:ascii="Arial" w:eastAsia="Times New Roman" w:hAnsi="Arial" w:cs="Arial"/>
                <w:sz w:val="24"/>
                <w:szCs w:val="24"/>
              </w:rPr>
              <w:t>Se va verifica secțiunea din Cererea de Finanțare.</w:t>
            </w:r>
          </w:p>
          <w:p w14:paraId="421B9C66" w14:textId="77777777" w:rsidR="000B001C" w:rsidRPr="000B001C" w:rsidRDefault="000B001C" w:rsidP="000B001C">
            <w:pPr>
              <w:pStyle w:val="Default"/>
              <w:rPr>
                <w:rFonts w:ascii="Arial" w:hAnsi="Arial" w:cs="Arial"/>
                <w:bCs/>
                <w:iCs/>
              </w:rPr>
            </w:pPr>
            <w:r w:rsidRPr="000B001C">
              <w:rPr>
                <w:rFonts w:ascii="Arial" w:hAnsi="Arial" w:cs="Arial"/>
                <w:bCs/>
                <w:iCs/>
              </w:rPr>
              <w:t>Principiul eficienţei presupune asigurarea unui raport optim între resursele utilizate şi rezultatele așteptate prin proiect.</w:t>
            </w:r>
          </w:p>
        </w:tc>
        <w:tc>
          <w:tcPr>
            <w:tcW w:w="1275" w:type="dxa"/>
            <w:shd w:val="clear" w:color="auto" w:fill="auto"/>
          </w:tcPr>
          <w:p w14:paraId="384BCE72" w14:textId="77777777" w:rsidR="000B001C" w:rsidRPr="000B001C" w:rsidRDefault="000B001C" w:rsidP="000B001C">
            <w:pPr>
              <w:autoSpaceDE w:val="0"/>
              <w:autoSpaceDN w:val="0"/>
              <w:adjustRightInd w:val="0"/>
              <w:rPr>
                <w:rFonts w:ascii="Arial" w:hAnsi="Arial" w:cs="Arial"/>
                <w:color w:val="000000"/>
                <w:sz w:val="24"/>
                <w:szCs w:val="24"/>
                <w:highlight w:val="yellow"/>
              </w:rPr>
            </w:pPr>
          </w:p>
        </w:tc>
      </w:tr>
      <w:tr w:rsidR="000B001C" w:rsidRPr="000B001C" w14:paraId="39BB1992" w14:textId="77777777" w:rsidTr="000B001C">
        <w:tc>
          <w:tcPr>
            <w:tcW w:w="849" w:type="dxa"/>
            <w:shd w:val="clear" w:color="auto" w:fill="00B0F0"/>
          </w:tcPr>
          <w:p w14:paraId="414D9455" w14:textId="77777777" w:rsidR="000B001C" w:rsidRPr="000B001C" w:rsidRDefault="000B001C" w:rsidP="000B001C">
            <w:pPr>
              <w:autoSpaceDE w:val="0"/>
              <w:autoSpaceDN w:val="0"/>
              <w:adjustRightInd w:val="0"/>
              <w:rPr>
                <w:rFonts w:ascii="Arial" w:hAnsi="Arial" w:cs="Arial"/>
                <w:color w:val="000000"/>
                <w:sz w:val="24"/>
                <w:szCs w:val="24"/>
              </w:rPr>
            </w:pPr>
          </w:p>
        </w:tc>
        <w:tc>
          <w:tcPr>
            <w:tcW w:w="7623" w:type="dxa"/>
            <w:shd w:val="clear" w:color="auto" w:fill="00B0F0"/>
          </w:tcPr>
          <w:p w14:paraId="58404CDB" w14:textId="77777777" w:rsidR="000B001C" w:rsidRPr="000B001C" w:rsidRDefault="000B001C" w:rsidP="000B001C">
            <w:pPr>
              <w:pStyle w:val="Default"/>
              <w:spacing w:line="276" w:lineRule="auto"/>
              <w:rPr>
                <w:rFonts w:ascii="Arial" w:hAnsi="Arial" w:cs="Arial"/>
                <w:b/>
                <w:bCs/>
                <w:i/>
                <w:iCs/>
              </w:rPr>
            </w:pPr>
            <w:r w:rsidRPr="000B001C">
              <w:rPr>
                <w:rFonts w:ascii="Arial" w:hAnsi="Arial" w:cs="Arial"/>
                <w:b/>
                <w:bCs/>
                <w:i/>
                <w:iCs/>
              </w:rPr>
              <w:t>Total</w:t>
            </w:r>
          </w:p>
        </w:tc>
        <w:tc>
          <w:tcPr>
            <w:tcW w:w="1275" w:type="dxa"/>
            <w:shd w:val="clear" w:color="auto" w:fill="00B0F0"/>
          </w:tcPr>
          <w:p w14:paraId="35D14E71" w14:textId="77777777" w:rsidR="000B001C" w:rsidRPr="000B001C" w:rsidRDefault="000B001C" w:rsidP="000B001C">
            <w:pPr>
              <w:autoSpaceDE w:val="0"/>
              <w:autoSpaceDN w:val="0"/>
              <w:adjustRightInd w:val="0"/>
              <w:spacing w:line="276" w:lineRule="auto"/>
              <w:rPr>
                <w:rFonts w:ascii="Arial" w:hAnsi="Arial" w:cs="Arial"/>
                <w:color w:val="000000"/>
                <w:sz w:val="24"/>
                <w:szCs w:val="24"/>
              </w:rPr>
            </w:pPr>
            <w:r w:rsidRPr="000B001C">
              <w:rPr>
                <w:rFonts w:ascii="Arial" w:hAnsi="Arial" w:cs="Arial"/>
                <w:color w:val="000000"/>
                <w:sz w:val="24"/>
                <w:szCs w:val="24"/>
              </w:rPr>
              <w:t>100 pct</w:t>
            </w:r>
          </w:p>
        </w:tc>
      </w:tr>
    </w:tbl>
    <w:p w14:paraId="425B8BFF" w14:textId="77777777" w:rsidR="00EF778C" w:rsidRPr="00F67C78" w:rsidRDefault="00EF778C" w:rsidP="00463F86">
      <w:pPr>
        <w:autoSpaceDE w:val="0"/>
        <w:autoSpaceDN w:val="0"/>
        <w:adjustRightInd w:val="0"/>
        <w:spacing w:after="0" w:line="360" w:lineRule="auto"/>
        <w:jc w:val="both"/>
        <w:rPr>
          <w:rFonts w:ascii="Arial" w:hAnsi="Arial" w:cs="Arial"/>
          <w:b/>
          <w:bCs/>
          <w:sz w:val="24"/>
          <w:szCs w:val="24"/>
        </w:rPr>
      </w:pPr>
    </w:p>
    <w:p w14:paraId="67746EE7" w14:textId="47F672CB" w:rsidR="009541CB" w:rsidRDefault="009541CB" w:rsidP="00587FCD">
      <w:pPr>
        <w:autoSpaceDE w:val="0"/>
        <w:autoSpaceDN w:val="0"/>
        <w:adjustRightInd w:val="0"/>
        <w:spacing w:after="0" w:line="360" w:lineRule="auto"/>
        <w:jc w:val="both"/>
        <w:rPr>
          <w:rFonts w:ascii="Arial" w:hAnsi="Arial" w:cs="Arial"/>
          <w:color w:val="000000"/>
          <w:sz w:val="24"/>
          <w:szCs w:val="24"/>
        </w:rPr>
      </w:pPr>
    </w:p>
    <w:p w14:paraId="73624764" w14:textId="77777777" w:rsidR="00DC0B02" w:rsidRDefault="00994E1D" w:rsidP="00994E1D">
      <w:pPr>
        <w:autoSpaceDE w:val="0"/>
        <w:autoSpaceDN w:val="0"/>
        <w:adjustRightInd w:val="0"/>
        <w:spacing w:after="0" w:line="360" w:lineRule="auto"/>
        <w:ind w:firstLine="680"/>
        <w:jc w:val="both"/>
        <w:rPr>
          <w:rFonts w:ascii="Arial" w:hAnsi="Arial" w:cs="Arial"/>
          <w:color w:val="000000"/>
          <w:sz w:val="24"/>
          <w:szCs w:val="24"/>
        </w:rPr>
      </w:pPr>
      <w:r>
        <w:rPr>
          <w:rFonts w:ascii="Arial" w:hAnsi="Arial" w:cs="Arial"/>
          <w:color w:val="000000"/>
          <w:sz w:val="24"/>
          <w:szCs w:val="24"/>
        </w:rPr>
        <w:t xml:space="preserve"> </w:t>
      </w:r>
      <w:bookmarkStart w:id="0" w:name="_GoBack"/>
      <w:bookmarkEnd w:id="0"/>
    </w:p>
    <w:p w14:paraId="3BC138B9" w14:textId="77777777" w:rsidR="00DC0B02" w:rsidRDefault="00DC0B02" w:rsidP="00994E1D">
      <w:pPr>
        <w:autoSpaceDE w:val="0"/>
        <w:autoSpaceDN w:val="0"/>
        <w:adjustRightInd w:val="0"/>
        <w:spacing w:after="0" w:line="360" w:lineRule="auto"/>
        <w:ind w:firstLine="680"/>
        <w:jc w:val="both"/>
        <w:rPr>
          <w:rFonts w:ascii="Arial" w:hAnsi="Arial" w:cs="Arial"/>
          <w:color w:val="000000"/>
          <w:sz w:val="24"/>
          <w:szCs w:val="24"/>
        </w:rPr>
      </w:pPr>
    </w:p>
    <w:p w14:paraId="7EA9DDEE" w14:textId="77777777" w:rsidR="00DC0B02" w:rsidRDefault="00DC0B02" w:rsidP="00994E1D">
      <w:pPr>
        <w:autoSpaceDE w:val="0"/>
        <w:autoSpaceDN w:val="0"/>
        <w:adjustRightInd w:val="0"/>
        <w:spacing w:after="0" w:line="360" w:lineRule="auto"/>
        <w:ind w:firstLine="680"/>
        <w:jc w:val="both"/>
        <w:rPr>
          <w:rFonts w:ascii="Arial" w:hAnsi="Arial" w:cs="Arial"/>
          <w:color w:val="000000"/>
          <w:sz w:val="24"/>
          <w:szCs w:val="24"/>
        </w:rPr>
      </w:pPr>
    </w:p>
    <w:p w14:paraId="55B3F3AA" w14:textId="77777777" w:rsidR="00DC0B02" w:rsidRDefault="00DC0B02" w:rsidP="00994E1D">
      <w:pPr>
        <w:autoSpaceDE w:val="0"/>
        <w:autoSpaceDN w:val="0"/>
        <w:adjustRightInd w:val="0"/>
        <w:spacing w:after="0" w:line="360" w:lineRule="auto"/>
        <w:ind w:firstLine="680"/>
        <w:jc w:val="both"/>
        <w:rPr>
          <w:rFonts w:ascii="Arial" w:hAnsi="Arial" w:cs="Arial"/>
          <w:color w:val="000000"/>
          <w:sz w:val="24"/>
          <w:szCs w:val="24"/>
        </w:rPr>
      </w:pPr>
    </w:p>
    <w:p w14:paraId="73979280" w14:textId="77777777" w:rsidR="00DC0B02" w:rsidRDefault="00DC0B02" w:rsidP="00994E1D">
      <w:pPr>
        <w:autoSpaceDE w:val="0"/>
        <w:autoSpaceDN w:val="0"/>
        <w:adjustRightInd w:val="0"/>
        <w:spacing w:after="0" w:line="360" w:lineRule="auto"/>
        <w:ind w:firstLine="680"/>
        <w:jc w:val="both"/>
        <w:rPr>
          <w:rFonts w:ascii="Arial" w:hAnsi="Arial" w:cs="Arial"/>
          <w:color w:val="000000"/>
          <w:sz w:val="24"/>
          <w:szCs w:val="24"/>
        </w:rPr>
      </w:pPr>
    </w:p>
    <w:p w14:paraId="18DC3F39" w14:textId="77777777" w:rsidR="00DC0B02" w:rsidRDefault="00DC0B02" w:rsidP="00994E1D">
      <w:pPr>
        <w:autoSpaceDE w:val="0"/>
        <w:autoSpaceDN w:val="0"/>
        <w:adjustRightInd w:val="0"/>
        <w:spacing w:after="0" w:line="360" w:lineRule="auto"/>
        <w:ind w:firstLine="680"/>
        <w:jc w:val="both"/>
        <w:rPr>
          <w:rFonts w:ascii="Arial" w:hAnsi="Arial" w:cs="Arial"/>
          <w:color w:val="000000"/>
          <w:sz w:val="24"/>
          <w:szCs w:val="24"/>
        </w:rPr>
      </w:pPr>
    </w:p>
    <w:p w14:paraId="547237F6" w14:textId="77777777" w:rsidR="00DC0B02" w:rsidRDefault="00DC0B02" w:rsidP="00994E1D">
      <w:pPr>
        <w:autoSpaceDE w:val="0"/>
        <w:autoSpaceDN w:val="0"/>
        <w:adjustRightInd w:val="0"/>
        <w:spacing w:after="0" w:line="360" w:lineRule="auto"/>
        <w:ind w:firstLine="680"/>
        <w:jc w:val="both"/>
        <w:rPr>
          <w:rFonts w:ascii="Arial" w:hAnsi="Arial" w:cs="Arial"/>
          <w:color w:val="000000"/>
          <w:sz w:val="24"/>
          <w:szCs w:val="24"/>
        </w:rPr>
      </w:pPr>
    </w:p>
    <w:p w14:paraId="3CD9B26E" w14:textId="77777777" w:rsidR="00DC0B02" w:rsidRDefault="00DC0B02" w:rsidP="00994E1D">
      <w:pPr>
        <w:autoSpaceDE w:val="0"/>
        <w:autoSpaceDN w:val="0"/>
        <w:adjustRightInd w:val="0"/>
        <w:spacing w:after="0" w:line="360" w:lineRule="auto"/>
        <w:ind w:firstLine="680"/>
        <w:jc w:val="both"/>
        <w:rPr>
          <w:rFonts w:ascii="Arial" w:hAnsi="Arial" w:cs="Arial"/>
          <w:color w:val="000000"/>
          <w:sz w:val="24"/>
          <w:szCs w:val="24"/>
        </w:rPr>
      </w:pPr>
    </w:p>
    <w:p w14:paraId="698A4E53" w14:textId="77777777" w:rsidR="00DC0B02" w:rsidRDefault="00DC0B02" w:rsidP="00256605">
      <w:pPr>
        <w:autoSpaceDE w:val="0"/>
        <w:autoSpaceDN w:val="0"/>
        <w:adjustRightInd w:val="0"/>
        <w:spacing w:after="0" w:line="360" w:lineRule="auto"/>
        <w:jc w:val="both"/>
        <w:rPr>
          <w:rFonts w:ascii="Arial" w:hAnsi="Arial" w:cs="Arial"/>
          <w:color w:val="000000"/>
          <w:sz w:val="24"/>
          <w:szCs w:val="24"/>
        </w:rPr>
      </w:pPr>
    </w:p>
    <w:p w14:paraId="4FDBBF7B" w14:textId="77777777" w:rsidR="004B62C5" w:rsidRDefault="004B62C5" w:rsidP="00994E1D">
      <w:pPr>
        <w:autoSpaceDE w:val="0"/>
        <w:autoSpaceDN w:val="0"/>
        <w:adjustRightInd w:val="0"/>
        <w:spacing w:after="0" w:line="360" w:lineRule="auto"/>
        <w:ind w:firstLine="680"/>
        <w:jc w:val="both"/>
        <w:rPr>
          <w:rFonts w:ascii="Arial" w:hAnsi="Arial" w:cs="Arial"/>
          <w:b/>
          <w:color w:val="000000"/>
          <w:sz w:val="24"/>
          <w:szCs w:val="24"/>
        </w:rPr>
      </w:pPr>
    </w:p>
    <w:p w14:paraId="3C4DA35B" w14:textId="77777777" w:rsidR="004B62C5" w:rsidRDefault="004B62C5" w:rsidP="00994E1D">
      <w:pPr>
        <w:autoSpaceDE w:val="0"/>
        <w:autoSpaceDN w:val="0"/>
        <w:adjustRightInd w:val="0"/>
        <w:spacing w:after="0" w:line="360" w:lineRule="auto"/>
        <w:ind w:firstLine="680"/>
        <w:jc w:val="both"/>
        <w:rPr>
          <w:rFonts w:ascii="Arial" w:hAnsi="Arial" w:cs="Arial"/>
          <w:b/>
          <w:color w:val="000000"/>
          <w:sz w:val="24"/>
          <w:szCs w:val="24"/>
        </w:rPr>
      </w:pPr>
    </w:p>
    <w:p w14:paraId="0980B374" w14:textId="77777777" w:rsidR="004B62C5" w:rsidRDefault="004B62C5" w:rsidP="00994E1D">
      <w:pPr>
        <w:autoSpaceDE w:val="0"/>
        <w:autoSpaceDN w:val="0"/>
        <w:adjustRightInd w:val="0"/>
        <w:spacing w:after="0" w:line="360" w:lineRule="auto"/>
        <w:ind w:firstLine="680"/>
        <w:jc w:val="both"/>
        <w:rPr>
          <w:rFonts w:ascii="Arial" w:hAnsi="Arial" w:cs="Arial"/>
          <w:b/>
          <w:color w:val="000000"/>
          <w:sz w:val="24"/>
          <w:szCs w:val="24"/>
        </w:rPr>
      </w:pPr>
    </w:p>
    <w:p w14:paraId="29711101" w14:textId="77777777" w:rsidR="004B62C5" w:rsidRDefault="004B62C5" w:rsidP="00994E1D">
      <w:pPr>
        <w:autoSpaceDE w:val="0"/>
        <w:autoSpaceDN w:val="0"/>
        <w:adjustRightInd w:val="0"/>
        <w:spacing w:after="0" w:line="360" w:lineRule="auto"/>
        <w:ind w:firstLine="680"/>
        <w:jc w:val="both"/>
        <w:rPr>
          <w:rFonts w:ascii="Arial" w:hAnsi="Arial" w:cs="Arial"/>
          <w:b/>
          <w:color w:val="000000"/>
          <w:sz w:val="24"/>
          <w:szCs w:val="24"/>
        </w:rPr>
      </w:pPr>
    </w:p>
    <w:p w14:paraId="71A61F1D" w14:textId="77777777" w:rsidR="004B62C5" w:rsidRDefault="004B62C5" w:rsidP="00994E1D">
      <w:pPr>
        <w:autoSpaceDE w:val="0"/>
        <w:autoSpaceDN w:val="0"/>
        <w:adjustRightInd w:val="0"/>
        <w:spacing w:after="0" w:line="360" w:lineRule="auto"/>
        <w:ind w:firstLine="680"/>
        <w:jc w:val="both"/>
        <w:rPr>
          <w:rFonts w:ascii="Arial" w:hAnsi="Arial" w:cs="Arial"/>
          <w:b/>
          <w:color w:val="000000"/>
          <w:sz w:val="24"/>
          <w:szCs w:val="24"/>
        </w:rPr>
      </w:pPr>
    </w:p>
    <w:p w14:paraId="0D048DE1" w14:textId="77777777" w:rsidR="004B62C5" w:rsidRDefault="004B62C5" w:rsidP="00994E1D">
      <w:pPr>
        <w:autoSpaceDE w:val="0"/>
        <w:autoSpaceDN w:val="0"/>
        <w:adjustRightInd w:val="0"/>
        <w:spacing w:after="0" w:line="360" w:lineRule="auto"/>
        <w:ind w:firstLine="680"/>
        <w:jc w:val="both"/>
        <w:rPr>
          <w:rFonts w:ascii="Arial" w:hAnsi="Arial" w:cs="Arial"/>
          <w:b/>
          <w:color w:val="000000"/>
          <w:sz w:val="24"/>
          <w:szCs w:val="24"/>
        </w:rPr>
      </w:pPr>
    </w:p>
    <w:p w14:paraId="02C3AB69" w14:textId="77777777" w:rsidR="004B62C5" w:rsidRDefault="004B62C5" w:rsidP="00994E1D">
      <w:pPr>
        <w:autoSpaceDE w:val="0"/>
        <w:autoSpaceDN w:val="0"/>
        <w:adjustRightInd w:val="0"/>
        <w:spacing w:after="0" w:line="360" w:lineRule="auto"/>
        <w:ind w:firstLine="680"/>
        <w:jc w:val="both"/>
        <w:rPr>
          <w:rFonts w:ascii="Arial" w:hAnsi="Arial" w:cs="Arial"/>
          <w:b/>
          <w:color w:val="000000"/>
          <w:sz w:val="24"/>
          <w:szCs w:val="24"/>
        </w:rPr>
      </w:pPr>
    </w:p>
    <w:p w14:paraId="2793973D" w14:textId="77777777" w:rsidR="004B62C5" w:rsidRDefault="004B62C5" w:rsidP="00994E1D">
      <w:pPr>
        <w:autoSpaceDE w:val="0"/>
        <w:autoSpaceDN w:val="0"/>
        <w:adjustRightInd w:val="0"/>
        <w:spacing w:after="0" w:line="360" w:lineRule="auto"/>
        <w:ind w:firstLine="680"/>
        <w:jc w:val="both"/>
        <w:rPr>
          <w:rFonts w:ascii="Arial" w:hAnsi="Arial" w:cs="Arial"/>
          <w:b/>
          <w:color w:val="000000"/>
          <w:sz w:val="24"/>
          <w:szCs w:val="24"/>
        </w:rPr>
      </w:pPr>
    </w:p>
    <w:p w14:paraId="641DCC90" w14:textId="77777777" w:rsidR="004B62C5" w:rsidRDefault="004B62C5" w:rsidP="00994E1D">
      <w:pPr>
        <w:autoSpaceDE w:val="0"/>
        <w:autoSpaceDN w:val="0"/>
        <w:adjustRightInd w:val="0"/>
        <w:spacing w:after="0" w:line="360" w:lineRule="auto"/>
        <w:ind w:firstLine="680"/>
        <w:jc w:val="both"/>
        <w:rPr>
          <w:rFonts w:ascii="Arial" w:hAnsi="Arial" w:cs="Arial"/>
          <w:b/>
          <w:color w:val="000000"/>
          <w:sz w:val="24"/>
          <w:szCs w:val="24"/>
        </w:rPr>
      </w:pPr>
    </w:p>
    <w:p w14:paraId="663D9324" w14:textId="77777777" w:rsidR="004B62C5" w:rsidRDefault="004B62C5" w:rsidP="00994E1D">
      <w:pPr>
        <w:autoSpaceDE w:val="0"/>
        <w:autoSpaceDN w:val="0"/>
        <w:adjustRightInd w:val="0"/>
        <w:spacing w:after="0" w:line="360" w:lineRule="auto"/>
        <w:ind w:firstLine="680"/>
        <w:jc w:val="both"/>
        <w:rPr>
          <w:rFonts w:ascii="Arial" w:hAnsi="Arial" w:cs="Arial"/>
          <w:b/>
          <w:color w:val="000000"/>
          <w:sz w:val="24"/>
          <w:szCs w:val="24"/>
        </w:rPr>
      </w:pPr>
    </w:p>
    <w:p w14:paraId="6342BC52" w14:textId="77777777" w:rsidR="004B62C5" w:rsidRDefault="004B62C5" w:rsidP="00994E1D">
      <w:pPr>
        <w:autoSpaceDE w:val="0"/>
        <w:autoSpaceDN w:val="0"/>
        <w:adjustRightInd w:val="0"/>
        <w:spacing w:after="0" w:line="360" w:lineRule="auto"/>
        <w:ind w:firstLine="680"/>
        <w:jc w:val="both"/>
        <w:rPr>
          <w:rFonts w:ascii="Arial" w:hAnsi="Arial" w:cs="Arial"/>
          <w:b/>
          <w:color w:val="000000"/>
          <w:sz w:val="24"/>
          <w:szCs w:val="24"/>
        </w:rPr>
      </w:pPr>
    </w:p>
    <w:p w14:paraId="123F7361" w14:textId="77777777" w:rsidR="004B62C5" w:rsidRDefault="004B62C5" w:rsidP="00994E1D">
      <w:pPr>
        <w:autoSpaceDE w:val="0"/>
        <w:autoSpaceDN w:val="0"/>
        <w:adjustRightInd w:val="0"/>
        <w:spacing w:after="0" w:line="360" w:lineRule="auto"/>
        <w:ind w:firstLine="680"/>
        <w:jc w:val="both"/>
        <w:rPr>
          <w:rFonts w:ascii="Arial" w:hAnsi="Arial" w:cs="Arial"/>
          <w:b/>
          <w:color w:val="000000"/>
          <w:sz w:val="24"/>
          <w:szCs w:val="24"/>
        </w:rPr>
      </w:pPr>
    </w:p>
    <w:p w14:paraId="2739FEB2" w14:textId="77777777" w:rsidR="004B62C5" w:rsidRDefault="004B62C5" w:rsidP="00994E1D">
      <w:pPr>
        <w:autoSpaceDE w:val="0"/>
        <w:autoSpaceDN w:val="0"/>
        <w:adjustRightInd w:val="0"/>
        <w:spacing w:after="0" w:line="360" w:lineRule="auto"/>
        <w:ind w:firstLine="680"/>
        <w:jc w:val="both"/>
        <w:rPr>
          <w:rFonts w:ascii="Arial" w:hAnsi="Arial" w:cs="Arial"/>
          <w:b/>
          <w:color w:val="000000"/>
          <w:sz w:val="24"/>
          <w:szCs w:val="24"/>
        </w:rPr>
      </w:pPr>
    </w:p>
    <w:p w14:paraId="76ECBDD0" w14:textId="77777777" w:rsidR="004B62C5" w:rsidRDefault="004B62C5" w:rsidP="00994E1D">
      <w:pPr>
        <w:autoSpaceDE w:val="0"/>
        <w:autoSpaceDN w:val="0"/>
        <w:adjustRightInd w:val="0"/>
        <w:spacing w:after="0" w:line="360" w:lineRule="auto"/>
        <w:ind w:firstLine="680"/>
        <w:jc w:val="both"/>
        <w:rPr>
          <w:rFonts w:ascii="Arial" w:hAnsi="Arial" w:cs="Arial"/>
          <w:b/>
          <w:color w:val="000000"/>
          <w:sz w:val="24"/>
          <w:szCs w:val="24"/>
        </w:rPr>
      </w:pPr>
    </w:p>
    <w:p w14:paraId="0B8A62E0" w14:textId="77777777" w:rsidR="000B001C" w:rsidRDefault="000B001C" w:rsidP="00994E1D">
      <w:pPr>
        <w:autoSpaceDE w:val="0"/>
        <w:autoSpaceDN w:val="0"/>
        <w:adjustRightInd w:val="0"/>
        <w:spacing w:after="0" w:line="360" w:lineRule="auto"/>
        <w:ind w:firstLine="680"/>
        <w:jc w:val="both"/>
        <w:rPr>
          <w:rFonts w:ascii="Arial" w:hAnsi="Arial" w:cs="Arial"/>
          <w:b/>
          <w:color w:val="000000"/>
          <w:sz w:val="24"/>
          <w:szCs w:val="24"/>
        </w:rPr>
      </w:pPr>
    </w:p>
    <w:p w14:paraId="56FFDFAD" w14:textId="77777777" w:rsidR="000B001C" w:rsidRDefault="000B001C" w:rsidP="00994E1D">
      <w:pPr>
        <w:autoSpaceDE w:val="0"/>
        <w:autoSpaceDN w:val="0"/>
        <w:adjustRightInd w:val="0"/>
        <w:spacing w:after="0" w:line="360" w:lineRule="auto"/>
        <w:ind w:firstLine="680"/>
        <w:jc w:val="both"/>
        <w:rPr>
          <w:rFonts w:ascii="Arial" w:hAnsi="Arial" w:cs="Arial"/>
          <w:b/>
          <w:color w:val="000000"/>
          <w:sz w:val="24"/>
          <w:szCs w:val="24"/>
        </w:rPr>
      </w:pPr>
    </w:p>
    <w:p w14:paraId="3134C172" w14:textId="77777777" w:rsidR="000B001C" w:rsidRDefault="000B001C" w:rsidP="00994E1D">
      <w:pPr>
        <w:autoSpaceDE w:val="0"/>
        <w:autoSpaceDN w:val="0"/>
        <w:adjustRightInd w:val="0"/>
        <w:spacing w:after="0" w:line="360" w:lineRule="auto"/>
        <w:ind w:firstLine="680"/>
        <w:jc w:val="both"/>
        <w:rPr>
          <w:rFonts w:ascii="Arial" w:hAnsi="Arial" w:cs="Arial"/>
          <w:b/>
          <w:color w:val="000000"/>
          <w:sz w:val="24"/>
          <w:szCs w:val="24"/>
        </w:rPr>
      </w:pPr>
    </w:p>
    <w:p w14:paraId="4FEE04D6" w14:textId="77777777" w:rsidR="000B001C" w:rsidRDefault="000B001C" w:rsidP="00994E1D">
      <w:pPr>
        <w:autoSpaceDE w:val="0"/>
        <w:autoSpaceDN w:val="0"/>
        <w:adjustRightInd w:val="0"/>
        <w:spacing w:after="0" w:line="360" w:lineRule="auto"/>
        <w:ind w:firstLine="680"/>
        <w:jc w:val="both"/>
        <w:rPr>
          <w:rFonts w:ascii="Arial" w:hAnsi="Arial" w:cs="Arial"/>
          <w:b/>
          <w:color w:val="000000"/>
          <w:sz w:val="24"/>
          <w:szCs w:val="24"/>
        </w:rPr>
      </w:pPr>
    </w:p>
    <w:p w14:paraId="341248BD" w14:textId="793C5816" w:rsidR="004B62C5" w:rsidRPr="00994E1D" w:rsidRDefault="00994E1D" w:rsidP="000B001C">
      <w:pPr>
        <w:autoSpaceDE w:val="0"/>
        <w:autoSpaceDN w:val="0"/>
        <w:adjustRightInd w:val="0"/>
        <w:spacing w:after="0" w:line="360" w:lineRule="auto"/>
        <w:ind w:firstLine="680"/>
        <w:jc w:val="both"/>
        <w:rPr>
          <w:rFonts w:ascii="Arial" w:hAnsi="Arial" w:cs="Arial"/>
          <w:color w:val="000000"/>
          <w:sz w:val="24"/>
          <w:szCs w:val="24"/>
        </w:rPr>
      </w:pPr>
      <w:r w:rsidRPr="00994E1D">
        <w:rPr>
          <w:rFonts w:ascii="Arial" w:hAnsi="Arial" w:cs="Arial"/>
          <w:b/>
          <w:color w:val="000000"/>
          <w:sz w:val="24"/>
          <w:szCs w:val="24"/>
        </w:rPr>
        <w:t>Pragul minim</w:t>
      </w:r>
      <w:r w:rsidR="009541CB">
        <w:rPr>
          <w:rFonts w:ascii="Arial" w:hAnsi="Arial" w:cs="Arial"/>
          <w:color w:val="000000"/>
          <w:sz w:val="24"/>
          <w:szCs w:val="24"/>
        </w:rPr>
        <w:t xml:space="preserve"> este de 1</w:t>
      </w:r>
      <w:r w:rsidRPr="00994E1D">
        <w:rPr>
          <w:rFonts w:ascii="Arial" w:hAnsi="Arial" w:cs="Arial"/>
          <w:color w:val="000000"/>
          <w:sz w:val="24"/>
          <w:szCs w:val="24"/>
        </w:rPr>
        <w:t xml:space="preserve">0 puncte şi reprezintă pragul sub care niciun proiect nu poate intra la finanţare. </w:t>
      </w:r>
    </w:p>
    <w:p w14:paraId="0B605400" w14:textId="77777777" w:rsidR="0048425A" w:rsidRPr="00F67C78" w:rsidRDefault="00C17E8A" w:rsidP="00F67C78">
      <w:pPr>
        <w:autoSpaceDE w:val="0"/>
        <w:autoSpaceDN w:val="0"/>
        <w:adjustRightInd w:val="0"/>
        <w:spacing w:after="0" w:line="360" w:lineRule="auto"/>
        <w:ind w:firstLine="680"/>
        <w:jc w:val="both"/>
        <w:rPr>
          <w:rFonts w:ascii="Arial" w:hAnsi="Arial" w:cs="Arial"/>
          <w:color w:val="000000"/>
          <w:sz w:val="24"/>
          <w:szCs w:val="24"/>
        </w:rPr>
      </w:pPr>
      <w:r w:rsidRPr="00F67C78">
        <w:rPr>
          <w:rFonts w:ascii="Arial" w:hAnsi="Arial" w:cs="Arial"/>
          <w:b/>
          <w:bCs/>
          <w:color w:val="000000"/>
          <w:sz w:val="24"/>
          <w:szCs w:val="24"/>
        </w:rPr>
        <w:t xml:space="preserve">Criterii pentru departajarea proiectelor cu punctaj egal: </w:t>
      </w:r>
    </w:p>
    <w:p w14:paraId="3624026E" w14:textId="77777777" w:rsidR="00587FCD" w:rsidRPr="00587FCD" w:rsidRDefault="00587FCD" w:rsidP="00587FCD">
      <w:pPr>
        <w:autoSpaceDE w:val="0"/>
        <w:autoSpaceDN w:val="0"/>
        <w:adjustRightInd w:val="0"/>
        <w:spacing w:after="0"/>
        <w:rPr>
          <w:rFonts w:ascii="Arial" w:hAnsi="Arial" w:cs="Arial"/>
          <w:color w:val="000000"/>
          <w:sz w:val="24"/>
          <w:szCs w:val="24"/>
        </w:rPr>
      </w:pPr>
      <w:bookmarkStart w:id="1" w:name="_Hlk55906524"/>
      <w:r w:rsidRPr="00587FCD">
        <w:rPr>
          <w:rFonts w:ascii="Arial" w:hAnsi="Arial" w:cs="Arial"/>
          <w:color w:val="000000"/>
          <w:sz w:val="24"/>
          <w:szCs w:val="24"/>
        </w:rPr>
        <w:t>În cazul în care vor exista mai multe proiecte cu același punctaj, vor fi aplicate următoarele criterii pentru departajare :</w:t>
      </w:r>
    </w:p>
    <w:p w14:paraId="1E7E12B9" w14:textId="77777777" w:rsidR="00587FCD" w:rsidRPr="00587FCD" w:rsidRDefault="00587FCD" w:rsidP="00587FCD">
      <w:pPr>
        <w:pStyle w:val="ListParagraph"/>
        <w:numPr>
          <w:ilvl w:val="0"/>
          <w:numId w:val="17"/>
        </w:numPr>
        <w:autoSpaceDE w:val="0"/>
        <w:autoSpaceDN w:val="0"/>
        <w:adjustRightInd w:val="0"/>
        <w:jc w:val="left"/>
        <w:rPr>
          <w:rFonts w:ascii="Arial" w:eastAsiaTheme="minorHAnsi" w:hAnsi="Arial" w:cs="Arial"/>
          <w:color w:val="000000"/>
          <w:sz w:val="24"/>
          <w:szCs w:val="24"/>
        </w:rPr>
      </w:pPr>
      <w:bookmarkStart w:id="2" w:name="_Hlk55906339"/>
      <w:r w:rsidRPr="00587FCD">
        <w:rPr>
          <w:rFonts w:ascii="Arial" w:eastAsiaTheme="minorHAnsi" w:hAnsi="Arial" w:cs="Arial"/>
          <w:color w:val="000000"/>
          <w:sz w:val="24"/>
          <w:szCs w:val="24"/>
        </w:rPr>
        <w:t>Numărul de UAT -uri cuprinse în activitățile proiectului</w:t>
      </w:r>
    </w:p>
    <w:p w14:paraId="65A11819" w14:textId="77777777" w:rsidR="00587FCD" w:rsidRPr="00587FCD" w:rsidRDefault="00587FCD" w:rsidP="00587FCD">
      <w:pPr>
        <w:pStyle w:val="ListParagraph"/>
        <w:numPr>
          <w:ilvl w:val="0"/>
          <w:numId w:val="17"/>
        </w:numPr>
        <w:autoSpaceDE w:val="0"/>
        <w:autoSpaceDN w:val="0"/>
        <w:adjustRightInd w:val="0"/>
        <w:jc w:val="left"/>
        <w:rPr>
          <w:rFonts w:ascii="Arial" w:eastAsiaTheme="minorHAnsi" w:hAnsi="Arial" w:cs="Arial"/>
          <w:color w:val="000000"/>
          <w:sz w:val="24"/>
          <w:szCs w:val="24"/>
        </w:rPr>
      </w:pPr>
      <w:r w:rsidRPr="00587FCD">
        <w:rPr>
          <w:rFonts w:ascii="Arial" w:eastAsiaTheme="minorHAnsi" w:hAnsi="Arial" w:cs="Arial"/>
          <w:color w:val="000000"/>
          <w:sz w:val="24"/>
          <w:szCs w:val="24"/>
        </w:rPr>
        <w:t>Perioada de implementare</w:t>
      </w:r>
    </w:p>
    <w:bookmarkEnd w:id="1"/>
    <w:bookmarkEnd w:id="2"/>
    <w:p w14:paraId="0EEE42FF" w14:textId="066F230F" w:rsidR="00776975" w:rsidRPr="00EF778C" w:rsidRDefault="00776975" w:rsidP="009541CB">
      <w:pPr>
        <w:autoSpaceDE w:val="0"/>
        <w:autoSpaceDN w:val="0"/>
        <w:adjustRightInd w:val="0"/>
        <w:spacing w:before="120" w:after="0" w:line="360" w:lineRule="auto"/>
        <w:jc w:val="both"/>
        <w:rPr>
          <w:rFonts w:ascii="Arial" w:hAnsi="Arial" w:cs="Arial"/>
          <w:color w:val="000000"/>
          <w:sz w:val="24"/>
          <w:szCs w:val="24"/>
          <w:lang w:val="ro-RO"/>
        </w:rPr>
      </w:pPr>
    </w:p>
    <w:p w14:paraId="532DE2EB" w14:textId="64C60CB9" w:rsidR="006E71B5" w:rsidRPr="00256605" w:rsidRDefault="006E71B5" w:rsidP="006E71B5">
      <w:pPr>
        <w:autoSpaceDE w:val="0"/>
        <w:autoSpaceDN w:val="0"/>
        <w:adjustRightInd w:val="0"/>
        <w:spacing w:after="0" w:line="360" w:lineRule="auto"/>
        <w:ind w:firstLine="680"/>
        <w:jc w:val="both"/>
        <w:rPr>
          <w:rFonts w:ascii="Arial" w:hAnsi="Arial" w:cs="Arial"/>
          <w:b/>
          <w:bCs/>
          <w:iCs/>
          <w:color w:val="000000"/>
          <w:sz w:val="24"/>
          <w:szCs w:val="24"/>
        </w:rPr>
      </w:pPr>
      <w:r w:rsidRPr="006E71B5">
        <w:rPr>
          <w:rFonts w:ascii="Arial" w:hAnsi="Arial" w:cs="Arial"/>
          <w:b/>
          <w:bCs/>
          <w:i/>
          <w:iCs/>
          <w:color w:val="000000"/>
          <w:sz w:val="24"/>
          <w:szCs w:val="24"/>
        </w:rPr>
        <w:tab/>
      </w:r>
      <w:r w:rsidRPr="00256605">
        <w:rPr>
          <w:rFonts w:ascii="Arial" w:hAnsi="Arial" w:cs="Arial"/>
          <w:b/>
          <w:bCs/>
          <w:iCs/>
          <w:color w:val="000000"/>
          <w:sz w:val="24"/>
          <w:szCs w:val="24"/>
        </w:rPr>
        <w:t>Modalitatea de prezentare a rezultatului evaluării</w:t>
      </w:r>
    </w:p>
    <w:p w14:paraId="22674630" w14:textId="77777777" w:rsidR="006E71B5" w:rsidRPr="006E71B5" w:rsidRDefault="006E71B5" w:rsidP="006E71B5">
      <w:pPr>
        <w:autoSpaceDE w:val="0"/>
        <w:autoSpaceDN w:val="0"/>
        <w:adjustRightInd w:val="0"/>
        <w:spacing w:after="0" w:line="360" w:lineRule="auto"/>
        <w:ind w:firstLine="680"/>
        <w:jc w:val="both"/>
        <w:rPr>
          <w:rFonts w:ascii="Arial" w:hAnsi="Arial" w:cs="Arial"/>
          <w:bCs/>
          <w:iCs/>
          <w:color w:val="000000"/>
          <w:sz w:val="24"/>
          <w:szCs w:val="24"/>
        </w:rPr>
      </w:pPr>
      <w:r w:rsidRPr="006E71B5">
        <w:rPr>
          <w:rFonts w:ascii="Arial" w:hAnsi="Arial" w:cs="Arial"/>
          <w:bCs/>
          <w:iCs/>
          <w:color w:val="000000"/>
          <w:sz w:val="24"/>
          <w:szCs w:val="24"/>
        </w:rPr>
        <w:t xml:space="preserve">După finalizarea evaluării proiectelor depuse într-o sesiune, Comisia de selecţie întocmeşte Raportul de evaluare al proiectelor care va include: proiectele eligibile, proiectele neeligibile, proiecte care nu au îndeplinit punctajul minim şi proiectele retrase, după caz. Pentru fiecare Cerere de Finanțare declarată eligibilă, se va menționa și punctajul aferent proiectului evaluat. </w:t>
      </w:r>
    </w:p>
    <w:p w14:paraId="6EFC59BB" w14:textId="77777777" w:rsidR="006E71B5" w:rsidRPr="006E71B5" w:rsidRDefault="006E71B5" w:rsidP="006E71B5">
      <w:pPr>
        <w:autoSpaceDE w:val="0"/>
        <w:autoSpaceDN w:val="0"/>
        <w:adjustRightInd w:val="0"/>
        <w:spacing w:after="0" w:line="360" w:lineRule="auto"/>
        <w:ind w:firstLine="680"/>
        <w:jc w:val="both"/>
        <w:rPr>
          <w:rFonts w:ascii="Arial" w:hAnsi="Arial" w:cs="Arial"/>
          <w:bCs/>
          <w:iCs/>
          <w:color w:val="000000"/>
          <w:sz w:val="24"/>
          <w:szCs w:val="24"/>
        </w:rPr>
      </w:pPr>
      <w:r w:rsidRPr="006E71B5">
        <w:rPr>
          <w:rFonts w:ascii="Arial" w:hAnsi="Arial" w:cs="Arial"/>
          <w:bCs/>
          <w:iCs/>
          <w:color w:val="000000"/>
          <w:sz w:val="24"/>
          <w:szCs w:val="24"/>
        </w:rPr>
        <w:t xml:space="preserve">Raportul de evaluare se aprobă şi se postează pe site-ul www.galtovishat.ro  în ziua următoare aprobării. </w:t>
      </w:r>
    </w:p>
    <w:p w14:paraId="08E532D1" w14:textId="4F2F5DF8" w:rsidR="00A55AA3" w:rsidRPr="00A61E9B" w:rsidRDefault="006E71B5" w:rsidP="00A61E9B">
      <w:pPr>
        <w:autoSpaceDE w:val="0"/>
        <w:autoSpaceDN w:val="0"/>
        <w:adjustRightInd w:val="0"/>
        <w:spacing w:after="0" w:line="360" w:lineRule="auto"/>
        <w:ind w:firstLine="680"/>
        <w:jc w:val="both"/>
        <w:rPr>
          <w:rFonts w:ascii="Arial" w:hAnsi="Arial" w:cs="Arial"/>
          <w:bCs/>
          <w:iCs/>
          <w:color w:val="000000"/>
          <w:sz w:val="24"/>
          <w:szCs w:val="24"/>
        </w:rPr>
      </w:pPr>
      <w:r w:rsidRPr="006E71B5">
        <w:rPr>
          <w:rFonts w:ascii="Arial" w:hAnsi="Arial" w:cs="Arial"/>
          <w:bCs/>
          <w:iCs/>
          <w:color w:val="000000"/>
          <w:sz w:val="24"/>
          <w:szCs w:val="24"/>
        </w:rPr>
        <w:t>În baza Raportului de evaluare publicat, GAL Tovishat notifică aplicanţii cu privire la rezultatul evaluării proiectului, într-un termen de maxim 5 zile lucrătoare. Notificarea va include informaţii cu privire la statutul proiectului în urma evaluării şi modalitatea  de depunere a contestaţiilor de către aplicantii nemulţumiţi de rezultatul evaluării. În cazul în care un proiect este declarat neeligibil vor fi indicate criteriile de eligibilitate care nu au fost îndeplinite, precum şi cauzele care au condus la neeligibilitatea proiectului. În cazul în care proiectul este eligibil şi a fost punctat, notificarea va menţiona punctajul obţinut pentru fiecare criteriu de selecţie, stabilirea criteriilor de departajare  precum şi precizări  cu privire la reducerea valorii eligibile, a valorii publice sau a intensităţii sprijinului, dacă este cazul</w:t>
      </w:r>
      <w:bookmarkStart w:id="3" w:name="_Hlk49599226"/>
      <w:r w:rsidR="00166DCD">
        <w:rPr>
          <w:rFonts w:ascii="Arial" w:hAnsi="Arial" w:cs="Arial"/>
          <w:bCs/>
          <w:iCs/>
          <w:color w:val="000000"/>
          <w:sz w:val="24"/>
          <w:szCs w:val="24"/>
        </w:rPr>
        <w:t>.</w:t>
      </w:r>
      <w:bookmarkEnd w:id="3"/>
    </w:p>
    <w:p w14:paraId="55D7A64C" w14:textId="77777777" w:rsidR="00163D33" w:rsidRDefault="00163D33" w:rsidP="009541CB">
      <w:pPr>
        <w:autoSpaceDE w:val="0"/>
        <w:autoSpaceDN w:val="0"/>
        <w:adjustRightInd w:val="0"/>
        <w:spacing w:after="0" w:line="360" w:lineRule="auto"/>
        <w:ind w:firstLine="680"/>
        <w:jc w:val="both"/>
        <w:rPr>
          <w:rFonts w:ascii="Arial" w:hAnsi="Arial" w:cs="Arial"/>
          <w:bCs/>
          <w:color w:val="000000"/>
          <w:sz w:val="24"/>
          <w:szCs w:val="24"/>
        </w:rPr>
      </w:pPr>
    </w:p>
    <w:p w14:paraId="08CEE79A" w14:textId="77777777" w:rsidR="00190E43" w:rsidRPr="00F67C78" w:rsidRDefault="00190E43" w:rsidP="00F67C78">
      <w:pPr>
        <w:autoSpaceDE w:val="0"/>
        <w:autoSpaceDN w:val="0"/>
        <w:adjustRightInd w:val="0"/>
        <w:spacing w:after="0" w:line="360" w:lineRule="auto"/>
        <w:ind w:firstLine="680"/>
        <w:jc w:val="both"/>
        <w:rPr>
          <w:rFonts w:ascii="Arial" w:hAnsi="Arial" w:cs="Arial"/>
          <w:color w:val="000000"/>
          <w:sz w:val="24"/>
          <w:szCs w:val="24"/>
        </w:rPr>
      </w:pPr>
      <w:r w:rsidRPr="00F67C78">
        <w:rPr>
          <w:rFonts w:ascii="Arial" w:hAnsi="Arial" w:cs="Arial"/>
          <w:b/>
          <w:bCs/>
          <w:color w:val="000000"/>
          <w:sz w:val="24"/>
          <w:szCs w:val="24"/>
        </w:rPr>
        <w:t xml:space="preserve">Datele de contact ale GAL unde solicitanții pot obține informații detaliate : </w:t>
      </w:r>
    </w:p>
    <w:p w14:paraId="4FB68D0F" w14:textId="67D6CE4A" w:rsidR="00C17E8A" w:rsidRPr="003E6745" w:rsidRDefault="00190E43" w:rsidP="003E6745">
      <w:pPr>
        <w:pStyle w:val="Footer"/>
        <w:spacing w:line="360" w:lineRule="auto"/>
        <w:ind w:firstLine="680"/>
        <w:jc w:val="both"/>
        <w:rPr>
          <w:rFonts w:ascii="Arial" w:hAnsi="Arial" w:cs="Arial"/>
          <w:sz w:val="24"/>
          <w:szCs w:val="24"/>
          <w:lang w:val="ro-RO"/>
        </w:rPr>
      </w:pPr>
      <w:r w:rsidRPr="00F67C78">
        <w:rPr>
          <w:rFonts w:ascii="Arial" w:hAnsi="Arial" w:cs="Arial"/>
          <w:sz w:val="24"/>
          <w:szCs w:val="24"/>
        </w:rPr>
        <w:t xml:space="preserve">Informaţii detaliate puteţi solicita la </w:t>
      </w:r>
      <w:r w:rsidR="00612904">
        <w:rPr>
          <w:rFonts w:ascii="Arial" w:hAnsi="Arial" w:cs="Arial"/>
          <w:b/>
          <w:bCs/>
          <w:sz w:val="24"/>
          <w:szCs w:val="24"/>
        </w:rPr>
        <w:t>sediul GAL Tövishá</w:t>
      </w:r>
      <w:r w:rsidRPr="00F67C78">
        <w:rPr>
          <w:rFonts w:ascii="Arial" w:hAnsi="Arial" w:cs="Arial"/>
          <w:b/>
          <w:bCs/>
          <w:sz w:val="24"/>
          <w:szCs w:val="24"/>
        </w:rPr>
        <w:t xml:space="preserve">t </w:t>
      </w:r>
      <w:r w:rsidRPr="00F67C78">
        <w:rPr>
          <w:rFonts w:ascii="Arial" w:hAnsi="Arial" w:cs="Arial"/>
          <w:sz w:val="24"/>
          <w:szCs w:val="24"/>
          <w:lang w:val="pt-BR"/>
        </w:rPr>
        <w:t xml:space="preserve">Loc. </w:t>
      </w:r>
      <w:r w:rsidR="003E6745">
        <w:rPr>
          <w:rFonts w:ascii="Arial" w:hAnsi="Arial" w:cs="Arial"/>
          <w:sz w:val="24"/>
          <w:szCs w:val="24"/>
          <w:lang w:val="pt-BR"/>
        </w:rPr>
        <w:t xml:space="preserve">Panic, </w:t>
      </w:r>
      <w:r w:rsidRPr="00F67C78">
        <w:rPr>
          <w:rFonts w:ascii="Arial" w:hAnsi="Arial" w:cs="Arial"/>
          <w:sz w:val="24"/>
          <w:szCs w:val="24"/>
          <w:lang w:val="pt-BR"/>
        </w:rPr>
        <w:t>nr. 1</w:t>
      </w:r>
      <w:r w:rsidR="003E6745">
        <w:rPr>
          <w:rFonts w:ascii="Arial" w:hAnsi="Arial" w:cs="Arial"/>
          <w:sz w:val="24"/>
          <w:szCs w:val="24"/>
          <w:lang w:val="pt-BR"/>
        </w:rPr>
        <w:t>/S</w:t>
      </w:r>
      <w:r w:rsidRPr="00F67C78">
        <w:rPr>
          <w:rFonts w:ascii="Arial" w:hAnsi="Arial" w:cs="Arial"/>
          <w:sz w:val="24"/>
          <w:szCs w:val="24"/>
          <w:lang w:val="pt-BR"/>
        </w:rPr>
        <w:t xml:space="preserve">, Comuna </w:t>
      </w:r>
      <w:r w:rsidR="003E6745">
        <w:rPr>
          <w:rFonts w:ascii="Arial" w:hAnsi="Arial" w:cs="Arial"/>
          <w:sz w:val="24"/>
          <w:szCs w:val="24"/>
          <w:lang w:val="pt-BR"/>
        </w:rPr>
        <w:t>Hereclean</w:t>
      </w:r>
      <w:r w:rsidRPr="00F67C78">
        <w:rPr>
          <w:rFonts w:ascii="Arial" w:hAnsi="Arial" w:cs="Arial"/>
          <w:sz w:val="24"/>
          <w:szCs w:val="24"/>
          <w:lang w:val="pt-BR"/>
        </w:rPr>
        <w:t>, Tel: 0768</w:t>
      </w:r>
      <w:r w:rsidR="003D7CFE">
        <w:rPr>
          <w:rFonts w:ascii="Arial" w:hAnsi="Arial" w:cs="Arial"/>
          <w:sz w:val="24"/>
          <w:szCs w:val="24"/>
          <w:lang w:val="pt-BR"/>
        </w:rPr>
        <w:t>.607.807</w:t>
      </w:r>
      <w:r w:rsidRPr="00F67C78">
        <w:rPr>
          <w:rFonts w:ascii="Arial" w:hAnsi="Arial" w:cs="Arial"/>
          <w:sz w:val="24"/>
          <w:szCs w:val="24"/>
          <w:lang w:val="pt-BR"/>
        </w:rPr>
        <w:t>, e-mail:</w:t>
      </w:r>
      <w:r w:rsidRPr="00F67C78">
        <w:rPr>
          <w:rFonts w:ascii="Arial" w:hAnsi="Arial" w:cs="Arial"/>
          <w:sz w:val="24"/>
          <w:szCs w:val="24"/>
        </w:rPr>
        <w:t xml:space="preserve"> </w:t>
      </w:r>
      <w:hyperlink r:id="rId10" w:history="1">
        <w:r w:rsidR="003E6745" w:rsidRPr="003E6745">
          <w:rPr>
            <w:rStyle w:val="Hyperlink"/>
            <w:rFonts w:ascii="Arial" w:hAnsi="Arial" w:cs="Arial"/>
            <w:sz w:val="24"/>
            <w:szCs w:val="24"/>
          </w:rPr>
          <w:t>galtovisha@gmail.com</w:t>
        </w:r>
      </w:hyperlink>
      <w:r w:rsidR="003E6745" w:rsidRPr="003E6745">
        <w:rPr>
          <w:rFonts w:ascii="Arial" w:hAnsi="Arial" w:cs="Arial"/>
          <w:sz w:val="24"/>
          <w:szCs w:val="24"/>
        </w:rPr>
        <w:t xml:space="preserve"> </w:t>
      </w:r>
      <w:r w:rsidR="00A907AC" w:rsidRPr="003E6745">
        <w:rPr>
          <w:rStyle w:val="Hyperlink"/>
          <w:rFonts w:ascii="Arial" w:hAnsi="Arial" w:cs="Arial"/>
          <w:color w:val="auto"/>
          <w:sz w:val="24"/>
          <w:szCs w:val="24"/>
          <w:u w:val="none"/>
          <w:lang w:val="ro-RO"/>
        </w:rPr>
        <w:t>d</w:t>
      </w:r>
      <w:r w:rsidR="00A158D6" w:rsidRPr="00F67C78">
        <w:rPr>
          <w:rStyle w:val="Hyperlink"/>
          <w:rFonts w:ascii="Arial" w:hAnsi="Arial" w:cs="Arial"/>
          <w:color w:val="auto"/>
          <w:sz w:val="24"/>
          <w:szCs w:val="24"/>
          <w:u w:val="none"/>
          <w:lang w:val="ro-RO"/>
        </w:rPr>
        <w:t>e</w:t>
      </w:r>
      <w:r w:rsidR="006077D8">
        <w:rPr>
          <w:rStyle w:val="Hyperlink"/>
          <w:rFonts w:ascii="Arial" w:hAnsi="Arial" w:cs="Arial"/>
          <w:color w:val="auto"/>
          <w:sz w:val="24"/>
          <w:szCs w:val="24"/>
          <w:u w:val="none"/>
          <w:lang w:val="ro-RO"/>
        </w:rPr>
        <w:t xml:space="preserve"> luni pana vineri intre orele 9.</w:t>
      </w:r>
      <w:r w:rsidR="00A158D6" w:rsidRPr="00F67C78">
        <w:rPr>
          <w:rStyle w:val="Hyperlink"/>
          <w:rFonts w:ascii="Arial" w:hAnsi="Arial" w:cs="Arial"/>
          <w:color w:val="auto"/>
          <w:sz w:val="24"/>
          <w:szCs w:val="24"/>
          <w:u w:val="none"/>
          <w:lang w:val="ro-RO"/>
        </w:rPr>
        <w:t>00-14</w:t>
      </w:r>
      <w:r w:rsidR="006077D8">
        <w:rPr>
          <w:rStyle w:val="Hyperlink"/>
          <w:rFonts w:ascii="Arial" w:hAnsi="Arial" w:cs="Arial"/>
          <w:color w:val="auto"/>
          <w:sz w:val="24"/>
          <w:szCs w:val="24"/>
          <w:u w:val="none"/>
          <w:lang w:val="ro-RO"/>
        </w:rPr>
        <w:t>.</w:t>
      </w:r>
      <w:r w:rsidR="00A907AC" w:rsidRPr="00F67C78">
        <w:rPr>
          <w:rStyle w:val="Hyperlink"/>
          <w:rFonts w:ascii="Arial" w:hAnsi="Arial" w:cs="Arial"/>
          <w:color w:val="auto"/>
          <w:sz w:val="24"/>
          <w:szCs w:val="24"/>
          <w:u w:val="none"/>
          <w:lang w:val="ro-RO"/>
        </w:rPr>
        <w:t>00.</w:t>
      </w:r>
      <w:r w:rsidR="00903BB6">
        <w:rPr>
          <w:rStyle w:val="Hyperlink"/>
          <w:rFonts w:ascii="Arial" w:hAnsi="Arial" w:cs="Arial"/>
          <w:color w:val="auto"/>
          <w:sz w:val="24"/>
          <w:szCs w:val="24"/>
          <w:u w:val="none"/>
          <w:lang w:val="ro-RO"/>
        </w:rPr>
        <w:t xml:space="preserve"> </w:t>
      </w:r>
      <w:r w:rsidR="00C17E8A" w:rsidRPr="00F67C78">
        <w:rPr>
          <w:rStyle w:val="Hyperlink"/>
          <w:rFonts w:ascii="Arial" w:hAnsi="Arial" w:cs="Arial"/>
          <w:color w:val="auto"/>
          <w:sz w:val="24"/>
          <w:szCs w:val="24"/>
          <w:u w:val="none"/>
          <w:lang w:val="ro-RO"/>
        </w:rPr>
        <w:t xml:space="preserve">De asemenea, puteți accesa site-ul Gal Tovishat: </w:t>
      </w:r>
      <w:hyperlink r:id="rId11" w:history="1">
        <w:r w:rsidR="00C17E8A" w:rsidRPr="00F67C78">
          <w:rPr>
            <w:rStyle w:val="Hyperlink"/>
            <w:rFonts w:ascii="Arial" w:hAnsi="Arial" w:cs="Arial"/>
            <w:sz w:val="24"/>
            <w:szCs w:val="24"/>
            <w:lang w:val="ro-RO"/>
          </w:rPr>
          <w:t>www.galtovishat.ro</w:t>
        </w:r>
      </w:hyperlink>
      <w:r w:rsidR="00C17E8A" w:rsidRPr="00F67C78">
        <w:rPr>
          <w:rStyle w:val="Hyperlink"/>
          <w:rFonts w:ascii="Arial" w:hAnsi="Arial" w:cs="Arial"/>
          <w:color w:val="auto"/>
          <w:sz w:val="24"/>
          <w:szCs w:val="24"/>
          <w:u w:val="none"/>
          <w:lang w:val="ro-RO"/>
        </w:rPr>
        <w:t xml:space="preserve">. </w:t>
      </w:r>
    </w:p>
    <w:sectPr w:rsidR="00C17E8A" w:rsidRPr="003E6745" w:rsidSect="00D07587">
      <w:headerReference w:type="default" r:id="rId12"/>
      <w:footerReference w:type="default" r:id="rId13"/>
      <w:pgSz w:w="12240" w:h="15840"/>
      <w:pgMar w:top="720" w:right="720" w:bottom="720" w:left="720"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69C39" w14:textId="77777777" w:rsidR="00B0761B" w:rsidRDefault="00B0761B" w:rsidP="00927B71">
      <w:pPr>
        <w:spacing w:after="0" w:line="240" w:lineRule="auto"/>
      </w:pPr>
      <w:r>
        <w:separator/>
      </w:r>
    </w:p>
  </w:endnote>
  <w:endnote w:type="continuationSeparator" w:id="0">
    <w:p w14:paraId="3C98466F" w14:textId="77777777" w:rsidR="00B0761B" w:rsidRDefault="00B0761B" w:rsidP="0092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87436" w14:textId="77777777" w:rsidR="00006C0A" w:rsidRDefault="00006C0A" w:rsidP="00C62434">
    <w:pPr>
      <w:pStyle w:val="Footer"/>
      <w:jc w:val="center"/>
      <w:rPr>
        <w:rFonts w:ascii="Times New Roman" w:hAnsi="Times New Roman"/>
        <w:sz w:val="20"/>
        <w:szCs w:val="20"/>
        <w:lang w:val="pt-BR"/>
      </w:rPr>
    </w:pPr>
    <w:r>
      <w:rPr>
        <w:rFonts w:ascii="Times New Roman" w:hAnsi="Times New Roman"/>
        <w:b/>
        <w:sz w:val="20"/>
        <w:szCs w:val="20"/>
        <w:lang w:val="pt-BR"/>
      </w:rPr>
      <w:t>Asociaţia Grup de Acţiune Locală</w:t>
    </w:r>
    <w:r w:rsidRPr="003E4EF3">
      <w:rPr>
        <w:rFonts w:ascii="Times New Roman" w:hAnsi="Times New Roman"/>
        <w:b/>
        <w:sz w:val="20"/>
        <w:szCs w:val="20"/>
        <w:lang w:val="pt-BR"/>
      </w:rPr>
      <w:t xml:space="preserve"> Tovishat</w:t>
    </w:r>
    <w:r>
      <w:rPr>
        <w:rFonts w:ascii="Times New Roman" w:hAnsi="Times New Roman"/>
        <w:sz w:val="20"/>
        <w:szCs w:val="20"/>
        <w:lang w:val="pt-BR"/>
      </w:rPr>
      <w:t xml:space="preserve"> Loc. Panic, nr. 1/S, Comuna Hereclean</w:t>
    </w:r>
  </w:p>
  <w:p w14:paraId="35EF032D" w14:textId="77777777" w:rsidR="00006C0A" w:rsidRPr="00EB291E" w:rsidRDefault="00006C0A" w:rsidP="00C62434">
    <w:pPr>
      <w:pStyle w:val="Footer"/>
      <w:jc w:val="center"/>
      <w:rPr>
        <w:sz w:val="20"/>
        <w:szCs w:val="20"/>
      </w:rPr>
    </w:pPr>
    <w:r>
      <w:rPr>
        <w:rFonts w:ascii="Times New Roman" w:hAnsi="Times New Roman"/>
        <w:sz w:val="20"/>
        <w:szCs w:val="20"/>
        <w:lang w:val="pt-BR"/>
      </w:rPr>
      <w:t>Tel: 0768.607.807, e-mail</w:t>
    </w:r>
    <w:r w:rsidRPr="00EB291E">
      <w:rPr>
        <w:rFonts w:ascii="Times New Roman" w:hAnsi="Times New Roman"/>
        <w:sz w:val="20"/>
        <w:szCs w:val="20"/>
        <w:lang w:val="pt-BR"/>
      </w:rPr>
      <w:t>:</w:t>
    </w:r>
    <w:r w:rsidRPr="00EB291E">
      <w:rPr>
        <w:rFonts w:ascii="Times New Roman" w:hAnsi="Times New Roman"/>
        <w:sz w:val="20"/>
        <w:szCs w:val="20"/>
        <w:lang w:val="ro-RO"/>
      </w:rPr>
      <w:t xml:space="preserve"> </w:t>
    </w:r>
    <w:r w:rsidRPr="00EB291E">
      <w:rPr>
        <w:rFonts w:ascii="Times New Roman" w:hAnsi="Times New Roman" w:cs="Times New Roman"/>
        <w:sz w:val="20"/>
        <w:szCs w:val="20"/>
      </w:rPr>
      <w:t>galtovishat@gmail.com</w:t>
    </w:r>
  </w:p>
  <w:sdt>
    <w:sdtPr>
      <w:id w:val="-252437005"/>
      <w:docPartObj>
        <w:docPartGallery w:val="Page Numbers (Bottom of Page)"/>
        <w:docPartUnique/>
      </w:docPartObj>
    </w:sdtPr>
    <w:sdtEndPr>
      <w:rPr>
        <w:noProof/>
      </w:rPr>
    </w:sdtEndPr>
    <w:sdtContent>
      <w:p w14:paraId="4CDEE2F3" w14:textId="5211E7BA" w:rsidR="00006C0A" w:rsidRDefault="00006C0A">
        <w:pPr>
          <w:pStyle w:val="Footer"/>
          <w:jc w:val="right"/>
        </w:pPr>
        <w:r>
          <w:fldChar w:fldCharType="begin"/>
        </w:r>
        <w:r>
          <w:instrText xml:space="preserve"> PAGE   \* MERGEFORMAT </w:instrText>
        </w:r>
        <w:r>
          <w:fldChar w:fldCharType="separate"/>
        </w:r>
        <w:r w:rsidR="00B0761B">
          <w:rPr>
            <w:noProof/>
          </w:rPr>
          <w:t>1</w:t>
        </w:r>
        <w:r>
          <w:rPr>
            <w:noProof/>
          </w:rPr>
          <w:fldChar w:fldCharType="end"/>
        </w:r>
      </w:p>
    </w:sdtContent>
  </w:sdt>
  <w:p w14:paraId="1DB556C7" w14:textId="77777777" w:rsidR="00006C0A" w:rsidRDefault="00006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3D61B" w14:textId="77777777" w:rsidR="00B0761B" w:rsidRDefault="00B0761B" w:rsidP="00927B71">
      <w:pPr>
        <w:spacing w:after="0" w:line="240" w:lineRule="auto"/>
      </w:pPr>
      <w:r>
        <w:separator/>
      </w:r>
    </w:p>
  </w:footnote>
  <w:footnote w:type="continuationSeparator" w:id="0">
    <w:p w14:paraId="0940EA04" w14:textId="77777777" w:rsidR="00B0761B" w:rsidRDefault="00B0761B" w:rsidP="00927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jc w:val="center"/>
      <w:tblLook w:val="04A0" w:firstRow="1" w:lastRow="0" w:firstColumn="1" w:lastColumn="0" w:noHBand="0" w:noVBand="1"/>
    </w:tblPr>
    <w:tblGrid>
      <w:gridCol w:w="1773"/>
      <w:gridCol w:w="4645"/>
      <w:gridCol w:w="1922"/>
      <w:gridCol w:w="1338"/>
      <w:gridCol w:w="1338"/>
    </w:tblGrid>
    <w:tr w:rsidR="00006C0A" w:rsidRPr="000B242A" w14:paraId="4F5A2EE3" w14:textId="77777777" w:rsidTr="00612904">
      <w:trPr>
        <w:jc w:val="center"/>
      </w:trPr>
      <w:tc>
        <w:tcPr>
          <w:tcW w:w="1579" w:type="dxa"/>
          <w:tcBorders>
            <w:bottom w:val="single" w:sz="4" w:space="0" w:color="auto"/>
          </w:tcBorders>
        </w:tcPr>
        <w:p w14:paraId="3293AA84" w14:textId="77777777" w:rsidR="00006C0A" w:rsidRPr="000B242A" w:rsidRDefault="00006C0A" w:rsidP="00A254FB">
          <w:pPr>
            <w:rPr>
              <w:lang w:val="pt-BR"/>
            </w:rPr>
          </w:pPr>
          <w:r>
            <w:rPr>
              <w:noProof/>
            </w:rPr>
            <w:drawing>
              <wp:inline distT="0" distB="0" distL="0" distR="0" wp14:anchorId="53C2CE50" wp14:editId="7371C507">
                <wp:extent cx="990600" cy="771525"/>
                <wp:effectExtent l="0" t="0" r="0" b="0"/>
                <wp:docPr id="10" name="Picture 10"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362" w:type="dxa"/>
          <w:tcBorders>
            <w:bottom w:val="single" w:sz="4" w:space="0" w:color="auto"/>
          </w:tcBorders>
        </w:tcPr>
        <w:p w14:paraId="66015AF3" w14:textId="77777777" w:rsidR="00006C0A" w:rsidRPr="000B242A" w:rsidRDefault="00006C0A" w:rsidP="00A254FB">
          <w:pPr>
            <w:rPr>
              <w:lang w:val="pt-BR"/>
            </w:rPr>
          </w:pPr>
          <w:r>
            <w:rPr>
              <w:noProof/>
            </w:rPr>
            <w:drawing>
              <wp:inline distT="0" distB="0" distL="0" distR="0" wp14:anchorId="6EA081F2" wp14:editId="1EA60A0A">
                <wp:extent cx="28194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524" w:type="dxa"/>
          <w:tcBorders>
            <w:bottom w:val="single" w:sz="4" w:space="0" w:color="auto"/>
          </w:tcBorders>
        </w:tcPr>
        <w:p w14:paraId="5D0B03AD" w14:textId="77777777" w:rsidR="00006C0A" w:rsidRPr="000B242A" w:rsidRDefault="00006C0A" w:rsidP="00A254FB">
          <w:pPr>
            <w:rPr>
              <w:lang w:val="pt-BR"/>
            </w:rPr>
          </w:pPr>
          <w:r>
            <w:rPr>
              <w:noProof/>
            </w:rPr>
            <w:drawing>
              <wp:inline distT="0" distB="0" distL="0" distR="0" wp14:anchorId="62DBF57A" wp14:editId="2B652CFA">
                <wp:extent cx="1085850"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285" w:type="dxa"/>
          <w:tcBorders>
            <w:bottom w:val="single" w:sz="4" w:space="0" w:color="auto"/>
          </w:tcBorders>
        </w:tcPr>
        <w:p w14:paraId="0A98F72A" w14:textId="77777777" w:rsidR="00006C0A" w:rsidRPr="000B242A" w:rsidRDefault="00006C0A" w:rsidP="00A254FB">
          <w:pPr>
            <w:rPr>
              <w:lang w:val="pt-BR"/>
            </w:rPr>
          </w:pPr>
          <w:r>
            <w:rPr>
              <w:noProof/>
            </w:rPr>
            <w:drawing>
              <wp:inline distT="0" distB="0" distL="0" distR="0" wp14:anchorId="637B3C9F" wp14:editId="09D19CBF">
                <wp:extent cx="714375" cy="714375"/>
                <wp:effectExtent l="0" t="0" r="0" b="0"/>
                <wp:docPr id="7" name="Picture 7"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740" w:type="dxa"/>
          <w:tcBorders>
            <w:bottom w:val="single" w:sz="4" w:space="0" w:color="auto"/>
          </w:tcBorders>
        </w:tcPr>
        <w:p w14:paraId="294ECEA4" w14:textId="77777777" w:rsidR="00006C0A" w:rsidRPr="000B242A" w:rsidRDefault="00006C0A" w:rsidP="00A254FB">
          <w:pPr>
            <w:rPr>
              <w:lang w:val="pt-BR"/>
            </w:rPr>
          </w:pPr>
          <w:r>
            <w:rPr>
              <w:noProof/>
            </w:rPr>
            <w:drawing>
              <wp:inline distT="0" distB="0" distL="0" distR="0" wp14:anchorId="4976FDF7" wp14:editId="74F9B782">
                <wp:extent cx="714375" cy="714375"/>
                <wp:effectExtent l="0" t="0" r="0" b="0"/>
                <wp:docPr id="6" name="Picture 6"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51C594FA" w14:textId="77777777" w:rsidR="00006C0A" w:rsidRDefault="00006C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7D15"/>
    <w:multiLevelType w:val="hybridMultilevel"/>
    <w:tmpl w:val="9F20295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
    <w:nsid w:val="137F1541"/>
    <w:multiLevelType w:val="hybridMultilevel"/>
    <w:tmpl w:val="4AEC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BA39BA"/>
    <w:multiLevelType w:val="hybridMultilevel"/>
    <w:tmpl w:val="D54441D2"/>
    <w:lvl w:ilvl="0" w:tplc="08090001">
      <w:start w:val="1"/>
      <w:numFmt w:val="bullet"/>
      <w:lvlText w:val=""/>
      <w:lvlJc w:val="left"/>
      <w:pPr>
        <w:ind w:left="360" w:hanging="360"/>
      </w:pPr>
      <w:rPr>
        <w:rFonts w:ascii="Symbol" w:hAnsi="Symbol" w:hint="default"/>
      </w:rPr>
    </w:lvl>
    <w:lvl w:ilvl="1" w:tplc="0284FD78">
      <w:start w:val="5"/>
      <w:numFmt w:val="bullet"/>
      <w:lvlText w:val="·"/>
      <w:lvlJc w:val="left"/>
      <w:pPr>
        <w:ind w:left="1080" w:hanging="360"/>
      </w:pPr>
      <w:rPr>
        <w:rFonts w:ascii="Trebuchet MS" w:eastAsiaTheme="majorEastAsia" w:hAnsi="Trebuchet MS" w:cstheme="maj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4">
    <w:nsid w:val="2F103B68"/>
    <w:multiLevelType w:val="hybridMultilevel"/>
    <w:tmpl w:val="4434CF12"/>
    <w:lvl w:ilvl="0" w:tplc="683E9CD6">
      <w:start w:val="1"/>
      <w:numFmt w:val="decimal"/>
      <w:pStyle w:val="Heading2"/>
      <w:lvlText w:val="%1."/>
      <w:lvlJc w:val="left"/>
      <w:pPr>
        <w:ind w:left="1080" w:hanging="360"/>
      </w:pPr>
      <w:rPr>
        <w:rFonts w:ascii="Trebuchet MS" w:hAnsi="Trebuchet M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4A0203B"/>
    <w:multiLevelType w:val="hybridMultilevel"/>
    <w:tmpl w:val="07B0239C"/>
    <w:lvl w:ilvl="0" w:tplc="387C73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A967D3"/>
    <w:multiLevelType w:val="hybridMultilevel"/>
    <w:tmpl w:val="ABB6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E3318"/>
    <w:multiLevelType w:val="hybridMultilevel"/>
    <w:tmpl w:val="97669E5E"/>
    <w:lvl w:ilvl="0" w:tplc="0809000B">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4AB956FA"/>
    <w:multiLevelType w:val="hybridMultilevel"/>
    <w:tmpl w:val="FDE4DE20"/>
    <w:lvl w:ilvl="0" w:tplc="8476415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B36330"/>
    <w:multiLevelType w:val="hybridMultilevel"/>
    <w:tmpl w:val="EBBE6F8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5034280A"/>
    <w:multiLevelType w:val="hybridMultilevel"/>
    <w:tmpl w:val="9CE6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4E68C7"/>
    <w:multiLevelType w:val="hybridMultilevel"/>
    <w:tmpl w:val="E910B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1D7987"/>
    <w:multiLevelType w:val="multilevel"/>
    <w:tmpl w:val="F2987C4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28A216D"/>
    <w:multiLevelType w:val="hybridMultilevel"/>
    <w:tmpl w:val="DFF437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69B267D"/>
    <w:multiLevelType w:val="hybridMultilevel"/>
    <w:tmpl w:val="B62C5B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FD0414"/>
    <w:multiLevelType w:val="hybridMultilevel"/>
    <w:tmpl w:val="30E4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0423BA"/>
    <w:multiLevelType w:val="hybridMultilevel"/>
    <w:tmpl w:val="FDE4DE20"/>
    <w:lvl w:ilvl="0" w:tplc="8476415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0"/>
  </w:num>
  <w:num w:numId="4">
    <w:abstractNumId w:val="15"/>
  </w:num>
  <w:num w:numId="5">
    <w:abstractNumId w:val="0"/>
  </w:num>
  <w:num w:numId="6">
    <w:abstractNumId w:val="7"/>
  </w:num>
  <w:num w:numId="7">
    <w:abstractNumId w:val="12"/>
  </w:num>
  <w:num w:numId="8">
    <w:abstractNumId w:val="3"/>
  </w:num>
  <w:num w:numId="9">
    <w:abstractNumId w:val="16"/>
  </w:num>
  <w:num w:numId="10">
    <w:abstractNumId w:val="2"/>
  </w:num>
  <w:num w:numId="11">
    <w:abstractNumId w:val="11"/>
  </w:num>
  <w:num w:numId="12">
    <w:abstractNumId w:val="8"/>
  </w:num>
  <w:num w:numId="13">
    <w:abstractNumId w:val="1"/>
  </w:num>
  <w:num w:numId="14">
    <w:abstractNumId w:val="14"/>
  </w:num>
  <w:num w:numId="15">
    <w:abstractNumId w:val="13"/>
  </w:num>
  <w:num w:numId="16">
    <w:abstractNumId w:val="5"/>
  </w:num>
  <w:num w:numId="1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90"/>
    <w:rsid w:val="00003F8D"/>
    <w:rsid w:val="00005414"/>
    <w:rsid w:val="00006C0A"/>
    <w:rsid w:val="000072D6"/>
    <w:rsid w:val="00010961"/>
    <w:rsid w:val="0001099D"/>
    <w:rsid w:val="00011AD7"/>
    <w:rsid w:val="00012569"/>
    <w:rsid w:val="000239A6"/>
    <w:rsid w:val="00034E1F"/>
    <w:rsid w:val="00042874"/>
    <w:rsid w:val="0004358E"/>
    <w:rsid w:val="000469EE"/>
    <w:rsid w:val="00050F16"/>
    <w:rsid w:val="000622C1"/>
    <w:rsid w:val="00076C7D"/>
    <w:rsid w:val="000772A4"/>
    <w:rsid w:val="00086464"/>
    <w:rsid w:val="00090867"/>
    <w:rsid w:val="000908C6"/>
    <w:rsid w:val="000914CD"/>
    <w:rsid w:val="000A1F16"/>
    <w:rsid w:val="000A26C8"/>
    <w:rsid w:val="000B001C"/>
    <w:rsid w:val="000B0428"/>
    <w:rsid w:val="000B0B8D"/>
    <w:rsid w:val="000C0CD3"/>
    <w:rsid w:val="000C3A18"/>
    <w:rsid w:val="000D40CF"/>
    <w:rsid w:val="000D553C"/>
    <w:rsid w:val="000D5642"/>
    <w:rsid w:val="000E02D5"/>
    <w:rsid w:val="000E1B03"/>
    <w:rsid w:val="000E416B"/>
    <w:rsid w:val="000F2468"/>
    <w:rsid w:val="000F7204"/>
    <w:rsid w:val="00102F11"/>
    <w:rsid w:val="00112E72"/>
    <w:rsid w:val="00115FAD"/>
    <w:rsid w:val="00127C4B"/>
    <w:rsid w:val="00130A82"/>
    <w:rsid w:val="00135080"/>
    <w:rsid w:val="00136F1A"/>
    <w:rsid w:val="00143291"/>
    <w:rsid w:val="00144D7E"/>
    <w:rsid w:val="00150BA2"/>
    <w:rsid w:val="00150FFA"/>
    <w:rsid w:val="00153F5A"/>
    <w:rsid w:val="00154496"/>
    <w:rsid w:val="001570FE"/>
    <w:rsid w:val="0016185A"/>
    <w:rsid w:val="00162AF2"/>
    <w:rsid w:val="00163D33"/>
    <w:rsid w:val="00166DCD"/>
    <w:rsid w:val="0017113C"/>
    <w:rsid w:val="00172D41"/>
    <w:rsid w:val="00174379"/>
    <w:rsid w:val="00180ADD"/>
    <w:rsid w:val="00181891"/>
    <w:rsid w:val="00183BC7"/>
    <w:rsid w:val="00186DAA"/>
    <w:rsid w:val="00187A86"/>
    <w:rsid w:val="001906E3"/>
    <w:rsid w:val="00190DB1"/>
    <w:rsid w:val="00190E43"/>
    <w:rsid w:val="001A32F6"/>
    <w:rsid w:val="001A4073"/>
    <w:rsid w:val="001B0F6B"/>
    <w:rsid w:val="001C2303"/>
    <w:rsid w:val="001C6602"/>
    <w:rsid w:val="001D57D1"/>
    <w:rsid w:val="001D7339"/>
    <w:rsid w:val="001E2BFE"/>
    <w:rsid w:val="001F0D3B"/>
    <w:rsid w:val="00204739"/>
    <w:rsid w:val="00232106"/>
    <w:rsid w:val="00232525"/>
    <w:rsid w:val="00232E40"/>
    <w:rsid w:val="002403F7"/>
    <w:rsid w:val="0024317F"/>
    <w:rsid w:val="0024522E"/>
    <w:rsid w:val="00256605"/>
    <w:rsid w:val="002653EE"/>
    <w:rsid w:val="0027461E"/>
    <w:rsid w:val="00282F0E"/>
    <w:rsid w:val="00287EBC"/>
    <w:rsid w:val="0029369A"/>
    <w:rsid w:val="00293B11"/>
    <w:rsid w:val="00293F3F"/>
    <w:rsid w:val="00295DC3"/>
    <w:rsid w:val="00296A17"/>
    <w:rsid w:val="00297083"/>
    <w:rsid w:val="00297F80"/>
    <w:rsid w:val="002A4273"/>
    <w:rsid w:val="002A4828"/>
    <w:rsid w:val="002A5FE7"/>
    <w:rsid w:val="002A60DB"/>
    <w:rsid w:val="002A6A09"/>
    <w:rsid w:val="002B0902"/>
    <w:rsid w:val="002B17AE"/>
    <w:rsid w:val="002B4129"/>
    <w:rsid w:val="002B4FD3"/>
    <w:rsid w:val="002B5C15"/>
    <w:rsid w:val="002C402F"/>
    <w:rsid w:val="002D0E68"/>
    <w:rsid w:val="002E1A80"/>
    <w:rsid w:val="002E1FF5"/>
    <w:rsid w:val="002F138B"/>
    <w:rsid w:val="002F1990"/>
    <w:rsid w:val="002F3BAF"/>
    <w:rsid w:val="0030091C"/>
    <w:rsid w:val="00301FEB"/>
    <w:rsid w:val="0033135F"/>
    <w:rsid w:val="003512E1"/>
    <w:rsid w:val="00366620"/>
    <w:rsid w:val="0037380B"/>
    <w:rsid w:val="003753F1"/>
    <w:rsid w:val="003807EF"/>
    <w:rsid w:val="0038382F"/>
    <w:rsid w:val="00383D0F"/>
    <w:rsid w:val="00385B4D"/>
    <w:rsid w:val="003866FD"/>
    <w:rsid w:val="00386904"/>
    <w:rsid w:val="00397B27"/>
    <w:rsid w:val="003A25E5"/>
    <w:rsid w:val="003A5042"/>
    <w:rsid w:val="003B1B8E"/>
    <w:rsid w:val="003B7051"/>
    <w:rsid w:val="003C2776"/>
    <w:rsid w:val="003C6166"/>
    <w:rsid w:val="003D7CFE"/>
    <w:rsid w:val="003E1FF4"/>
    <w:rsid w:val="003E3131"/>
    <w:rsid w:val="003E4EF3"/>
    <w:rsid w:val="003E6745"/>
    <w:rsid w:val="003E774E"/>
    <w:rsid w:val="003F4AD2"/>
    <w:rsid w:val="003F70D9"/>
    <w:rsid w:val="00405C0D"/>
    <w:rsid w:val="00411995"/>
    <w:rsid w:val="004140DE"/>
    <w:rsid w:val="004169AC"/>
    <w:rsid w:val="00417B92"/>
    <w:rsid w:val="00421F43"/>
    <w:rsid w:val="00423CF7"/>
    <w:rsid w:val="0043093A"/>
    <w:rsid w:val="00431B36"/>
    <w:rsid w:val="00436499"/>
    <w:rsid w:val="00442593"/>
    <w:rsid w:val="00445C11"/>
    <w:rsid w:val="00463F86"/>
    <w:rsid w:val="00465BC9"/>
    <w:rsid w:val="00470855"/>
    <w:rsid w:val="00472821"/>
    <w:rsid w:val="00481F62"/>
    <w:rsid w:val="00483678"/>
    <w:rsid w:val="0048425A"/>
    <w:rsid w:val="00493820"/>
    <w:rsid w:val="004A3158"/>
    <w:rsid w:val="004A5345"/>
    <w:rsid w:val="004B2347"/>
    <w:rsid w:val="004B3CE9"/>
    <w:rsid w:val="004B62C5"/>
    <w:rsid w:val="004D24F1"/>
    <w:rsid w:val="004D5802"/>
    <w:rsid w:val="004E3D15"/>
    <w:rsid w:val="004E5F05"/>
    <w:rsid w:val="00500724"/>
    <w:rsid w:val="00505969"/>
    <w:rsid w:val="00512579"/>
    <w:rsid w:val="00515E6D"/>
    <w:rsid w:val="0052150C"/>
    <w:rsid w:val="00525190"/>
    <w:rsid w:val="00540AC2"/>
    <w:rsid w:val="0055474D"/>
    <w:rsid w:val="005554EE"/>
    <w:rsid w:val="00561AF3"/>
    <w:rsid w:val="00563E2C"/>
    <w:rsid w:val="00583EA1"/>
    <w:rsid w:val="005870D1"/>
    <w:rsid w:val="00587FCD"/>
    <w:rsid w:val="005915F2"/>
    <w:rsid w:val="00591F6E"/>
    <w:rsid w:val="005A2003"/>
    <w:rsid w:val="005C0DC5"/>
    <w:rsid w:val="005D3A30"/>
    <w:rsid w:val="005D676B"/>
    <w:rsid w:val="005E2A45"/>
    <w:rsid w:val="005E4779"/>
    <w:rsid w:val="005E5B33"/>
    <w:rsid w:val="005F1CD8"/>
    <w:rsid w:val="005F2DA6"/>
    <w:rsid w:val="005F6CC7"/>
    <w:rsid w:val="006012E2"/>
    <w:rsid w:val="006044FF"/>
    <w:rsid w:val="00604B0D"/>
    <w:rsid w:val="006077D8"/>
    <w:rsid w:val="006101C6"/>
    <w:rsid w:val="006102C3"/>
    <w:rsid w:val="00612904"/>
    <w:rsid w:val="00616A48"/>
    <w:rsid w:val="006235B9"/>
    <w:rsid w:val="00631030"/>
    <w:rsid w:val="00637598"/>
    <w:rsid w:val="00640271"/>
    <w:rsid w:val="0064117D"/>
    <w:rsid w:val="00646F3C"/>
    <w:rsid w:val="006511D0"/>
    <w:rsid w:val="006528FA"/>
    <w:rsid w:val="0065336F"/>
    <w:rsid w:val="006627C2"/>
    <w:rsid w:val="00670448"/>
    <w:rsid w:val="00670B8A"/>
    <w:rsid w:val="00677C53"/>
    <w:rsid w:val="006803EA"/>
    <w:rsid w:val="006873DB"/>
    <w:rsid w:val="006909B9"/>
    <w:rsid w:val="00691BD5"/>
    <w:rsid w:val="006A5D13"/>
    <w:rsid w:val="006A7DA2"/>
    <w:rsid w:val="006B1CB0"/>
    <w:rsid w:val="006B7AF2"/>
    <w:rsid w:val="006B7D51"/>
    <w:rsid w:val="006C0848"/>
    <w:rsid w:val="006C1745"/>
    <w:rsid w:val="006C28C2"/>
    <w:rsid w:val="006C3E77"/>
    <w:rsid w:val="006C631A"/>
    <w:rsid w:val="006C73AA"/>
    <w:rsid w:val="006C79F3"/>
    <w:rsid w:val="006D3D9F"/>
    <w:rsid w:val="006D4F93"/>
    <w:rsid w:val="006E385E"/>
    <w:rsid w:val="006E50E4"/>
    <w:rsid w:val="006E6FD2"/>
    <w:rsid w:val="006E71B5"/>
    <w:rsid w:val="006F0737"/>
    <w:rsid w:val="00705FDC"/>
    <w:rsid w:val="00711263"/>
    <w:rsid w:val="007153F1"/>
    <w:rsid w:val="0071598F"/>
    <w:rsid w:val="00720BE6"/>
    <w:rsid w:val="00721907"/>
    <w:rsid w:val="00723048"/>
    <w:rsid w:val="00731FE0"/>
    <w:rsid w:val="00737173"/>
    <w:rsid w:val="00741994"/>
    <w:rsid w:val="0074369A"/>
    <w:rsid w:val="00744F33"/>
    <w:rsid w:val="007507A9"/>
    <w:rsid w:val="00753DAF"/>
    <w:rsid w:val="00755CAD"/>
    <w:rsid w:val="0075789E"/>
    <w:rsid w:val="00762CB8"/>
    <w:rsid w:val="00763E2A"/>
    <w:rsid w:val="00767697"/>
    <w:rsid w:val="00771A65"/>
    <w:rsid w:val="00776975"/>
    <w:rsid w:val="00782405"/>
    <w:rsid w:val="007836CF"/>
    <w:rsid w:val="00783B76"/>
    <w:rsid w:val="007847EA"/>
    <w:rsid w:val="007A3D0F"/>
    <w:rsid w:val="007A53E3"/>
    <w:rsid w:val="007B266B"/>
    <w:rsid w:val="007C0E59"/>
    <w:rsid w:val="007C4C80"/>
    <w:rsid w:val="007C63DD"/>
    <w:rsid w:val="007D5D96"/>
    <w:rsid w:val="007D620E"/>
    <w:rsid w:val="007E39A8"/>
    <w:rsid w:val="007E4DB1"/>
    <w:rsid w:val="007E726E"/>
    <w:rsid w:val="007F0252"/>
    <w:rsid w:val="007F1691"/>
    <w:rsid w:val="007F2D06"/>
    <w:rsid w:val="00805457"/>
    <w:rsid w:val="0080606C"/>
    <w:rsid w:val="00806904"/>
    <w:rsid w:val="00810079"/>
    <w:rsid w:val="00831D7F"/>
    <w:rsid w:val="0083574E"/>
    <w:rsid w:val="008404FD"/>
    <w:rsid w:val="00842047"/>
    <w:rsid w:val="00842526"/>
    <w:rsid w:val="00843E08"/>
    <w:rsid w:val="0084495F"/>
    <w:rsid w:val="00846237"/>
    <w:rsid w:val="0086297C"/>
    <w:rsid w:val="00862EE7"/>
    <w:rsid w:val="008700AF"/>
    <w:rsid w:val="00870830"/>
    <w:rsid w:val="00874B5F"/>
    <w:rsid w:val="00874C9D"/>
    <w:rsid w:val="00884144"/>
    <w:rsid w:val="008916BA"/>
    <w:rsid w:val="00893906"/>
    <w:rsid w:val="00893B1B"/>
    <w:rsid w:val="00895DBA"/>
    <w:rsid w:val="00897AFD"/>
    <w:rsid w:val="008A2F12"/>
    <w:rsid w:val="008A2FBB"/>
    <w:rsid w:val="008A324B"/>
    <w:rsid w:val="008A4921"/>
    <w:rsid w:val="008B47E4"/>
    <w:rsid w:val="008C4C65"/>
    <w:rsid w:val="008D4555"/>
    <w:rsid w:val="008E3CA0"/>
    <w:rsid w:val="008F45BC"/>
    <w:rsid w:val="008F519F"/>
    <w:rsid w:val="008F668E"/>
    <w:rsid w:val="00902DCB"/>
    <w:rsid w:val="00903B04"/>
    <w:rsid w:val="00903BB6"/>
    <w:rsid w:val="00907972"/>
    <w:rsid w:val="00910013"/>
    <w:rsid w:val="00927B71"/>
    <w:rsid w:val="00933690"/>
    <w:rsid w:val="00935694"/>
    <w:rsid w:val="00940F26"/>
    <w:rsid w:val="0094157B"/>
    <w:rsid w:val="00947C7B"/>
    <w:rsid w:val="009516CA"/>
    <w:rsid w:val="009529C5"/>
    <w:rsid w:val="009541CB"/>
    <w:rsid w:val="009543FE"/>
    <w:rsid w:val="00955B9B"/>
    <w:rsid w:val="0096148A"/>
    <w:rsid w:val="0096394A"/>
    <w:rsid w:val="00975AA7"/>
    <w:rsid w:val="00980606"/>
    <w:rsid w:val="00983F92"/>
    <w:rsid w:val="00983FC0"/>
    <w:rsid w:val="00994E1D"/>
    <w:rsid w:val="009A028F"/>
    <w:rsid w:val="009A40E2"/>
    <w:rsid w:val="009B6BC3"/>
    <w:rsid w:val="009D5E57"/>
    <w:rsid w:val="009D5F18"/>
    <w:rsid w:val="009E0370"/>
    <w:rsid w:val="009E7B29"/>
    <w:rsid w:val="009F0FC3"/>
    <w:rsid w:val="009F12B9"/>
    <w:rsid w:val="009F4DCC"/>
    <w:rsid w:val="009F68F5"/>
    <w:rsid w:val="00A00AA7"/>
    <w:rsid w:val="00A07C82"/>
    <w:rsid w:val="00A146B9"/>
    <w:rsid w:val="00A158D6"/>
    <w:rsid w:val="00A15B1D"/>
    <w:rsid w:val="00A22695"/>
    <w:rsid w:val="00A24794"/>
    <w:rsid w:val="00A254FB"/>
    <w:rsid w:val="00A3110D"/>
    <w:rsid w:val="00A42E19"/>
    <w:rsid w:val="00A45ACF"/>
    <w:rsid w:val="00A50526"/>
    <w:rsid w:val="00A55AA3"/>
    <w:rsid w:val="00A5655E"/>
    <w:rsid w:val="00A61E9B"/>
    <w:rsid w:val="00A626C6"/>
    <w:rsid w:val="00A645BD"/>
    <w:rsid w:val="00A742F3"/>
    <w:rsid w:val="00A74456"/>
    <w:rsid w:val="00A754FD"/>
    <w:rsid w:val="00A8534D"/>
    <w:rsid w:val="00A907AC"/>
    <w:rsid w:val="00A97856"/>
    <w:rsid w:val="00AA2470"/>
    <w:rsid w:val="00AA588F"/>
    <w:rsid w:val="00AB3879"/>
    <w:rsid w:val="00AB3932"/>
    <w:rsid w:val="00AB6212"/>
    <w:rsid w:val="00AC3CF2"/>
    <w:rsid w:val="00AC3D2D"/>
    <w:rsid w:val="00AC5DF0"/>
    <w:rsid w:val="00AD406C"/>
    <w:rsid w:val="00AD5D3C"/>
    <w:rsid w:val="00AD7492"/>
    <w:rsid w:val="00AE37F2"/>
    <w:rsid w:val="00AE76CD"/>
    <w:rsid w:val="00AF5BB4"/>
    <w:rsid w:val="00B03066"/>
    <w:rsid w:val="00B0761B"/>
    <w:rsid w:val="00B1423C"/>
    <w:rsid w:val="00B16CDF"/>
    <w:rsid w:val="00B232CD"/>
    <w:rsid w:val="00B26DAC"/>
    <w:rsid w:val="00B272E4"/>
    <w:rsid w:val="00B27FCF"/>
    <w:rsid w:val="00B333D3"/>
    <w:rsid w:val="00B346A8"/>
    <w:rsid w:val="00B42B58"/>
    <w:rsid w:val="00B4519A"/>
    <w:rsid w:val="00B4550D"/>
    <w:rsid w:val="00B465EA"/>
    <w:rsid w:val="00B477CE"/>
    <w:rsid w:val="00B50C66"/>
    <w:rsid w:val="00B54CA0"/>
    <w:rsid w:val="00B56089"/>
    <w:rsid w:val="00B604D7"/>
    <w:rsid w:val="00B63EE7"/>
    <w:rsid w:val="00B65461"/>
    <w:rsid w:val="00B76102"/>
    <w:rsid w:val="00B85F79"/>
    <w:rsid w:val="00B912A7"/>
    <w:rsid w:val="00BA464A"/>
    <w:rsid w:val="00BB3C1F"/>
    <w:rsid w:val="00BB48DE"/>
    <w:rsid w:val="00BC3050"/>
    <w:rsid w:val="00BC3095"/>
    <w:rsid w:val="00BC680B"/>
    <w:rsid w:val="00BD3A55"/>
    <w:rsid w:val="00BD5328"/>
    <w:rsid w:val="00BD5403"/>
    <w:rsid w:val="00BD7BAB"/>
    <w:rsid w:val="00BE1F3A"/>
    <w:rsid w:val="00BE2028"/>
    <w:rsid w:val="00BE2652"/>
    <w:rsid w:val="00BE3D1A"/>
    <w:rsid w:val="00BE5D04"/>
    <w:rsid w:val="00BE636B"/>
    <w:rsid w:val="00BF5593"/>
    <w:rsid w:val="00BF600E"/>
    <w:rsid w:val="00BF71CA"/>
    <w:rsid w:val="00C01DD0"/>
    <w:rsid w:val="00C03B7B"/>
    <w:rsid w:val="00C03C4B"/>
    <w:rsid w:val="00C11ABC"/>
    <w:rsid w:val="00C13A72"/>
    <w:rsid w:val="00C1676B"/>
    <w:rsid w:val="00C17A71"/>
    <w:rsid w:val="00C17E8A"/>
    <w:rsid w:val="00C26CE3"/>
    <w:rsid w:val="00C27CF8"/>
    <w:rsid w:val="00C30D25"/>
    <w:rsid w:val="00C4222E"/>
    <w:rsid w:val="00C43B4A"/>
    <w:rsid w:val="00C463D4"/>
    <w:rsid w:val="00C50244"/>
    <w:rsid w:val="00C62434"/>
    <w:rsid w:val="00C63847"/>
    <w:rsid w:val="00C6391D"/>
    <w:rsid w:val="00C64606"/>
    <w:rsid w:val="00C65B53"/>
    <w:rsid w:val="00C76AE8"/>
    <w:rsid w:val="00C82E1D"/>
    <w:rsid w:val="00C84BB4"/>
    <w:rsid w:val="00C9105E"/>
    <w:rsid w:val="00C94867"/>
    <w:rsid w:val="00CA0691"/>
    <w:rsid w:val="00CA2C9C"/>
    <w:rsid w:val="00CA452A"/>
    <w:rsid w:val="00CA6A4F"/>
    <w:rsid w:val="00CA6BAB"/>
    <w:rsid w:val="00CC3C2B"/>
    <w:rsid w:val="00CC4FDD"/>
    <w:rsid w:val="00CD35FC"/>
    <w:rsid w:val="00CD7102"/>
    <w:rsid w:val="00CE0906"/>
    <w:rsid w:val="00CF081E"/>
    <w:rsid w:val="00D07587"/>
    <w:rsid w:val="00D1447C"/>
    <w:rsid w:val="00D158F8"/>
    <w:rsid w:val="00D40E76"/>
    <w:rsid w:val="00D4538A"/>
    <w:rsid w:val="00D51E43"/>
    <w:rsid w:val="00D538F6"/>
    <w:rsid w:val="00D6371C"/>
    <w:rsid w:val="00D6585E"/>
    <w:rsid w:val="00D667CD"/>
    <w:rsid w:val="00D674C6"/>
    <w:rsid w:val="00D70A3E"/>
    <w:rsid w:val="00D963B0"/>
    <w:rsid w:val="00DB05EB"/>
    <w:rsid w:val="00DB2B46"/>
    <w:rsid w:val="00DB6852"/>
    <w:rsid w:val="00DC0B02"/>
    <w:rsid w:val="00DC2008"/>
    <w:rsid w:val="00DC5E38"/>
    <w:rsid w:val="00DC74DF"/>
    <w:rsid w:val="00DD3175"/>
    <w:rsid w:val="00DD4368"/>
    <w:rsid w:val="00DD49AE"/>
    <w:rsid w:val="00DD4BFC"/>
    <w:rsid w:val="00DE76EC"/>
    <w:rsid w:val="00DF5332"/>
    <w:rsid w:val="00E03BF0"/>
    <w:rsid w:val="00E10AE3"/>
    <w:rsid w:val="00E131FB"/>
    <w:rsid w:val="00E14EA5"/>
    <w:rsid w:val="00E228BA"/>
    <w:rsid w:val="00E2385B"/>
    <w:rsid w:val="00E30735"/>
    <w:rsid w:val="00E3157A"/>
    <w:rsid w:val="00E35764"/>
    <w:rsid w:val="00E47348"/>
    <w:rsid w:val="00E54EB3"/>
    <w:rsid w:val="00E55DCF"/>
    <w:rsid w:val="00E726F2"/>
    <w:rsid w:val="00E80520"/>
    <w:rsid w:val="00E80B40"/>
    <w:rsid w:val="00E83604"/>
    <w:rsid w:val="00E84FB3"/>
    <w:rsid w:val="00E85E82"/>
    <w:rsid w:val="00E90359"/>
    <w:rsid w:val="00EB204C"/>
    <w:rsid w:val="00EB27AE"/>
    <w:rsid w:val="00EC1FDC"/>
    <w:rsid w:val="00EC4035"/>
    <w:rsid w:val="00EC744D"/>
    <w:rsid w:val="00ED0B20"/>
    <w:rsid w:val="00ED4714"/>
    <w:rsid w:val="00EE1370"/>
    <w:rsid w:val="00EE3D17"/>
    <w:rsid w:val="00EE41CE"/>
    <w:rsid w:val="00EE7B93"/>
    <w:rsid w:val="00EF029D"/>
    <w:rsid w:val="00EF778C"/>
    <w:rsid w:val="00F10DF1"/>
    <w:rsid w:val="00F165E3"/>
    <w:rsid w:val="00F20C42"/>
    <w:rsid w:val="00F21680"/>
    <w:rsid w:val="00F228B0"/>
    <w:rsid w:val="00F320C6"/>
    <w:rsid w:val="00F32A96"/>
    <w:rsid w:val="00F3426E"/>
    <w:rsid w:val="00F35BF4"/>
    <w:rsid w:val="00F3650C"/>
    <w:rsid w:val="00F368A1"/>
    <w:rsid w:val="00F37072"/>
    <w:rsid w:val="00F52587"/>
    <w:rsid w:val="00F67C78"/>
    <w:rsid w:val="00F815D6"/>
    <w:rsid w:val="00F8735E"/>
    <w:rsid w:val="00FA39D8"/>
    <w:rsid w:val="00FA432C"/>
    <w:rsid w:val="00FA4487"/>
    <w:rsid w:val="00FA4C02"/>
    <w:rsid w:val="00FA7F68"/>
    <w:rsid w:val="00FC1E4F"/>
    <w:rsid w:val="00FC4DF7"/>
    <w:rsid w:val="00FC5C31"/>
    <w:rsid w:val="00FD4956"/>
    <w:rsid w:val="00FD6113"/>
    <w:rsid w:val="00FE04BB"/>
    <w:rsid w:val="00FE04C1"/>
    <w:rsid w:val="00FE06BB"/>
    <w:rsid w:val="00FF47D8"/>
    <w:rsid w:val="00FF5B12"/>
    <w:rsid w:val="00FF5B75"/>
    <w:rsid w:val="00FF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0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3B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3B7B"/>
    <w:pPr>
      <w:keepNext/>
      <w:keepLines/>
      <w:numPr>
        <w:numId w:val="1"/>
      </w:numPr>
      <w:shd w:val="solid" w:color="D99594" w:themeColor="accent2" w:themeTint="99" w:fill="auto"/>
      <w:spacing w:before="120" w:after="120"/>
      <w:outlineLvl w:val="1"/>
    </w:pPr>
    <w:rPr>
      <w:rFonts w:ascii="Trebuchet MS" w:eastAsiaTheme="majorEastAsia" w:hAnsi="Trebuchet MS" w:cstheme="majorBidi"/>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0C3A18"/>
    <w:pPr>
      <w:spacing w:after="0"/>
      <w:ind w:left="720" w:firstLine="720"/>
      <w:contextualSpacing/>
      <w:jc w:val="both"/>
    </w:pPr>
    <w:rPr>
      <w:rFonts w:ascii="Trebuchet MS" w:hAnsi="Trebuchet MS"/>
      <w:lang w:val="en-GB"/>
    </w:rPr>
  </w:style>
  <w:style w:type="table" w:styleId="LightGrid-Accent2">
    <w:name w:val="Light Grid Accent 2"/>
    <w:basedOn w:val="TableNormal"/>
    <w:uiPriority w:val="62"/>
    <w:rsid w:val="000C3A18"/>
    <w:pPr>
      <w:spacing w:after="0" w:line="240" w:lineRule="auto"/>
    </w:pPr>
    <w:rPr>
      <w:lang w:val="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0C3A18"/>
    <w:rPr>
      <w:rFonts w:ascii="Trebuchet MS" w:hAnsi="Trebuchet MS"/>
      <w:lang w:val="en-GB"/>
    </w:rPr>
  </w:style>
  <w:style w:type="paragraph" w:styleId="FootnoteText">
    <w:name w:val="footnote text"/>
    <w:basedOn w:val="Normal"/>
    <w:link w:val="FootnoteTextChar"/>
    <w:uiPriority w:val="99"/>
    <w:semiHidden/>
    <w:unhideWhenUsed/>
    <w:rsid w:val="00927B71"/>
    <w:pPr>
      <w:spacing w:after="0" w:line="240" w:lineRule="auto"/>
      <w:ind w:firstLine="720"/>
      <w:jc w:val="both"/>
    </w:pPr>
    <w:rPr>
      <w:rFonts w:ascii="Trebuchet MS" w:hAnsi="Trebuchet MS"/>
      <w:sz w:val="20"/>
      <w:szCs w:val="20"/>
      <w:lang w:val="en-GB"/>
    </w:rPr>
  </w:style>
  <w:style w:type="character" w:customStyle="1" w:styleId="FootnoteTextChar">
    <w:name w:val="Footnote Text Char"/>
    <w:basedOn w:val="DefaultParagraphFont"/>
    <w:link w:val="FootnoteText"/>
    <w:uiPriority w:val="99"/>
    <w:semiHidden/>
    <w:rsid w:val="00927B71"/>
    <w:rPr>
      <w:rFonts w:ascii="Trebuchet MS" w:hAnsi="Trebuchet MS"/>
      <w:sz w:val="20"/>
      <w:szCs w:val="20"/>
      <w:lang w:val="en-GB"/>
    </w:rPr>
  </w:style>
  <w:style w:type="character" w:styleId="FootnoteReference">
    <w:name w:val="footnote reference"/>
    <w:basedOn w:val="DefaultParagraphFont"/>
    <w:uiPriority w:val="99"/>
    <w:semiHidden/>
    <w:unhideWhenUsed/>
    <w:rsid w:val="00927B71"/>
    <w:rPr>
      <w:vertAlign w:val="superscript"/>
    </w:rPr>
  </w:style>
  <w:style w:type="character" w:styleId="Hyperlink">
    <w:name w:val="Hyperlink"/>
    <w:basedOn w:val="DefaultParagraphFont"/>
    <w:uiPriority w:val="99"/>
    <w:unhideWhenUsed/>
    <w:rsid w:val="00927B71"/>
    <w:rPr>
      <w:color w:val="0000FF" w:themeColor="hyperlink"/>
      <w:u w:val="single"/>
    </w:rPr>
  </w:style>
  <w:style w:type="paragraph" w:customStyle="1" w:styleId="Default">
    <w:name w:val="Default"/>
    <w:rsid w:val="00A505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67"/>
    <w:rPr>
      <w:rFonts w:ascii="Tahoma" w:hAnsi="Tahoma" w:cs="Tahoma"/>
      <w:sz w:val="16"/>
      <w:szCs w:val="16"/>
    </w:rPr>
  </w:style>
  <w:style w:type="paragraph" w:styleId="Header">
    <w:name w:val="header"/>
    <w:basedOn w:val="Normal"/>
    <w:link w:val="HeaderChar"/>
    <w:uiPriority w:val="99"/>
    <w:unhideWhenUsed/>
    <w:rsid w:val="00C9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867"/>
  </w:style>
  <w:style w:type="paragraph" w:styleId="Footer">
    <w:name w:val="footer"/>
    <w:basedOn w:val="Normal"/>
    <w:link w:val="FooterChar"/>
    <w:uiPriority w:val="99"/>
    <w:unhideWhenUsed/>
    <w:rsid w:val="00C9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67"/>
  </w:style>
  <w:style w:type="character" w:customStyle="1" w:styleId="Heading2Char">
    <w:name w:val="Heading 2 Char"/>
    <w:basedOn w:val="DefaultParagraphFont"/>
    <w:link w:val="Heading2"/>
    <w:uiPriority w:val="9"/>
    <w:rsid w:val="00C03B7B"/>
    <w:rPr>
      <w:rFonts w:ascii="Trebuchet MS" w:eastAsiaTheme="majorEastAsia" w:hAnsi="Trebuchet MS" w:cstheme="majorBidi"/>
      <w:b/>
      <w:bCs/>
      <w:sz w:val="24"/>
      <w:szCs w:val="26"/>
      <w:shd w:val="solid" w:color="D99594" w:themeColor="accent2" w:themeTint="99" w:fill="auto"/>
      <w:lang w:val="en-GB"/>
    </w:rPr>
  </w:style>
  <w:style w:type="table" w:styleId="TableGrid">
    <w:name w:val="Table Grid"/>
    <w:basedOn w:val="TableNormal"/>
    <w:uiPriority w:val="59"/>
    <w:rsid w:val="00C03B7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3B7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742F3"/>
    <w:pPr>
      <w:spacing w:after="0" w:line="240" w:lineRule="auto"/>
    </w:pPr>
  </w:style>
  <w:style w:type="character" w:customStyle="1" w:styleId="UnresolvedMention">
    <w:name w:val="Unresolved Mention"/>
    <w:basedOn w:val="DefaultParagraphFont"/>
    <w:uiPriority w:val="99"/>
    <w:semiHidden/>
    <w:unhideWhenUsed/>
    <w:rsid w:val="003E6745"/>
    <w:rPr>
      <w:color w:val="605E5C"/>
      <w:shd w:val="clear" w:color="auto" w:fill="E1DFDD"/>
    </w:rPr>
  </w:style>
  <w:style w:type="character" w:styleId="CommentReference">
    <w:name w:val="annotation reference"/>
    <w:basedOn w:val="DefaultParagraphFont"/>
    <w:unhideWhenUsed/>
    <w:rsid w:val="00805457"/>
    <w:rPr>
      <w:sz w:val="16"/>
      <w:szCs w:val="16"/>
    </w:rPr>
  </w:style>
  <w:style w:type="paragraph" w:styleId="CommentText">
    <w:name w:val="annotation text"/>
    <w:basedOn w:val="Normal"/>
    <w:link w:val="CommentTextChar"/>
    <w:uiPriority w:val="99"/>
    <w:unhideWhenUsed/>
    <w:rsid w:val="00805457"/>
    <w:pPr>
      <w:spacing w:before="120" w:after="120" w:line="240" w:lineRule="auto"/>
      <w:jc w:val="both"/>
    </w:pPr>
    <w:rPr>
      <w:rFonts w:ascii="Times New Roman" w:hAnsi="Times New Roman"/>
      <w:sz w:val="20"/>
      <w:szCs w:val="20"/>
      <w:lang w:val="ro-RO"/>
    </w:rPr>
  </w:style>
  <w:style w:type="character" w:customStyle="1" w:styleId="CommentTextChar">
    <w:name w:val="Comment Text Char"/>
    <w:basedOn w:val="DefaultParagraphFont"/>
    <w:link w:val="CommentText"/>
    <w:uiPriority w:val="99"/>
    <w:rsid w:val="00805457"/>
    <w:rPr>
      <w:rFonts w:ascii="Times New Roman" w:hAnsi="Times New Roman"/>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3B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3B7B"/>
    <w:pPr>
      <w:keepNext/>
      <w:keepLines/>
      <w:numPr>
        <w:numId w:val="1"/>
      </w:numPr>
      <w:shd w:val="solid" w:color="D99594" w:themeColor="accent2" w:themeTint="99" w:fill="auto"/>
      <w:spacing w:before="120" w:after="120"/>
      <w:outlineLvl w:val="1"/>
    </w:pPr>
    <w:rPr>
      <w:rFonts w:ascii="Trebuchet MS" w:eastAsiaTheme="majorEastAsia" w:hAnsi="Trebuchet MS" w:cstheme="majorBidi"/>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0C3A18"/>
    <w:pPr>
      <w:spacing w:after="0"/>
      <w:ind w:left="720" w:firstLine="720"/>
      <w:contextualSpacing/>
      <w:jc w:val="both"/>
    </w:pPr>
    <w:rPr>
      <w:rFonts w:ascii="Trebuchet MS" w:hAnsi="Trebuchet MS"/>
      <w:lang w:val="en-GB"/>
    </w:rPr>
  </w:style>
  <w:style w:type="table" w:styleId="LightGrid-Accent2">
    <w:name w:val="Light Grid Accent 2"/>
    <w:basedOn w:val="TableNormal"/>
    <w:uiPriority w:val="62"/>
    <w:rsid w:val="000C3A18"/>
    <w:pPr>
      <w:spacing w:after="0" w:line="240" w:lineRule="auto"/>
    </w:pPr>
    <w:rPr>
      <w:lang w:val="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0C3A18"/>
    <w:rPr>
      <w:rFonts w:ascii="Trebuchet MS" w:hAnsi="Trebuchet MS"/>
      <w:lang w:val="en-GB"/>
    </w:rPr>
  </w:style>
  <w:style w:type="paragraph" w:styleId="FootnoteText">
    <w:name w:val="footnote text"/>
    <w:basedOn w:val="Normal"/>
    <w:link w:val="FootnoteTextChar"/>
    <w:uiPriority w:val="99"/>
    <w:semiHidden/>
    <w:unhideWhenUsed/>
    <w:rsid w:val="00927B71"/>
    <w:pPr>
      <w:spacing w:after="0" w:line="240" w:lineRule="auto"/>
      <w:ind w:firstLine="720"/>
      <w:jc w:val="both"/>
    </w:pPr>
    <w:rPr>
      <w:rFonts w:ascii="Trebuchet MS" w:hAnsi="Trebuchet MS"/>
      <w:sz w:val="20"/>
      <w:szCs w:val="20"/>
      <w:lang w:val="en-GB"/>
    </w:rPr>
  </w:style>
  <w:style w:type="character" w:customStyle="1" w:styleId="FootnoteTextChar">
    <w:name w:val="Footnote Text Char"/>
    <w:basedOn w:val="DefaultParagraphFont"/>
    <w:link w:val="FootnoteText"/>
    <w:uiPriority w:val="99"/>
    <w:semiHidden/>
    <w:rsid w:val="00927B71"/>
    <w:rPr>
      <w:rFonts w:ascii="Trebuchet MS" w:hAnsi="Trebuchet MS"/>
      <w:sz w:val="20"/>
      <w:szCs w:val="20"/>
      <w:lang w:val="en-GB"/>
    </w:rPr>
  </w:style>
  <w:style w:type="character" w:styleId="FootnoteReference">
    <w:name w:val="footnote reference"/>
    <w:basedOn w:val="DefaultParagraphFont"/>
    <w:uiPriority w:val="99"/>
    <w:semiHidden/>
    <w:unhideWhenUsed/>
    <w:rsid w:val="00927B71"/>
    <w:rPr>
      <w:vertAlign w:val="superscript"/>
    </w:rPr>
  </w:style>
  <w:style w:type="character" w:styleId="Hyperlink">
    <w:name w:val="Hyperlink"/>
    <w:basedOn w:val="DefaultParagraphFont"/>
    <w:uiPriority w:val="99"/>
    <w:unhideWhenUsed/>
    <w:rsid w:val="00927B71"/>
    <w:rPr>
      <w:color w:val="0000FF" w:themeColor="hyperlink"/>
      <w:u w:val="single"/>
    </w:rPr>
  </w:style>
  <w:style w:type="paragraph" w:customStyle="1" w:styleId="Default">
    <w:name w:val="Default"/>
    <w:rsid w:val="00A505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67"/>
    <w:rPr>
      <w:rFonts w:ascii="Tahoma" w:hAnsi="Tahoma" w:cs="Tahoma"/>
      <w:sz w:val="16"/>
      <w:szCs w:val="16"/>
    </w:rPr>
  </w:style>
  <w:style w:type="paragraph" w:styleId="Header">
    <w:name w:val="header"/>
    <w:basedOn w:val="Normal"/>
    <w:link w:val="HeaderChar"/>
    <w:uiPriority w:val="99"/>
    <w:unhideWhenUsed/>
    <w:rsid w:val="00C9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867"/>
  </w:style>
  <w:style w:type="paragraph" w:styleId="Footer">
    <w:name w:val="footer"/>
    <w:basedOn w:val="Normal"/>
    <w:link w:val="FooterChar"/>
    <w:uiPriority w:val="99"/>
    <w:unhideWhenUsed/>
    <w:rsid w:val="00C9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67"/>
  </w:style>
  <w:style w:type="character" w:customStyle="1" w:styleId="Heading2Char">
    <w:name w:val="Heading 2 Char"/>
    <w:basedOn w:val="DefaultParagraphFont"/>
    <w:link w:val="Heading2"/>
    <w:uiPriority w:val="9"/>
    <w:rsid w:val="00C03B7B"/>
    <w:rPr>
      <w:rFonts w:ascii="Trebuchet MS" w:eastAsiaTheme="majorEastAsia" w:hAnsi="Trebuchet MS" w:cstheme="majorBidi"/>
      <w:b/>
      <w:bCs/>
      <w:sz w:val="24"/>
      <w:szCs w:val="26"/>
      <w:shd w:val="solid" w:color="D99594" w:themeColor="accent2" w:themeTint="99" w:fill="auto"/>
      <w:lang w:val="en-GB"/>
    </w:rPr>
  </w:style>
  <w:style w:type="table" w:styleId="TableGrid">
    <w:name w:val="Table Grid"/>
    <w:basedOn w:val="TableNormal"/>
    <w:uiPriority w:val="59"/>
    <w:rsid w:val="00C03B7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3B7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742F3"/>
    <w:pPr>
      <w:spacing w:after="0" w:line="240" w:lineRule="auto"/>
    </w:pPr>
  </w:style>
  <w:style w:type="character" w:customStyle="1" w:styleId="UnresolvedMention">
    <w:name w:val="Unresolved Mention"/>
    <w:basedOn w:val="DefaultParagraphFont"/>
    <w:uiPriority w:val="99"/>
    <w:semiHidden/>
    <w:unhideWhenUsed/>
    <w:rsid w:val="003E6745"/>
    <w:rPr>
      <w:color w:val="605E5C"/>
      <w:shd w:val="clear" w:color="auto" w:fill="E1DFDD"/>
    </w:rPr>
  </w:style>
  <w:style w:type="character" w:styleId="CommentReference">
    <w:name w:val="annotation reference"/>
    <w:basedOn w:val="DefaultParagraphFont"/>
    <w:unhideWhenUsed/>
    <w:rsid w:val="00805457"/>
    <w:rPr>
      <w:sz w:val="16"/>
      <w:szCs w:val="16"/>
    </w:rPr>
  </w:style>
  <w:style w:type="paragraph" w:styleId="CommentText">
    <w:name w:val="annotation text"/>
    <w:basedOn w:val="Normal"/>
    <w:link w:val="CommentTextChar"/>
    <w:uiPriority w:val="99"/>
    <w:unhideWhenUsed/>
    <w:rsid w:val="00805457"/>
    <w:pPr>
      <w:spacing w:before="120" w:after="120" w:line="240" w:lineRule="auto"/>
      <w:jc w:val="both"/>
    </w:pPr>
    <w:rPr>
      <w:rFonts w:ascii="Times New Roman" w:hAnsi="Times New Roman"/>
      <w:sz w:val="20"/>
      <w:szCs w:val="20"/>
      <w:lang w:val="ro-RO"/>
    </w:rPr>
  </w:style>
  <w:style w:type="character" w:customStyle="1" w:styleId="CommentTextChar">
    <w:name w:val="Comment Text Char"/>
    <w:basedOn w:val="DefaultParagraphFont"/>
    <w:link w:val="CommentText"/>
    <w:uiPriority w:val="99"/>
    <w:rsid w:val="00805457"/>
    <w:rPr>
      <w:rFonts w:ascii="Times New Roman" w:hAnsi="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50993">
      <w:bodyDiv w:val="1"/>
      <w:marLeft w:val="0"/>
      <w:marRight w:val="0"/>
      <w:marTop w:val="0"/>
      <w:marBottom w:val="0"/>
      <w:divBdr>
        <w:top w:val="none" w:sz="0" w:space="0" w:color="auto"/>
        <w:left w:val="none" w:sz="0" w:space="0" w:color="auto"/>
        <w:bottom w:val="none" w:sz="0" w:space="0" w:color="auto"/>
        <w:right w:val="none" w:sz="0" w:space="0" w:color="auto"/>
      </w:divBdr>
      <w:divsChild>
        <w:div w:id="754865775">
          <w:marLeft w:val="576"/>
          <w:marRight w:val="0"/>
          <w:marTop w:val="80"/>
          <w:marBottom w:val="0"/>
          <w:divBdr>
            <w:top w:val="none" w:sz="0" w:space="0" w:color="auto"/>
            <w:left w:val="none" w:sz="0" w:space="0" w:color="auto"/>
            <w:bottom w:val="none" w:sz="0" w:space="0" w:color="auto"/>
            <w:right w:val="none" w:sz="0" w:space="0" w:color="auto"/>
          </w:divBdr>
        </w:div>
        <w:div w:id="170338593">
          <w:marLeft w:val="576"/>
          <w:marRight w:val="0"/>
          <w:marTop w:val="80"/>
          <w:marBottom w:val="0"/>
          <w:divBdr>
            <w:top w:val="none" w:sz="0" w:space="0" w:color="auto"/>
            <w:left w:val="none" w:sz="0" w:space="0" w:color="auto"/>
            <w:bottom w:val="none" w:sz="0" w:space="0" w:color="auto"/>
            <w:right w:val="none" w:sz="0" w:space="0" w:color="auto"/>
          </w:divBdr>
        </w:div>
        <w:div w:id="29885066">
          <w:marLeft w:val="576"/>
          <w:marRight w:val="0"/>
          <w:marTop w:val="80"/>
          <w:marBottom w:val="0"/>
          <w:divBdr>
            <w:top w:val="none" w:sz="0" w:space="0" w:color="auto"/>
            <w:left w:val="none" w:sz="0" w:space="0" w:color="auto"/>
            <w:bottom w:val="none" w:sz="0" w:space="0" w:color="auto"/>
            <w:right w:val="none" w:sz="0" w:space="0" w:color="auto"/>
          </w:divBdr>
        </w:div>
        <w:div w:id="510950881">
          <w:marLeft w:val="576"/>
          <w:marRight w:val="0"/>
          <w:marTop w:val="80"/>
          <w:marBottom w:val="0"/>
          <w:divBdr>
            <w:top w:val="none" w:sz="0" w:space="0" w:color="auto"/>
            <w:left w:val="none" w:sz="0" w:space="0" w:color="auto"/>
            <w:bottom w:val="none" w:sz="0" w:space="0" w:color="auto"/>
            <w:right w:val="none" w:sz="0" w:space="0" w:color="auto"/>
          </w:divBdr>
        </w:div>
        <w:div w:id="1925337935">
          <w:marLeft w:val="576"/>
          <w:marRight w:val="0"/>
          <w:marTop w:val="80"/>
          <w:marBottom w:val="0"/>
          <w:divBdr>
            <w:top w:val="none" w:sz="0" w:space="0" w:color="auto"/>
            <w:left w:val="none" w:sz="0" w:space="0" w:color="auto"/>
            <w:bottom w:val="none" w:sz="0" w:space="0" w:color="auto"/>
            <w:right w:val="none" w:sz="0" w:space="0" w:color="auto"/>
          </w:divBdr>
        </w:div>
        <w:div w:id="23023323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ltovishat.r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altovisha@gmail.com" TargetMode="External"/><Relationship Id="rId4" Type="http://schemas.microsoft.com/office/2007/relationships/stylesWithEffects" Target="stylesWithEffects.xml"/><Relationship Id="rId9" Type="http://schemas.openxmlformats.org/officeDocument/2006/relationships/hyperlink" Target="http://www.galtovishat.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5D8A8-2AD1-4BB8-A27A-C2D02FC6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14</Pages>
  <Words>4929</Words>
  <Characters>28100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GAL-TOVISHAT</cp:lastModifiedBy>
  <cp:revision>25</cp:revision>
  <cp:lastPrinted>2018-04-16T13:06:00Z</cp:lastPrinted>
  <dcterms:created xsi:type="dcterms:W3CDTF">2021-03-11T12:41:00Z</dcterms:created>
  <dcterms:modified xsi:type="dcterms:W3CDTF">2022-05-31T10:39:00Z</dcterms:modified>
</cp:coreProperties>
</file>