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9A" w:rsidRDefault="00F13A9A" w:rsidP="00F13A9A">
      <w:pPr>
        <w:jc w:val="center"/>
        <w:rPr>
          <w:b/>
          <w:sz w:val="28"/>
          <w:szCs w:val="28"/>
        </w:rPr>
      </w:pPr>
      <w:r w:rsidRPr="00E20F75">
        <w:rPr>
          <w:b/>
          <w:sz w:val="28"/>
          <w:szCs w:val="28"/>
        </w:rPr>
        <w:t>FIȘA DE VERIFICARE A ELIGIBILITĂȚII PROIECTULUI</w:t>
      </w:r>
    </w:p>
    <w:p w:rsidR="00F13A9A" w:rsidRPr="00E20F75" w:rsidRDefault="00F13A9A" w:rsidP="00F13A9A">
      <w:pPr>
        <w:jc w:val="center"/>
        <w:rPr>
          <w:b/>
          <w:sz w:val="28"/>
          <w:szCs w:val="28"/>
        </w:rPr>
      </w:pPr>
    </w:p>
    <w:p w:rsidR="00F13A9A" w:rsidRPr="00E20F75" w:rsidRDefault="00F13A9A" w:rsidP="00F13A9A">
      <w:pPr>
        <w:jc w:val="center"/>
        <w:rPr>
          <w:b/>
          <w:sz w:val="28"/>
          <w:szCs w:val="28"/>
        </w:rPr>
      </w:pPr>
      <w:r w:rsidRPr="00E20F75">
        <w:rPr>
          <w:b/>
          <w:sz w:val="28"/>
          <w:szCs w:val="28"/>
        </w:rPr>
        <w:t>Măsura 7.2  Investiţii pentru comunitate  şi promovarea utilizării  energiei din surse regenerabile</w:t>
      </w: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Pr="00E20F75" w:rsidRDefault="00F13A9A" w:rsidP="00F13A9A">
      <w:pPr>
        <w:pStyle w:val="BodyText3"/>
        <w:spacing w:line="276" w:lineRule="auto"/>
        <w:jc w:val="left"/>
        <w:rPr>
          <w:sz w:val="24"/>
          <w:szCs w:val="24"/>
        </w:rPr>
      </w:pPr>
      <w:r w:rsidRPr="00E20F75">
        <w:rPr>
          <w:sz w:val="24"/>
          <w:szCs w:val="24"/>
        </w:rPr>
        <w:t>Informaţii generale obligatorii cu privire la solicitant</w:t>
      </w:r>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r w:rsidRPr="00E20F75">
        <w:rPr>
          <w:sz w:val="24"/>
          <w:szCs w:val="24"/>
        </w:rPr>
        <w:t>Denumirea solicitantului ................................................................................................................</w:t>
      </w:r>
    </w:p>
    <w:p w:rsidR="00F13A9A" w:rsidRPr="00E20F75" w:rsidRDefault="00F13A9A" w:rsidP="00F13A9A">
      <w:pPr>
        <w:pStyle w:val="BodyText3"/>
        <w:spacing w:line="276" w:lineRule="auto"/>
        <w:jc w:val="left"/>
        <w:rPr>
          <w:sz w:val="24"/>
          <w:szCs w:val="24"/>
        </w:rPr>
      </w:pPr>
      <w:r w:rsidRPr="00E20F75">
        <w:rPr>
          <w:sz w:val="24"/>
          <w:szCs w:val="24"/>
        </w:rPr>
        <w:t>Statutul juridic ………………………………………………………………................................</w:t>
      </w:r>
    </w:p>
    <w:p w:rsidR="00F13A9A" w:rsidRPr="00E20F75" w:rsidRDefault="00F13A9A" w:rsidP="00F13A9A">
      <w:pPr>
        <w:pStyle w:val="BodyText3"/>
        <w:spacing w:line="276" w:lineRule="auto"/>
        <w:jc w:val="left"/>
        <w:rPr>
          <w:sz w:val="24"/>
          <w:szCs w:val="24"/>
        </w:rPr>
      </w:pPr>
      <w:r w:rsidRPr="00E20F75">
        <w:rPr>
          <w:sz w:val="24"/>
          <w:szCs w:val="24"/>
        </w:rPr>
        <w:t>Date personale (reprezentant legal)</w:t>
      </w:r>
    </w:p>
    <w:p w:rsidR="00F13A9A" w:rsidRPr="00E20F75" w:rsidRDefault="00F13A9A" w:rsidP="00F13A9A">
      <w:pPr>
        <w:pStyle w:val="BodyText3"/>
        <w:spacing w:line="276" w:lineRule="auto"/>
        <w:jc w:val="left"/>
        <w:rPr>
          <w:sz w:val="24"/>
          <w:szCs w:val="24"/>
        </w:rPr>
      </w:pPr>
      <w:r w:rsidRPr="00E20F75">
        <w:rPr>
          <w:sz w:val="24"/>
          <w:szCs w:val="24"/>
        </w:rPr>
        <w:t>Nume:………………………………………………………………………....................................</w:t>
      </w:r>
    </w:p>
    <w:p w:rsidR="00F13A9A" w:rsidRPr="00E20F75" w:rsidRDefault="00F13A9A" w:rsidP="00F13A9A">
      <w:pPr>
        <w:pStyle w:val="BodyText3"/>
        <w:spacing w:line="276" w:lineRule="auto"/>
        <w:jc w:val="left"/>
        <w:rPr>
          <w:sz w:val="24"/>
          <w:szCs w:val="24"/>
        </w:rPr>
      </w:pPr>
      <w:r w:rsidRPr="00E20F75">
        <w:rPr>
          <w:sz w:val="24"/>
          <w:szCs w:val="24"/>
        </w:rPr>
        <w:t>Prenume:……………...……………………………………………………....................................</w:t>
      </w:r>
    </w:p>
    <w:p w:rsidR="00F13A9A" w:rsidRPr="00E20F75" w:rsidRDefault="00F13A9A" w:rsidP="00F13A9A">
      <w:pPr>
        <w:spacing w:line="276" w:lineRule="auto"/>
        <w:jc w:val="left"/>
        <w:rPr>
          <w:b/>
        </w:rPr>
      </w:pPr>
      <w:r w:rsidRPr="00E20F75">
        <w:rPr>
          <w:b/>
        </w:rPr>
        <w:t>CNP: ……................................................</w:t>
      </w:r>
    </w:p>
    <w:p w:rsidR="00F13A9A" w:rsidRPr="00E20F75" w:rsidRDefault="00F13A9A" w:rsidP="00F13A9A">
      <w:pPr>
        <w:pStyle w:val="BodyText3"/>
        <w:spacing w:line="276" w:lineRule="auto"/>
        <w:jc w:val="left"/>
        <w:rPr>
          <w:sz w:val="24"/>
          <w:szCs w:val="24"/>
        </w:rPr>
      </w:pPr>
      <w:r w:rsidRPr="00E20F75">
        <w:rPr>
          <w:sz w:val="24"/>
          <w:szCs w:val="24"/>
        </w:rPr>
        <w:t>Funcţia reprezentantului legal :…………………………...........................................................</w:t>
      </w:r>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r w:rsidRPr="00E20F75">
        <w:rPr>
          <w:sz w:val="24"/>
          <w:szCs w:val="24"/>
        </w:rPr>
        <w:t>Titlul proiectului…………………………………………………………………..........................</w:t>
      </w:r>
    </w:p>
    <w:p w:rsidR="00F13A9A" w:rsidRPr="00E20F75" w:rsidRDefault="00F13A9A" w:rsidP="00F13A9A">
      <w:pPr>
        <w:pStyle w:val="BodyText3"/>
        <w:spacing w:line="276" w:lineRule="auto"/>
        <w:jc w:val="left"/>
        <w:rPr>
          <w:sz w:val="24"/>
          <w:szCs w:val="24"/>
          <w:lang w:val="it-IT"/>
        </w:rPr>
      </w:pPr>
      <w:r w:rsidRPr="00E20F75">
        <w:rPr>
          <w:sz w:val="24"/>
          <w:szCs w:val="24"/>
        </w:rPr>
        <w:t>Obiectivul și tipul proiectului:........................................................................................................</w:t>
      </w:r>
    </w:p>
    <w:p w:rsidR="00F13A9A" w:rsidRPr="00E20F75" w:rsidRDefault="00F13A9A" w:rsidP="00F13A9A">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F13A9A" w:rsidRPr="00E20F75" w:rsidRDefault="00F13A9A" w:rsidP="00F13A9A">
      <w:pPr>
        <w:pStyle w:val="BodyText3"/>
        <w:spacing w:line="276" w:lineRule="auto"/>
        <w:jc w:val="left"/>
        <w:rPr>
          <w:sz w:val="24"/>
          <w:szCs w:val="24"/>
        </w:rPr>
      </w:pPr>
      <w:r w:rsidRPr="00E20F75">
        <w:rPr>
          <w:sz w:val="24"/>
          <w:szCs w:val="24"/>
        </w:rPr>
        <w:t>Numărul apelului de selecție și data lansării :..............................................................................</w:t>
      </w:r>
      <w:r w:rsidRPr="00E20F75">
        <w:rPr>
          <w:sz w:val="24"/>
          <w:szCs w:val="24"/>
        </w:rPr>
        <w:tab/>
      </w:r>
    </w:p>
    <w:p w:rsidR="00F13A9A" w:rsidRPr="00E20F75" w:rsidRDefault="00F13A9A" w:rsidP="00F13A9A">
      <w:pPr>
        <w:pStyle w:val="BodyText3"/>
        <w:spacing w:line="276" w:lineRule="auto"/>
        <w:jc w:val="left"/>
        <w:rPr>
          <w:sz w:val="24"/>
          <w:szCs w:val="24"/>
        </w:rPr>
      </w:pPr>
      <w:r w:rsidRPr="00E20F75">
        <w:rPr>
          <w:sz w:val="24"/>
          <w:szCs w:val="24"/>
        </w:rPr>
        <w:t>Data înregistrării proiectului la GAL:..........................................................................................</w:t>
      </w:r>
    </w:p>
    <w:p w:rsidR="00F13A9A" w:rsidRPr="00E20F75" w:rsidRDefault="00F13A9A" w:rsidP="00F13A9A">
      <w:pPr>
        <w:spacing w:line="276" w:lineRule="auto"/>
        <w:jc w:val="left"/>
        <w:rPr>
          <w:b/>
        </w:rPr>
      </w:pPr>
      <w:r w:rsidRPr="00E20F75">
        <w:rPr>
          <w:b/>
        </w:rPr>
        <w:t>Numărul de înregistrare al Cererii de Finanţare (CF):</w:t>
      </w:r>
    </w:p>
    <w:p w:rsidR="00F13A9A" w:rsidRPr="00BB2132" w:rsidRDefault="00F13A9A" w:rsidP="00F13A9A">
      <w:r w:rsidRPr="00BB2132">
        <w:rPr>
          <w:noProof/>
          <w:lang w:val="en-US" w:eastAsia="en-US"/>
        </w:rPr>
        <mc:AlternateContent>
          <mc:Choice Requires="wps">
            <w:drawing>
              <wp:anchor distT="0" distB="0" distL="114300" distR="114300" simplePos="0" relativeHeight="251677696" behindDoc="0" locked="0" layoutInCell="1" allowOverlap="1" wp14:anchorId="12C59F08" wp14:editId="4272A9AF">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6672" behindDoc="0" locked="0" layoutInCell="1" allowOverlap="1" wp14:anchorId="43E465C2" wp14:editId="2C208C62">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5648" behindDoc="0" locked="0" layoutInCell="1" allowOverlap="1" wp14:anchorId="77B65B52" wp14:editId="29DA632F">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4624" behindDoc="0" locked="0" layoutInCell="1" allowOverlap="1" wp14:anchorId="3A1BC86F" wp14:editId="56E5134E">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3600" behindDoc="0" locked="0" layoutInCell="1" allowOverlap="1" wp14:anchorId="2D226E08" wp14:editId="1CE3E274">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2576" behindDoc="0" locked="0" layoutInCell="1" allowOverlap="1" wp14:anchorId="6D7342CC" wp14:editId="79D670F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1552" behindDoc="0" locked="0" layoutInCell="1" allowOverlap="1" wp14:anchorId="32B879F0" wp14:editId="6A2ACDAB">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0528" behindDoc="0" locked="0" layoutInCell="1" allowOverlap="1" wp14:anchorId="0720FF07" wp14:editId="17E46438">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9504" behindDoc="0" locked="0" layoutInCell="1" allowOverlap="1" wp14:anchorId="2FE5866C" wp14:editId="13629B0E">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8480" behindDoc="0" locked="0" layoutInCell="1" allowOverlap="1" wp14:anchorId="48E315F1" wp14:editId="4ACD9EAF">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7456" behindDoc="0" locked="0" layoutInCell="1" allowOverlap="1" wp14:anchorId="4D4D7B23" wp14:editId="3079C635">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6432" behindDoc="0" locked="0" layoutInCell="1" allowOverlap="1" wp14:anchorId="4AB5A696" wp14:editId="35C49F56">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5408" behindDoc="0" locked="0" layoutInCell="1" allowOverlap="1" wp14:anchorId="53216DB9" wp14:editId="447B36FC">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4384" behindDoc="0" locked="0" layoutInCell="1" allowOverlap="1" wp14:anchorId="45F94726" wp14:editId="072B6256">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3360" behindDoc="0" locked="0" layoutInCell="1" allowOverlap="1" wp14:anchorId="26683571" wp14:editId="06D6EC5F">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2336" behindDoc="0" locked="0" layoutInCell="1" allowOverlap="1" wp14:anchorId="7E36B473" wp14:editId="13B5ABF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1312" behindDoc="0" locked="0" layoutInCell="1" allowOverlap="1" wp14:anchorId="3B931D3D" wp14:editId="15D58654">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0288" behindDoc="0" locked="0" layoutInCell="1" allowOverlap="1" wp14:anchorId="3B8EFDD6" wp14:editId="77ACD2DB">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59264" behindDoc="0" locked="0" layoutInCell="1" allowOverlap="1" wp14:anchorId="3C220CC7" wp14:editId="0150F37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C77CE6" w:rsidRDefault="00C77CE6" w:rsidP="00F13A9A">
                      <w:r>
                        <w:t>F</w:t>
                      </w:r>
                    </w:p>
                  </w:txbxContent>
                </v:textbox>
              </v:rect>
            </w:pict>
          </mc:Fallback>
        </mc:AlternateContent>
      </w:r>
    </w:p>
    <w:p w:rsidR="00F13A9A" w:rsidRPr="00BB2132" w:rsidRDefault="00F13A9A" w:rsidP="00F13A9A"/>
    <w:p w:rsidR="00F13A9A" w:rsidRPr="00BB2132" w:rsidRDefault="00F13A9A" w:rsidP="00F13A9A">
      <w:r w:rsidRPr="00BB2132">
        <w:tab/>
        <w:t xml:space="preserve">                   </w:t>
      </w:r>
    </w:p>
    <w:p w:rsidR="00F13A9A" w:rsidRDefault="00F13A9A"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F13A9A" w:rsidRDefault="00F13A9A" w:rsidP="00F13A9A">
      <w:pPr>
        <w:rPr>
          <w:b/>
          <w:sz w:val="28"/>
          <w:szCs w:val="28"/>
        </w:rPr>
      </w:pPr>
      <w:r w:rsidRPr="00E20F75">
        <w:rPr>
          <w:b/>
          <w:sz w:val="28"/>
          <w:szCs w:val="28"/>
        </w:rPr>
        <w:lastRenderedPageBreak/>
        <w:t xml:space="preserve">Verificarea criteriilor </w:t>
      </w:r>
      <w:r>
        <w:rPr>
          <w:b/>
          <w:sz w:val="28"/>
          <w:szCs w:val="28"/>
        </w:rPr>
        <w:t>de eligibilitate ale solicitantului</w:t>
      </w:r>
    </w:p>
    <w:p w:rsidR="00F13A9A" w:rsidRPr="00E20F75"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rsidTr="00E150A3">
        <w:trPr>
          <w:trHeight w:val="287"/>
        </w:trPr>
        <w:tc>
          <w:tcPr>
            <w:tcW w:w="7519" w:type="dxa"/>
            <w:vMerge w:val="restart"/>
            <w:shd w:val="clear" w:color="auto" w:fill="auto"/>
          </w:tcPr>
          <w:p w:rsidR="00F13A9A" w:rsidRPr="00BF0559" w:rsidRDefault="00F13A9A" w:rsidP="00E150A3">
            <w:r w:rsidRPr="00BF0559">
              <w:rPr>
                <w:b/>
                <w:bCs w:val="0"/>
              </w:rPr>
              <w:t>1. Verificarea eligibilității solicitantului</w:t>
            </w:r>
          </w:p>
        </w:tc>
        <w:tc>
          <w:tcPr>
            <w:tcW w:w="2473" w:type="dxa"/>
            <w:gridSpan w:val="3"/>
            <w:shd w:val="clear" w:color="auto" w:fill="auto"/>
          </w:tcPr>
          <w:p w:rsidR="00F13A9A" w:rsidRPr="00BF0559" w:rsidRDefault="00F13A9A" w:rsidP="00E150A3">
            <w:pPr>
              <w:jc w:val="center"/>
            </w:pPr>
            <w:r w:rsidRPr="00BF0559">
              <w:rPr>
                <w:b/>
                <w:bCs w:val="0"/>
              </w:rPr>
              <w:t>Rezultatul verificării</w:t>
            </w:r>
          </w:p>
        </w:tc>
      </w:tr>
      <w:tr w:rsidR="00F13A9A" w:rsidRPr="001B2C90" w:rsidTr="00E150A3">
        <w:trPr>
          <w:trHeight w:val="240"/>
        </w:trPr>
        <w:tc>
          <w:tcPr>
            <w:tcW w:w="7519" w:type="dxa"/>
            <w:vMerge/>
            <w:shd w:val="clear" w:color="auto" w:fill="auto"/>
          </w:tcPr>
          <w:p w:rsidR="00F13A9A" w:rsidRPr="00BF0559" w:rsidRDefault="00F13A9A" w:rsidP="00E150A3"/>
        </w:tc>
        <w:tc>
          <w:tcPr>
            <w:tcW w:w="523" w:type="dxa"/>
            <w:shd w:val="clear" w:color="auto" w:fill="auto"/>
          </w:tcPr>
          <w:p w:rsidR="00F13A9A" w:rsidRPr="00BF0559" w:rsidRDefault="00F13A9A" w:rsidP="00E150A3">
            <w:pPr>
              <w:jc w:val="center"/>
              <w:rPr>
                <w:b/>
                <w:bCs w:val="0"/>
              </w:rPr>
            </w:pPr>
            <w:r w:rsidRPr="00BF0559">
              <w:rPr>
                <w:b/>
                <w:bCs w:val="0"/>
              </w:rPr>
              <w:t>DA</w:t>
            </w:r>
          </w:p>
        </w:tc>
        <w:tc>
          <w:tcPr>
            <w:tcW w:w="713" w:type="dxa"/>
            <w:shd w:val="clear" w:color="auto" w:fill="auto"/>
          </w:tcPr>
          <w:p w:rsidR="00F13A9A" w:rsidRPr="00BF0559" w:rsidRDefault="00F13A9A" w:rsidP="00E150A3">
            <w:pPr>
              <w:jc w:val="center"/>
              <w:rPr>
                <w:b/>
                <w:bCs w:val="0"/>
              </w:rPr>
            </w:pPr>
            <w:r w:rsidRPr="00BF0559">
              <w:rPr>
                <w:b/>
                <w:bCs w:val="0"/>
              </w:rPr>
              <w:t>NU</w:t>
            </w:r>
          </w:p>
        </w:tc>
        <w:tc>
          <w:tcPr>
            <w:tcW w:w="1237"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E150A3">
        <w:trPr>
          <w:trHeight w:val="240"/>
        </w:trPr>
        <w:tc>
          <w:tcPr>
            <w:tcW w:w="7519" w:type="dxa"/>
            <w:shd w:val="clear" w:color="auto" w:fill="auto"/>
          </w:tcPr>
          <w:p w:rsidR="00F13A9A" w:rsidRPr="001B2C90" w:rsidRDefault="00F13A9A" w:rsidP="00E150A3">
            <w:r w:rsidRPr="001B2C90">
              <w:t xml:space="preserve">1. Cererea de Finanţare se află în sistem (solicitantul a mai depus aceeaşi </w:t>
            </w:r>
            <w:r>
              <w:t>proiect în cadrul altei măsuri din PNDR</w:t>
            </w:r>
            <w:r w:rsidRPr="001B2C90">
              <w:t>)?</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sidRPr="001B2C90">
              <w:rPr>
                <w:lang w:eastAsia="ro-RO"/>
              </w:rPr>
              <w:t>2. Solicitantul re</w:t>
            </w:r>
            <w:r>
              <w:rPr>
                <w:lang w:eastAsia="ro-RO"/>
              </w:rPr>
              <w:t>spectă prevederile art. 6</w:t>
            </w:r>
            <w:r w:rsidRPr="001B2C90">
              <w:rPr>
                <w:lang w:eastAsia="ro-RO"/>
              </w:rPr>
              <w:t xml:space="preserve">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pPr>
              <w:rPr>
                <w:iCs/>
              </w:rPr>
            </w:pPr>
            <w:r>
              <w:rPr>
                <w:iCs/>
              </w:rPr>
              <w:t>3</w:t>
            </w:r>
            <w:r w:rsidRPr="001B2C90">
              <w:rPr>
                <w:iCs/>
              </w:rPr>
              <w:t xml:space="preserve">. </w:t>
            </w:r>
            <w:r w:rsidRPr="001B2C90">
              <w:rPr>
                <w:iCs/>
                <w:spacing w:val="-4"/>
              </w:rPr>
              <w:t>Solicitantul şi-a însuşit în totalitate angajamentele asumate în secțiunea (F) din CF - Declaraţia pe proprie răspundere?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Pr>
                <w:iCs/>
              </w:rPr>
              <w:t>4.</w:t>
            </w:r>
            <w:r w:rsidRPr="001B2C90">
              <w:rPr>
                <w:iCs/>
              </w:rPr>
              <w:t>Solicitantul se regăseşte în Bazele de date privind dubla finanţare?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bl>
    <w:p w:rsidR="00F13A9A" w:rsidRDefault="00F13A9A" w:rsidP="00F13A9A"/>
    <w:p w:rsidR="00F13A9A" w:rsidRDefault="00F13A9A" w:rsidP="00F13A9A">
      <w:pPr>
        <w:rPr>
          <w:b/>
          <w:sz w:val="28"/>
          <w:szCs w:val="28"/>
        </w:rPr>
      </w:pPr>
      <w:r w:rsidRPr="00E20F75">
        <w:rPr>
          <w:b/>
          <w:sz w:val="28"/>
          <w:szCs w:val="28"/>
        </w:rPr>
        <w:t xml:space="preserve">Verificarea criteriilor </w:t>
      </w:r>
      <w:r>
        <w:rPr>
          <w:b/>
          <w:sz w:val="28"/>
          <w:szCs w:val="28"/>
        </w:rPr>
        <w:t>de eligibilitate ale proiectului</w:t>
      </w:r>
    </w:p>
    <w:p w:rsidR="00F13A9A"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2"/>
        <w:gridCol w:w="139"/>
        <w:gridCol w:w="424"/>
        <w:gridCol w:w="143"/>
        <w:gridCol w:w="569"/>
        <w:gridCol w:w="1235"/>
      </w:tblGrid>
      <w:tr w:rsidR="00F13A9A" w:rsidRPr="001B2C90" w:rsidTr="00C77CE6">
        <w:trPr>
          <w:trHeight w:val="287"/>
        </w:trPr>
        <w:tc>
          <w:tcPr>
            <w:tcW w:w="7482" w:type="dxa"/>
            <w:vMerge w:val="restart"/>
            <w:shd w:val="clear" w:color="auto" w:fill="auto"/>
          </w:tcPr>
          <w:p w:rsidR="00F13A9A" w:rsidRPr="00F950C1" w:rsidRDefault="00F13A9A" w:rsidP="00E150A3">
            <w:pPr>
              <w:rPr>
                <w:b/>
              </w:rPr>
            </w:pPr>
            <w:r>
              <w:rPr>
                <w:b/>
              </w:rPr>
              <w:t>2</w:t>
            </w:r>
            <w:r w:rsidRPr="00F950C1">
              <w:rPr>
                <w:b/>
              </w:rPr>
              <w:t>. Verificarea condițiilor de eligibilitate ale proiectului</w:t>
            </w:r>
          </w:p>
        </w:tc>
        <w:tc>
          <w:tcPr>
            <w:tcW w:w="2510" w:type="dxa"/>
            <w:gridSpan w:val="5"/>
            <w:shd w:val="clear" w:color="auto" w:fill="auto"/>
          </w:tcPr>
          <w:p w:rsidR="00F13A9A" w:rsidRPr="00BF0559" w:rsidRDefault="00F13A9A" w:rsidP="00E150A3">
            <w:pPr>
              <w:jc w:val="center"/>
            </w:pPr>
            <w:r w:rsidRPr="00BF0559">
              <w:rPr>
                <w:b/>
                <w:bCs w:val="0"/>
              </w:rPr>
              <w:t>Rezultatul verificării</w:t>
            </w:r>
          </w:p>
        </w:tc>
      </w:tr>
      <w:tr w:rsidR="00F13A9A" w:rsidRPr="001B2C90" w:rsidTr="00C77CE6">
        <w:trPr>
          <w:trHeight w:val="240"/>
        </w:trPr>
        <w:tc>
          <w:tcPr>
            <w:tcW w:w="7482" w:type="dxa"/>
            <w:vMerge/>
            <w:shd w:val="clear" w:color="auto" w:fill="auto"/>
          </w:tcPr>
          <w:p w:rsidR="00F13A9A" w:rsidRPr="00BF0559" w:rsidRDefault="00F13A9A" w:rsidP="00E150A3"/>
        </w:tc>
        <w:tc>
          <w:tcPr>
            <w:tcW w:w="706" w:type="dxa"/>
            <w:gridSpan w:val="3"/>
            <w:shd w:val="clear" w:color="auto" w:fill="auto"/>
          </w:tcPr>
          <w:p w:rsidR="00F13A9A" w:rsidRPr="00BF0559" w:rsidRDefault="00F13A9A" w:rsidP="00E150A3">
            <w:pPr>
              <w:jc w:val="center"/>
              <w:rPr>
                <w:b/>
                <w:bCs w:val="0"/>
              </w:rPr>
            </w:pPr>
            <w:r w:rsidRPr="00BF0559">
              <w:rPr>
                <w:b/>
                <w:bCs w:val="0"/>
              </w:rPr>
              <w:t>DA</w:t>
            </w:r>
          </w:p>
        </w:tc>
        <w:tc>
          <w:tcPr>
            <w:tcW w:w="569" w:type="dxa"/>
            <w:shd w:val="clear" w:color="auto" w:fill="auto"/>
          </w:tcPr>
          <w:p w:rsidR="00F13A9A" w:rsidRPr="00BF0559" w:rsidRDefault="00F13A9A" w:rsidP="00E150A3">
            <w:pPr>
              <w:jc w:val="center"/>
              <w:rPr>
                <w:b/>
                <w:bCs w:val="0"/>
              </w:rPr>
            </w:pPr>
            <w:r w:rsidRPr="00BF0559">
              <w:rPr>
                <w:b/>
                <w:bCs w:val="0"/>
              </w:rPr>
              <w:t>NU</w:t>
            </w:r>
          </w:p>
        </w:tc>
        <w:tc>
          <w:tcPr>
            <w:tcW w:w="1235"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C77CE6">
        <w:trPr>
          <w:trHeight w:val="240"/>
        </w:trPr>
        <w:tc>
          <w:tcPr>
            <w:tcW w:w="7482" w:type="dxa"/>
            <w:shd w:val="clear" w:color="auto" w:fill="auto"/>
          </w:tcPr>
          <w:p w:rsidR="00F13A9A" w:rsidRPr="001B2C90" w:rsidRDefault="00F13A9A" w:rsidP="00E150A3">
            <w:r>
              <w:rPr>
                <w:b/>
                <w:color w:val="000000"/>
              </w:rPr>
              <w:t xml:space="preserve">EG1 </w:t>
            </w:r>
            <w:r w:rsidRPr="00A74072">
              <w:rPr>
                <w:b/>
                <w:color w:val="000000"/>
              </w:rPr>
              <w:t>Solicitantul trebuie să se încadreze în categoria beneficiarilor eligibili</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p>
        </w:tc>
        <w:tc>
          <w:tcPr>
            <w:tcW w:w="569" w:type="dxa"/>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9"/>
        </w:trPr>
        <w:tc>
          <w:tcPr>
            <w:tcW w:w="7482" w:type="dxa"/>
            <w:shd w:val="clear" w:color="auto" w:fill="auto"/>
          </w:tcPr>
          <w:p w:rsidR="00F13A9A" w:rsidRPr="00145D53" w:rsidRDefault="00F13A9A" w:rsidP="00E150A3">
            <w:pPr>
              <w:overflowPunct/>
              <w:autoSpaceDE/>
              <w:autoSpaceDN/>
              <w:adjustRightInd/>
              <w:spacing w:line="276" w:lineRule="auto"/>
              <w:textAlignment w:val="auto"/>
              <w:rPr>
                <w:b/>
              </w:rPr>
            </w:pPr>
            <w:r w:rsidRPr="00145D53">
              <w:t>Unităţile administrativ t</w:t>
            </w:r>
            <w:r>
              <w:t>eritoriale din teritoriul</w:t>
            </w:r>
            <w:r w:rsidRPr="00145D53">
              <w:t xml:space="preserve"> Tovishat; </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7"/>
        </w:trPr>
        <w:tc>
          <w:tcPr>
            <w:tcW w:w="7482" w:type="dxa"/>
            <w:shd w:val="clear" w:color="auto" w:fill="auto"/>
          </w:tcPr>
          <w:p w:rsidR="00F13A9A" w:rsidRPr="00145D53" w:rsidRDefault="00F00AD4" w:rsidP="00E150A3">
            <w:pPr>
              <w:overflowPunct/>
              <w:autoSpaceDE/>
              <w:autoSpaceDN/>
              <w:adjustRightInd/>
              <w:spacing w:line="276" w:lineRule="auto"/>
              <w:textAlignment w:val="auto"/>
              <w:rPr>
                <w:b/>
              </w:rPr>
            </w:pPr>
            <w:r>
              <w:t>Instituţii publice</w:t>
            </w:r>
            <w:r w:rsidR="00F13A9A">
              <w:t xml:space="preserve"> din teritoriul </w:t>
            </w:r>
            <w:r w:rsidR="00F13A9A" w:rsidRPr="00145D53">
              <w:t>Tovishat</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7"/>
        </w:trPr>
        <w:tc>
          <w:tcPr>
            <w:tcW w:w="7482" w:type="dxa"/>
            <w:shd w:val="clear" w:color="auto" w:fill="auto"/>
          </w:tcPr>
          <w:p w:rsidR="00F13A9A" w:rsidRPr="00145D53" w:rsidRDefault="00F13A9A" w:rsidP="00E150A3">
            <w:pPr>
              <w:overflowPunct/>
              <w:autoSpaceDE/>
              <w:autoSpaceDN/>
              <w:adjustRightInd/>
              <w:spacing w:line="276" w:lineRule="auto"/>
              <w:textAlignment w:val="auto"/>
              <w:rPr>
                <w:b/>
              </w:rPr>
            </w:pPr>
            <w:r w:rsidRPr="00145D53">
              <w:t>ONG-uri definite conform legis</w:t>
            </w:r>
            <w:r>
              <w:t>lației în vigoare din teritoriul  Tovishat</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7"/>
        </w:trPr>
        <w:tc>
          <w:tcPr>
            <w:tcW w:w="7482" w:type="dxa"/>
            <w:shd w:val="clear" w:color="auto" w:fill="auto"/>
          </w:tcPr>
          <w:p w:rsidR="00F13A9A" w:rsidRPr="00145D53" w:rsidRDefault="00F13A9A" w:rsidP="00E150A3">
            <w:pPr>
              <w:overflowPunct/>
              <w:autoSpaceDE/>
              <w:autoSpaceDN/>
              <w:adjustRightInd/>
              <w:spacing w:line="276" w:lineRule="auto"/>
              <w:textAlignment w:val="auto"/>
            </w:pPr>
            <w:r w:rsidRPr="00E64C46">
              <w:t>Unități de cult conform legislației în vigoare din teritoriul Tovishat</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Documente Verificate</w:t>
            </w:r>
          </w:p>
          <w:p w:rsidR="00F13A9A" w:rsidRDefault="00F13A9A" w:rsidP="00E150A3">
            <w:r w:rsidRPr="001B2C90">
              <w:t xml:space="preserve">-Actele juridice de înființare și funcționare (act </w:t>
            </w:r>
            <w:r>
              <w:t>de î</w:t>
            </w:r>
            <w:r w:rsidRPr="001B2C90">
              <w:t>nfiinţare şi statutul ADI,  Încheiere privind înscrierea în registrul asociaţiilor şi fundaţiilor, rămasă definitivă/Certificat de înregistrare în registrul asociaţiilor şi fundaţiilor (ADI si ONG), specifice fie</w:t>
            </w:r>
            <w:r>
              <w:t>cărei categorii de solicitanți</w:t>
            </w:r>
          </w:p>
          <w:p w:rsidR="00F13A9A" w:rsidRDefault="00F13A9A" w:rsidP="00E150A3">
            <w:r>
              <w:t>-C</w:t>
            </w:r>
            <w:r w:rsidRPr="001B2C90">
              <w:t>ert</w:t>
            </w:r>
            <w:r>
              <w:t>ificat de înregistrare fiscală</w:t>
            </w:r>
          </w:p>
          <w:p w:rsidR="00F13A9A" w:rsidRPr="001B2C90" w:rsidRDefault="00F13A9A" w:rsidP="00E150A3">
            <w:r>
              <w:t>-D</w:t>
            </w:r>
            <w:r w:rsidRPr="001B2C90">
              <w:t>eclaraţia pe proprie răspundere a solicitantului privind datoriile fiscale restante din cererea de finanţare.</w:t>
            </w:r>
          </w:p>
          <w:p w:rsidR="00F13A9A" w:rsidRDefault="00F13A9A" w:rsidP="00E150A3">
            <w:r w:rsidRPr="001B2C90">
              <w:t xml:space="preserve">-Documentele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w:t>
            </w:r>
          </w:p>
          <w:p w:rsidR="00F13A9A" w:rsidRPr="007B0CA6" w:rsidRDefault="00F13A9A" w:rsidP="00E150A3">
            <w:pPr>
              <w:rPr>
                <w:b/>
                <w:bCs w:val="0"/>
                <w:color w:val="000000"/>
              </w:rPr>
            </w:pPr>
            <w:r w:rsidRPr="007B0CA6">
              <w:t>Documente de înfiinţare ale lăcașului de cult</w:t>
            </w:r>
            <w:r w:rsidRPr="00E64C46">
              <w:rPr>
                <w:b/>
              </w:rPr>
              <w:t xml:space="preserve"> ( </w:t>
            </w:r>
            <w:r w:rsidRPr="00E64C46">
              <w:t xml:space="preserve">Hotărâri ale Consiliului Eparhial cu respectarea Hotărârii nr. 53/2008  privind recunoașterea Statutului pentru organizarea și funcționarea Bisericii Ortodoxe Române, sau </w:t>
            </w:r>
            <w:r w:rsidRPr="00E64C46">
              <w:rPr>
                <w:color w:val="191919"/>
              </w:rPr>
              <w:t>Hotărârea</w:t>
            </w:r>
            <w:r w:rsidRPr="00E64C46">
              <w:rPr>
                <w:color w:val="000000"/>
              </w:rPr>
              <w:t xml:space="preserve"> </w:t>
            </w:r>
            <w:r w:rsidRPr="00E64C46">
              <w:rPr>
                <w:color w:val="191919"/>
              </w:rPr>
              <w:t>Nr. 171 /2008 privind recunoașterea Statutului Bisericii Reformate din România</w:t>
            </w:r>
            <w:r w:rsidRPr="00E64C46">
              <w:rPr>
                <w:b/>
                <w:color w:val="191919"/>
              </w:rPr>
              <w:t xml:space="preserve">  </w:t>
            </w:r>
            <w:r w:rsidRPr="00E64C46">
              <w:rPr>
                <w:b/>
              </w:rPr>
              <w:t>)</w:t>
            </w:r>
          </w:p>
          <w:p w:rsidR="00F13A9A" w:rsidRPr="001B2C90" w:rsidRDefault="00F13A9A" w:rsidP="00E150A3">
            <w:r w:rsidRPr="001B2C90">
              <w:t>Punctul/punctele de lucru, după caz ale solicitantului, trebuie</w:t>
            </w:r>
            <w:r>
              <w:t xml:space="preserve"> să fie </w:t>
            </w:r>
            <w:r w:rsidRPr="0092604A">
              <w:t>situate în spaţiul LEADER Tovishat</w:t>
            </w:r>
            <w:r w:rsidRPr="001B2C90">
              <w:t>, activitatea desfăşu</w:t>
            </w:r>
            <w:r w:rsidR="0092604A">
              <w:t>r</w:t>
            </w:r>
            <w:r w:rsidRPr="001B2C90">
              <w:t>ându-se  în spaţiul rural.</w:t>
            </w:r>
          </w:p>
        </w:tc>
      </w:tr>
      <w:tr w:rsidR="00F13A9A" w:rsidRPr="001B2C90" w:rsidTr="00C77CE6">
        <w:trPr>
          <w:trHeight w:val="240"/>
        </w:trPr>
        <w:tc>
          <w:tcPr>
            <w:tcW w:w="7621" w:type="dxa"/>
            <w:gridSpan w:val="2"/>
            <w:shd w:val="clear" w:color="auto" w:fill="auto"/>
          </w:tcPr>
          <w:p w:rsidR="00076343" w:rsidRPr="00076343" w:rsidRDefault="00F13A9A" w:rsidP="00E150A3">
            <w:pPr>
              <w:rPr>
                <w:b/>
                <w:color w:val="000000"/>
              </w:rPr>
            </w:pPr>
            <w:r w:rsidRPr="0029784D">
              <w:rPr>
                <w:b/>
              </w:rPr>
              <w:t>EG2</w:t>
            </w:r>
            <w:r>
              <w:t xml:space="preserve"> </w:t>
            </w:r>
            <w:r w:rsidRPr="00A74072">
              <w:rPr>
                <w:b/>
                <w:color w:val="000000"/>
              </w:rPr>
              <w:t>Solicitantul nu trebuie să fie în insolvență sau incapacitate de plată</w:t>
            </w:r>
          </w:p>
        </w:tc>
        <w:tc>
          <w:tcPr>
            <w:tcW w:w="424"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3456F3" w:rsidRDefault="00F13A9A" w:rsidP="00E150A3">
            <w:r w:rsidRPr="003456F3">
              <w:t>Documente Verificate</w:t>
            </w:r>
          </w:p>
          <w:p w:rsidR="00F13A9A" w:rsidRPr="001B2C90" w:rsidRDefault="00F13A9A" w:rsidP="00E150A3">
            <w:r w:rsidRPr="003456F3">
              <w:rPr>
                <w:lang w:eastAsia="ro-RO"/>
              </w:rPr>
              <w:t>Declarația pe propria răspundere, Buletinul Procedurilor de Insolvență, alte documente specifice, după caz, fiecărei categorii de solicitanți</w:t>
            </w:r>
          </w:p>
        </w:tc>
      </w:tr>
      <w:tr w:rsidR="00F13A9A" w:rsidRPr="001B2C90" w:rsidTr="00C77CE6">
        <w:trPr>
          <w:trHeight w:val="240"/>
        </w:trPr>
        <w:tc>
          <w:tcPr>
            <w:tcW w:w="7482" w:type="dxa"/>
            <w:shd w:val="clear" w:color="auto" w:fill="auto"/>
          </w:tcPr>
          <w:p w:rsidR="00F13A9A" w:rsidRPr="001B2C90" w:rsidRDefault="00F13A9A" w:rsidP="00E150A3">
            <w:pPr>
              <w:rPr>
                <w:iCs/>
              </w:rPr>
            </w:pPr>
            <w:r w:rsidRPr="0029784D">
              <w:rPr>
                <w:b/>
                <w:iCs/>
              </w:rPr>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 xml:space="preserve">Documente verificate: </w:t>
            </w:r>
          </w:p>
          <w:p w:rsidR="00F13A9A" w:rsidRPr="001B2C90" w:rsidRDefault="00F13A9A" w:rsidP="00E150A3">
            <w:r w:rsidRPr="001B2C90">
              <w:t xml:space="preserve">Extrasul din strategie din care rezultă că investiția este în corelare cu orice strategie de dezvoltare națională/regională/județeană/locală aprobată, corespunzătoare domeniului de investiții. </w:t>
            </w:r>
          </w:p>
          <w:p w:rsidR="00F13A9A" w:rsidRPr="001B2C90" w:rsidRDefault="00F13A9A" w:rsidP="00E150A3">
            <w:r w:rsidRPr="001B2C90">
              <w:t>Copia hotă</w:t>
            </w:r>
            <w:r>
              <w:t>rârii de aprobare a Strategiei.</w:t>
            </w:r>
          </w:p>
        </w:tc>
      </w:tr>
      <w:tr w:rsidR="00F13A9A" w:rsidRPr="001B2C90" w:rsidTr="00C77CE6">
        <w:trPr>
          <w:trHeight w:val="240"/>
        </w:trPr>
        <w:tc>
          <w:tcPr>
            <w:tcW w:w="7482" w:type="dxa"/>
            <w:shd w:val="clear" w:color="auto" w:fill="auto"/>
          </w:tcPr>
          <w:p w:rsidR="00F13A9A" w:rsidRPr="001B2C90" w:rsidRDefault="00F13A9A" w:rsidP="00E150A3">
            <w:r>
              <w:t xml:space="preserve">EG4 </w:t>
            </w:r>
            <w:r w:rsidRPr="00A74072">
              <w:rPr>
                <w:b/>
                <w:color w:val="000000"/>
              </w:rPr>
              <w:t>Investiția trebuie să se încadreze în cel puțin unul din tipurile de sprijin prevăzute prin măsura 7.2</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2"/>
        </w:trPr>
        <w:tc>
          <w:tcPr>
            <w:tcW w:w="7482" w:type="dxa"/>
            <w:shd w:val="clear" w:color="auto" w:fill="auto"/>
          </w:tcPr>
          <w:p w:rsidR="00F13A9A" w:rsidRPr="007B0CA6" w:rsidRDefault="00F13A9A" w:rsidP="00E150A3">
            <w:r w:rsidRPr="007B0CA6">
              <w:t>Investiţii în infrastructura rurală/urbană</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7482" w:type="dxa"/>
            <w:shd w:val="clear" w:color="auto" w:fill="auto"/>
          </w:tcPr>
          <w:p w:rsidR="00F13A9A" w:rsidRPr="007B0CA6" w:rsidRDefault="00F13A9A" w:rsidP="00E150A3">
            <w:r w:rsidRPr="007B0CA6">
              <w:t>Investiţii în clădiri de interes public</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7482" w:type="dxa"/>
            <w:shd w:val="clear" w:color="auto" w:fill="auto"/>
          </w:tcPr>
          <w:p w:rsidR="00F13A9A" w:rsidRPr="007B0CA6" w:rsidRDefault="00F13A9A" w:rsidP="00E150A3">
            <w:r w:rsidRPr="007B0CA6">
              <w:t>Investiţii în infrastructură pentru așezăminte culturale de împortanţă locală</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7482" w:type="dxa"/>
            <w:shd w:val="clear" w:color="auto" w:fill="auto"/>
          </w:tcPr>
          <w:p w:rsidR="00F13A9A" w:rsidRPr="007B0CA6" w:rsidRDefault="00F13A9A" w:rsidP="00E150A3">
            <w:r w:rsidRPr="007B0CA6">
              <w:t xml:space="preserve">Investiții în instalații pentru producerea de energie electrică și/sau termică, prin utilizarea de surse neconvenţionale  </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9992" w:type="dxa"/>
            <w:gridSpan w:val="6"/>
            <w:shd w:val="clear" w:color="auto" w:fill="auto"/>
          </w:tcPr>
          <w:p w:rsidR="00F13A9A" w:rsidRPr="003456F3" w:rsidRDefault="00F13A9A" w:rsidP="00E150A3">
            <w:r w:rsidRPr="003456F3">
              <w:t>Documente Verificate:</w:t>
            </w:r>
          </w:p>
          <w:p w:rsidR="00F13A9A" w:rsidRDefault="00F13A9A" w:rsidP="00E150A3">
            <w:r w:rsidRPr="003456F3">
              <w:rPr>
                <w:spacing w:val="-2"/>
              </w:rPr>
              <w:t xml:space="preserve">Studiul de Fezabilitate / </w:t>
            </w:r>
            <w:r w:rsidRPr="003456F3">
              <w:t>Documentația de Avizare pentru Lucrări de Intervenții</w:t>
            </w:r>
            <w:r>
              <w:t>/Memoriu justificativ</w:t>
            </w:r>
          </w:p>
          <w:p w:rsidR="00F13A9A" w:rsidRPr="001B2C90" w:rsidRDefault="00F13A9A" w:rsidP="00E150A3">
            <w:r w:rsidRPr="001B2C90">
              <w:t>Certificat de Urbanism</w:t>
            </w:r>
          </w:p>
          <w:p w:rsidR="00F13A9A" w:rsidRPr="005A228F" w:rsidRDefault="00F13A9A" w:rsidP="00E150A3">
            <w:r w:rsidRPr="001B2C90">
              <w:t>Avizul emis de către Ministerul Culturii sau, după caz, de către serviciile publice deconcentrate ale Ministerului Culturii respectiv Direcțiile Județene pentru Cultură pe raza cărora sunt amplasate obiectivele, conform Legii nr.422/2001 privind protejarea monumentelor istorice, republicată, cu modificările și completările ulterioare, care să confirme faptul că obiectivul propus spre finanțare face parte din patrimoniul cultural de interes local – clasa (grupa) B</w:t>
            </w:r>
            <w:r>
              <w:t xml:space="preserve"> sau A</w:t>
            </w:r>
            <w:r w:rsidRPr="001B2C90">
              <w:t xml:space="preserve"> şi că se poate interveni asupra lu</w:t>
            </w:r>
            <w:r>
              <w:t>i (documentația este adecvată)</w:t>
            </w:r>
          </w:p>
        </w:tc>
      </w:tr>
      <w:tr w:rsidR="00F13A9A" w:rsidRPr="001B2C90" w:rsidTr="00C77CE6">
        <w:trPr>
          <w:trHeight w:val="240"/>
        </w:trPr>
        <w:tc>
          <w:tcPr>
            <w:tcW w:w="7482" w:type="dxa"/>
            <w:shd w:val="clear" w:color="auto" w:fill="auto"/>
          </w:tcPr>
          <w:p w:rsidR="00F13A9A" w:rsidRPr="001B2C90" w:rsidRDefault="00F13A9A" w:rsidP="00E150A3">
            <w:r>
              <w:t xml:space="preserve">EG5 </w:t>
            </w:r>
            <w:r w:rsidRPr="00A74072">
              <w:rPr>
                <w:b/>
                <w:color w:val="000000"/>
              </w:rPr>
              <w:t>Investiția trebuie să respecte Planul Urbanistic General</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auto"/>
            <w:vAlign w:val="center"/>
          </w:tcPr>
          <w:p w:rsidR="00F13A9A" w:rsidRPr="001B2C90" w:rsidRDefault="008D1145" w:rsidP="00E150A3">
            <w:pPr>
              <w:jc w:val="center"/>
              <w:rPr>
                <w:rFonts w:ascii="Trebuchet MS" w:hAnsi="Trebuchet MS"/>
                <w:bCs w:val="0"/>
              </w:rPr>
            </w:pPr>
            <w:r w:rsidRPr="00F50D04">
              <w:rPr>
                <w:rFonts w:ascii="Trebuchet MS" w:hAnsi="Trebuchet MS"/>
                <w:bCs w:val="0"/>
              </w:rPr>
              <w:sym w:font="Wingdings" w:char="F06F"/>
            </w:r>
          </w:p>
        </w:tc>
      </w:tr>
      <w:tr w:rsidR="00F13A9A" w:rsidRPr="001B2C90" w:rsidTr="00C77CE6">
        <w:trPr>
          <w:trHeight w:val="240"/>
        </w:trPr>
        <w:tc>
          <w:tcPr>
            <w:tcW w:w="9992" w:type="dxa"/>
            <w:gridSpan w:val="6"/>
            <w:shd w:val="clear" w:color="auto" w:fill="auto"/>
          </w:tcPr>
          <w:p w:rsidR="00F13A9A" w:rsidRPr="003456F3" w:rsidRDefault="00F13A9A" w:rsidP="00E150A3">
            <w:r w:rsidRPr="003456F3">
              <w:t>Documente Verificate:</w:t>
            </w:r>
            <w:r w:rsidR="008D1145">
              <w:t xml:space="preserve"> </w:t>
            </w:r>
          </w:p>
          <w:p w:rsidR="00F13A9A" w:rsidRPr="003456F3" w:rsidRDefault="00F13A9A" w:rsidP="00E150A3">
            <w:r w:rsidRPr="003456F3">
              <w:t>- Certificatul de Urbanism</w:t>
            </w:r>
            <w:r w:rsidRPr="00635710">
              <w:rPr>
                <w:noProof/>
                <w:lang w:eastAsia="ro-RO"/>
              </w:rPr>
              <w:t xml:space="preserve"> </w:t>
            </w:r>
            <w:r w:rsidRPr="003456F3">
              <w:t>eliberat în temeiul reglementărilor Documentaţiei de urbanism faza PUG:</w:t>
            </w:r>
          </w:p>
          <w:p w:rsidR="00F13A9A" w:rsidRPr="001B2C90" w:rsidRDefault="00F13A9A" w:rsidP="00E150A3">
            <w:r w:rsidRPr="003456F3">
              <w:t>- în situaţia în care investiţia propusă prin proiect nu se regăseşte în PUG, Certificatul de Urbanism eliberat în temeiul reglementărilor Documentaţiei de urbanism faza PUZ.</w:t>
            </w:r>
          </w:p>
        </w:tc>
      </w:tr>
      <w:tr w:rsidR="00F13A9A" w:rsidRPr="001B2C90" w:rsidTr="00C77CE6">
        <w:trPr>
          <w:trHeight w:val="240"/>
        </w:trPr>
        <w:tc>
          <w:tcPr>
            <w:tcW w:w="7482" w:type="dxa"/>
            <w:shd w:val="clear" w:color="auto" w:fill="auto"/>
          </w:tcPr>
          <w:p w:rsidR="00F13A9A" w:rsidRPr="001B2C90" w:rsidRDefault="00F13A9A" w:rsidP="00E150A3">
            <w:r>
              <w:t xml:space="preserve">EG6 </w:t>
            </w:r>
            <w:r w:rsidRPr="00A74072">
              <w:rPr>
                <w:b/>
              </w:rPr>
              <w:t xml:space="preserve">Investiţia trebuie să se realizeze în </w:t>
            </w:r>
            <w:r w:rsidRPr="00A74072">
              <w:rPr>
                <w:b/>
                <w:sz w:val="23"/>
                <w:szCs w:val="23"/>
              </w:rPr>
              <w:t>teritoriul Grupului de Acțiune Locală Tovishat</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Documente verificate:</w:t>
            </w:r>
          </w:p>
          <w:p w:rsidR="00F13A9A" w:rsidRDefault="00F13A9A" w:rsidP="00E150A3">
            <w:r w:rsidRPr="001B2C90">
              <w:t>Se va verifica dacă investiția se realizeză la nivel de comună, respectiv în satele c</w:t>
            </w:r>
            <w:r>
              <w:t>omponente din teritoriul Tovishat</w:t>
            </w:r>
          </w:p>
          <w:p w:rsidR="00F13A9A" w:rsidRPr="001B2C90" w:rsidRDefault="00F13A9A" w:rsidP="00E150A3">
            <w:r w:rsidRPr="001B2C90">
              <w:t>Studiile de Fezabilitate/Documentațiile de Avizare pentru Lucrări de Intervenții.</w:t>
            </w:r>
          </w:p>
          <w:p w:rsidR="00F13A9A" w:rsidRPr="001B2C90" w:rsidRDefault="00F13A9A" w:rsidP="00E150A3">
            <w:r w:rsidRPr="001B2C90">
              <w:t>și</w:t>
            </w:r>
          </w:p>
          <w:p w:rsidR="00F13A9A" w:rsidRPr="001B2C90" w:rsidRDefault="00F13A9A" w:rsidP="00E150A3">
            <w:r w:rsidRPr="001B2C90">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1B2C90">
              <w:rPr>
                <w:rFonts w:ascii="Cambria Math" w:hAnsi="Cambria Math" w:cs="Cambria Math"/>
              </w:rPr>
              <w:t>‐</w:t>
            </w:r>
            <w:r w:rsidRPr="001B2C90">
              <w:t>o poziţie globală, solicitantul trebuie să prezinte</w:t>
            </w:r>
            <w:r>
              <w:t>.</w:t>
            </w:r>
          </w:p>
          <w:p w:rsidR="00F13A9A" w:rsidRPr="001B2C90" w:rsidRDefault="00F13A9A" w:rsidP="00E150A3">
            <w:r w:rsidRPr="001B2C90">
              <w:t>și</w:t>
            </w:r>
          </w:p>
          <w:p w:rsidR="00F13A9A" w:rsidRPr="001B2C90" w:rsidRDefault="00F13A9A" w:rsidP="00E150A3">
            <w:r w:rsidRPr="001B2C90">
              <w:t>Hotărârea Consiliului Local privind aprobarea modificărilor şi/sau completărilor la inventar,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F13A9A" w:rsidRPr="001B2C90" w:rsidRDefault="00F13A9A" w:rsidP="00E150A3">
            <w:r w:rsidRPr="001B2C90">
              <w:t>sau</w:t>
            </w:r>
          </w:p>
          <w:p w:rsidR="00F13A9A" w:rsidRPr="001B2C90" w:rsidRDefault="00F13A9A" w:rsidP="00E150A3">
            <w:r w:rsidRPr="001B2C90">
              <w:t>avizul administratorului terenului aparţinâ</w:t>
            </w:r>
            <w:r>
              <w:t>nd domeniului public, altul decâ</w:t>
            </w:r>
            <w:r w:rsidRPr="001B2C90">
              <w:t>t cel administrat de Comună (dacă este cazul)</w:t>
            </w:r>
          </w:p>
          <w:p w:rsidR="00F13A9A" w:rsidRPr="001B2C90" w:rsidRDefault="00F13A9A" w:rsidP="00E150A3">
            <w:pPr>
              <w:rPr>
                <w:rFonts w:cs="Calibri"/>
                <w:b/>
              </w:rPr>
            </w:pPr>
            <w:r w:rsidRPr="001B2C90">
              <w:t>sau</w:t>
            </w:r>
          </w:p>
          <w:p w:rsidR="00F13A9A" w:rsidRPr="001B2C90" w:rsidRDefault="00F13A9A" w:rsidP="00E150A3">
            <w:r w:rsidRPr="001B2C90">
              <w:t>Documente doveditoare ale dreptului de proprietate/ dreptul de uz, uzufruct, superficie, servitute/ contract de concesiune/delegare a administrării bunului imobil, valabil pentru o perioadă de cel puțin 10 ani de la</w:t>
            </w:r>
            <w:r>
              <w:t xml:space="preserve"> data depunerii Cerere de Finanț</w:t>
            </w:r>
            <w:r w:rsidRPr="001B2C90">
              <w:t>are în cazul ONG</w:t>
            </w:r>
            <w:r>
              <w:t>/Unități de cult</w:t>
            </w:r>
            <w:r w:rsidRPr="001B2C90">
              <w:t xml:space="preserve">.   </w:t>
            </w:r>
          </w:p>
        </w:tc>
      </w:tr>
      <w:tr w:rsidR="00F13A9A" w:rsidRPr="001B2C90" w:rsidTr="00C77CE6">
        <w:trPr>
          <w:trHeight w:val="240"/>
        </w:trPr>
        <w:tc>
          <w:tcPr>
            <w:tcW w:w="7482" w:type="dxa"/>
            <w:shd w:val="clear" w:color="auto" w:fill="auto"/>
          </w:tcPr>
          <w:p w:rsidR="00F13A9A" w:rsidRPr="0029784D" w:rsidRDefault="00F13A9A" w:rsidP="00E150A3">
            <w:pPr>
              <w:overflowPunct/>
              <w:spacing w:line="276" w:lineRule="auto"/>
              <w:textAlignment w:val="auto"/>
              <w:rPr>
                <w:b/>
                <w:color w:val="000000"/>
              </w:rPr>
            </w:pPr>
            <w:r>
              <w:t xml:space="preserve">EG7 </w:t>
            </w:r>
            <w:r w:rsidRPr="0029784D">
              <w:rPr>
                <w:b/>
                <w:color w:val="000000"/>
              </w:rPr>
              <w:t>Solicitantul trebuie să se angajeze că va asigura mentenanţa investiției pe o perioadă de minimum</w:t>
            </w:r>
            <w:r>
              <w:rPr>
                <w:b/>
                <w:color w:val="000000"/>
              </w:rPr>
              <w:t xml:space="preserve"> 5 ani de la data ultimei plăţi</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Documente Verificate</w:t>
            </w:r>
          </w:p>
          <w:p w:rsidR="00F13A9A" w:rsidRPr="001B2C90" w:rsidRDefault="00F13A9A" w:rsidP="00F50D04">
            <w:r w:rsidRPr="001B2C90">
              <w:t>Hotărârea Consiliului  Local (Hotărârile Consiliilor locale  în cazul ADI) și/sau Hotărârea Adunării Generale a ONG</w:t>
            </w:r>
            <w:r>
              <w:t>, Hotă</w:t>
            </w:r>
            <w:r w:rsidRPr="001B2C90">
              <w:t>r</w:t>
            </w:r>
            <w:r>
              <w:t>âr</w:t>
            </w:r>
            <w:r w:rsidRPr="001B2C90">
              <w:t>ea Consiliului Parohial;</w:t>
            </w:r>
            <w:r>
              <w:t xml:space="preserve"> </w:t>
            </w:r>
          </w:p>
        </w:tc>
      </w:tr>
      <w:tr w:rsidR="00102556" w:rsidRPr="001B2C90" w:rsidTr="00C77CE6">
        <w:trPr>
          <w:trHeight w:val="248"/>
        </w:trPr>
        <w:tc>
          <w:tcPr>
            <w:tcW w:w="7482" w:type="dxa"/>
            <w:shd w:val="clear" w:color="auto" w:fill="auto"/>
          </w:tcPr>
          <w:p w:rsidR="00102556" w:rsidRPr="00102556" w:rsidRDefault="00102556" w:rsidP="00E150A3">
            <w:r w:rsidRPr="00102556">
              <w:t xml:space="preserve">EG8 </w:t>
            </w:r>
            <w:r w:rsidRPr="00102556">
              <w:rPr>
                <w:b/>
                <w:bCs w:val="0"/>
              </w:rPr>
              <w:t>Investiția trebuie să demonstreze necesitatea, oportunitatea și potențialul economic al acesteia</w:t>
            </w:r>
          </w:p>
        </w:tc>
        <w:tc>
          <w:tcPr>
            <w:tcW w:w="563" w:type="dxa"/>
            <w:gridSpan w:val="2"/>
            <w:shd w:val="clear" w:color="auto" w:fill="auto"/>
          </w:tcPr>
          <w:p w:rsidR="00102556" w:rsidRPr="001B2C90" w:rsidRDefault="00102556" w:rsidP="00E150A3">
            <w:r w:rsidRPr="001B2C90">
              <w:rPr>
                <w:rFonts w:ascii="Trebuchet MS" w:hAnsi="Trebuchet MS"/>
                <w:bCs w:val="0"/>
              </w:rPr>
              <w:sym w:font="Wingdings" w:char="F06F"/>
            </w:r>
          </w:p>
        </w:tc>
        <w:tc>
          <w:tcPr>
            <w:tcW w:w="712" w:type="dxa"/>
            <w:gridSpan w:val="2"/>
            <w:shd w:val="clear" w:color="auto" w:fill="auto"/>
          </w:tcPr>
          <w:p w:rsidR="00102556" w:rsidRPr="001B2C90" w:rsidRDefault="00102556" w:rsidP="00E150A3">
            <w:r w:rsidRPr="001B2C90">
              <w:rPr>
                <w:rFonts w:ascii="Trebuchet MS" w:hAnsi="Trebuchet MS"/>
                <w:bCs w:val="0"/>
              </w:rPr>
              <w:sym w:font="Wingdings" w:char="F06F"/>
            </w:r>
          </w:p>
        </w:tc>
        <w:tc>
          <w:tcPr>
            <w:tcW w:w="1235" w:type="dxa"/>
            <w:shd w:val="clear" w:color="auto" w:fill="00B0F0"/>
          </w:tcPr>
          <w:p w:rsidR="00102556" w:rsidRPr="001B2C90" w:rsidRDefault="00102556" w:rsidP="00E150A3"/>
        </w:tc>
      </w:tr>
      <w:tr w:rsidR="00102556" w:rsidRPr="001B2C90" w:rsidTr="00C77CE6">
        <w:trPr>
          <w:trHeight w:val="248"/>
        </w:trPr>
        <w:tc>
          <w:tcPr>
            <w:tcW w:w="9992" w:type="dxa"/>
            <w:gridSpan w:val="6"/>
            <w:shd w:val="clear" w:color="auto" w:fill="auto"/>
          </w:tcPr>
          <w:p w:rsidR="00102556" w:rsidRDefault="00102556" w:rsidP="00E150A3">
            <w:r>
              <w:t xml:space="preserve">Documente verificate </w:t>
            </w:r>
          </w:p>
          <w:p w:rsidR="00102556" w:rsidRPr="00102556" w:rsidRDefault="00102556" w:rsidP="00102556">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sidR="00CC0262">
              <w:rPr>
                <w:rFonts w:ascii="Times New Roman" w:hAnsi="Times New Roman"/>
                <w:lang w:val="ro-RO"/>
              </w:rPr>
              <w:t>/Memoriu justificativ</w:t>
            </w:r>
          </w:p>
          <w:p w:rsidR="00102556" w:rsidRPr="001B2C90" w:rsidRDefault="00102556" w:rsidP="00102556">
            <w:pPr>
              <w:pStyle w:val="ListParagraph"/>
              <w:widowControl w:val="0"/>
              <w:tabs>
                <w:tab w:val="left" w:pos="0"/>
              </w:tabs>
              <w:overflowPunct/>
              <w:ind w:left="0" w:right="73" w:firstLine="0"/>
              <w:textAlignment w:val="auto"/>
            </w:pPr>
            <w:r w:rsidRPr="00102556">
              <w:rPr>
                <w:rFonts w:ascii="Times New Roman" w:hAnsi="Times New Roman"/>
                <w:lang w:val="ro-RO"/>
              </w:rPr>
              <w:t xml:space="preserve">Hotărâre de Consiliu Local / Hotărârile de Consiliu Local (în cazul ADI)/ Hotărârea Adunarii Generale a ONG. </w:t>
            </w:r>
            <w:r w:rsidRPr="00102556">
              <w:rPr>
                <w:rFonts w:ascii="Times New Roman" w:hAnsi="Times New Roman"/>
              </w:rPr>
              <w:t>Hotărârea Consiliului Parohial</w:t>
            </w:r>
            <w:r w:rsidRPr="00102556">
              <w:rPr>
                <w:rFonts w:ascii="Times New Roman" w:hAnsi="Times New Roman"/>
                <w:lang w:val="ro-RO"/>
              </w:rPr>
              <w:t xml:space="preserve"> pentru implementarea proiectului în care să fie specificată necesitatea, oportunitatea și potențialul  economic al investiției</w:t>
            </w:r>
          </w:p>
        </w:tc>
      </w:tr>
    </w:tbl>
    <w:p w:rsidR="00F13A9A" w:rsidRDefault="00F13A9A"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F13A9A" w:rsidRPr="008D1145" w:rsidRDefault="00F13A9A" w:rsidP="00F13A9A">
      <w:pPr>
        <w:rPr>
          <w:b/>
          <w:sz w:val="28"/>
          <w:szCs w:val="28"/>
        </w:rPr>
      </w:pPr>
      <w:r w:rsidRPr="008D1145">
        <w:rPr>
          <w:b/>
          <w:sz w:val="28"/>
          <w:szCs w:val="28"/>
        </w:rPr>
        <w:t>3. Verificarea bugetului indicativ</w:t>
      </w:r>
    </w:p>
    <w:p w:rsidR="00F13A9A" w:rsidRPr="00F950C1" w:rsidRDefault="00F13A9A" w:rsidP="00F13A9A">
      <w:pPr>
        <w:rPr>
          <w:sz w:val="28"/>
          <w:szCs w:val="28"/>
        </w:rPr>
      </w:pPr>
    </w:p>
    <w:p w:rsidR="00F13A9A" w:rsidRPr="00D04FA7" w:rsidRDefault="00F13A9A" w:rsidP="00F13A9A">
      <w:pPr>
        <w:rPr>
          <w:b/>
        </w:rPr>
      </w:pPr>
      <w:r w:rsidRPr="00D04FA7">
        <w:rPr>
          <w:b/>
          <w:noProof/>
        </w:rPr>
        <w:t xml:space="preserve">3.1 Buget indicativ </w:t>
      </w:r>
      <w:r w:rsidRPr="00D04FA7">
        <w:rPr>
          <w:b/>
        </w:rPr>
        <w:t>(EURO) conform HG 907/2016</w:t>
      </w:r>
    </w:p>
    <w:p w:rsidR="00F13A9A" w:rsidRPr="001B2C90" w:rsidRDefault="00F13A9A" w:rsidP="00F13A9A">
      <w:pPr>
        <w:rPr>
          <w:lang w:val="it-IT"/>
        </w:rPr>
      </w:pPr>
      <w:r w:rsidRPr="001B2C90">
        <w:rPr>
          <w:lang w:val="it-IT"/>
        </w:rPr>
        <w:t xml:space="preserve">S-a utilizat cursul de transformare </w:t>
      </w:r>
      <w:r w:rsidRPr="001B2C90">
        <w:t xml:space="preserve">1 EURO =  …………………………..LEI, </w:t>
      </w:r>
      <w:r w:rsidRPr="001B2C90">
        <w:rPr>
          <w:lang w:val="it-IT"/>
        </w:rPr>
        <w:t>din data de:...................</w:t>
      </w:r>
    </w:p>
    <w:tbl>
      <w:tblPr>
        <w:tblW w:w="10490" w:type="dxa"/>
        <w:tblInd w:w="108" w:type="dxa"/>
        <w:tblLayout w:type="fixed"/>
        <w:tblLook w:val="0000" w:firstRow="0" w:lastRow="0" w:firstColumn="0" w:lastColumn="0" w:noHBand="0" w:noVBand="0"/>
      </w:tblPr>
      <w:tblGrid>
        <w:gridCol w:w="4394"/>
        <w:gridCol w:w="1364"/>
        <w:gridCol w:w="1013"/>
        <w:gridCol w:w="1009"/>
        <w:gridCol w:w="946"/>
        <w:gridCol w:w="1009"/>
        <w:gridCol w:w="755"/>
      </w:tblGrid>
      <w:tr w:rsidR="00F13A9A" w:rsidRPr="001B2C90" w:rsidTr="00E150A3">
        <w:trPr>
          <w:trHeight w:val="306"/>
        </w:trPr>
        <w:tc>
          <w:tcPr>
            <w:tcW w:w="2094" w:type="pct"/>
            <w:tcBorders>
              <w:top w:val="single" w:sz="4" w:space="0" w:color="auto"/>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Buget Indicativ al Proiectului (Valori f</w:t>
            </w:r>
            <w:r w:rsidRPr="00D04FA7">
              <w:rPr>
                <w:b/>
                <w:bCs w:val="0"/>
              </w:rPr>
              <w:t>ă</w:t>
            </w:r>
            <w:r w:rsidRPr="00D04FA7">
              <w:rPr>
                <w:b/>
                <w:bCs w:val="0"/>
                <w:lang w:val="it-IT"/>
              </w:rPr>
              <w:t xml:space="preserve">ră TVA ) </w:t>
            </w:r>
          </w:p>
        </w:tc>
        <w:tc>
          <w:tcPr>
            <w:tcW w:w="113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bCs w:val="0"/>
                <w:lang w:val="it-IT"/>
              </w:rPr>
            </w:pPr>
            <w:r w:rsidRPr="00D04FA7">
              <w:rPr>
                <w:b/>
                <w:bCs w:val="0"/>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 xml:space="preserve">Verificare </w:t>
            </w:r>
          </w:p>
        </w:tc>
      </w:tr>
      <w:tr w:rsidR="00F13A9A" w:rsidRPr="001B2C90" w:rsidTr="00E150A3">
        <w:trPr>
          <w:trHeight w:val="321"/>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Denumirea capitolelor de cheltuieli</w:t>
            </w:r>
          </w:p>
          <w:p w:rsidR="00F13A9A" w:rsidRPr="00D04FA7" w:rsidRDefault="00F13A9A" w:rsidP="00E150A3">
            <w:pPr>
              <w:jc w:val="center"/>
              <w:rPr>
                <w:b/>
                <w:bCs w:val="0"/>
              </w:rPr>
            </w:pPr>
            <w:r w:rsidRPr="00D04FA7">
              <w:rPr>
                <w:b/>
                <w:bCs w:val="0"/>
                <w:lang w:val="pt-BR"/>
              </w:rPr>
              <w:t> </w:t>
            </w:r>
          </w:p>
        </w:tc>
        <w:tc>
          <w:tcPr>
            <w:tcW w:w="113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rPr>
                <w:b/>
                <w:bCs w:val="0"/>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Cheltuieli conform SF/DALI</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lang w:val="pt-BR"/>
              </w:rPr>
            </w:pPr>
            <w:r w:rsidRPr="00D04FA7">
              <w:rPr>
                <w:b/>
                <w:bCs w:val="0"/>
                <w:lang w:val="pt-BR"/>
              </w:rPr>
              <w:t>Diferenţe față de Cererea de finanţare</w:t>
            </w:r>
          </w:p>
        </w:tc>
      </w:tr>
      <w:tr w:rsidR="00F13A9A" w:rsidRPr="001B2C90" w:rsidTr="00E150A3">
        <w:trPr>
          <w:trHeight w:val="321"/>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lang w:val="pt-BR"/>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r>
      <w:tr w:rsidR="00F13A9A" w:rsidRPr="001B2C90" w:rsidTr="00E150A3">
        <w:trPr>
          <w:trHeight w:val="260"/>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1</w:t>
            </w: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2</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3</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4</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5</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6</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7</w:t>
            </w:r>
          </w:p>
        </w:tc>
      </w:tr>
      <w:tr w:rsidR="00F13A9A" w:rsidRPr="001B2C90" w:rsidTr="00E150A3">
        <w:trPr>
          <w:trHeight w:val="260"/>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1 Cheltuieli pentru obţinerea </w:t>
            </w:r>
            <w:r w:rsidRPr="00D04FA7">
              <w:rPr>
                <w:b/>
                <w:bCs w:val="0"/>
              </w:rPr>
              <w:t>ş</w:t>
            </w:r>
            <w:r w:rsidRPr="00D04FA7">
              <w:rPr>
                <w:b/>
                <w:bCs w:val="0"/>
                <w:lang w:val="it-IT"/>
              </w:rPr>
              <w:t xml:space="preserve">i amenajarea terenului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1.1 Cheltuieli pentru obţinerea  terenului </w:t>
            </w:r>
            <w:r w:rsidRPr="00D04FA7">
              <w:rPr>
                <w:b/>
                <w:lang w:val="fr-F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1.2 Cheltuieli pentru amenajarea terenului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1.3 Cheltuieli cu amenajări pentru  protecţia mediului şi aducerea la starea iniţială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1.4 Cheltuieli pentru relocarea/protecţia utilităţilor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59"/>
        </w:trPr>
        <w:tc>
          <w:tcPr>
            <w:tcW w:w="2094" w:type="pct"/>
            <w:tcBorders>
              <w:top w:val="nil"/>
              <w:left w:val="single" w:sz="8" w:space="0" w:color="008080"/>
              <w:bottom w:val="single" w:sz="4" w:space="0" w:color="008080"/>
              <w:right w:val="nil"/>
            </w:tcBorders>
            <w:shd w:val="clear" w:color="auto" w:fill="auto"/>
          </w:tcPr>
          <w:p w:rsidR="00F13A9A" w:rsidRPr="00D04FA7" w:rsidRDefault="00F13A9A" w:rsidP="00E150A3">
            <w:pPr>
              <w:rPr>
                <w:b/>
                <w:bCs w:val="0"/>
                <w:lang w:val="it-IT"/>
              </w:rPr>
            </w:pPr>
            <w:r w:rsidRPr="00D04FA7">
              <w:rPr>
                <w:b/>
                <w:bCs w:val="0"/>
                <w:lang w:val="it-IT"/>
              </w:rPr>
              <w:t xml:space="preserve"> Capitolul 2 Cheltuieli pentru asigurarea utilităţilor necesare obiectivului de investiţii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3 Cheltuieli pentru proiectare şi asistenţă tehnică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b/>
                <w:lang w:val="it-IT"/>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3.1 Studii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3.1.1 Studii de teren</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3.1.2. Raport privind impactul asupra mediului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3.1.3. Alte studii specifice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3.2 Documentaţii-suport şi cheltuieli pentru obţinerea de avize, acorduri şi autorizaţii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3.3 Expertizare tehnică</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3.4 Certificarea performanţei energetice şi auditul energetic al clădirilor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8" w:space="0" w:color="008080"/>
              <w:right w:val="nil"/>
            </w:tcBorders>
            <w:shd w:val="clear" w:color="auto" w:fill="auto"/>
            <w:vAlign w:val="center"/>
          </w:tcPr>
          <w:p w:rsidR="00F13A9A" w:rsidRPr="00D04FA7" w:rsidRDefault="00F13A9A" w:rsidP="00E150A3">
            <w:r w:rsidRPr="00D04FA7">
              <w:t>3.5 Proiectare</w:t>
            </w:r>
          </w:p>
        </w:tc>
        <w:tc>
          <w:tcPr>
            <w:tcW w:w="650" w:type="pct"/>
            <w:tcBorders>
              <w:top w:val="nil"/>
              <w:left w:val="single" w:sz="8" w:space="0" w:color="008080"/>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single" w:sz="8" w:space="0" w:color="008080"/>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3.5.1. Temă de proiectare</w:t>
            </w:r>
          </w:p>
        </w:tc>
        <w:tc>
          <w:tcPr>
            <w:tcW w:w="650"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single" w:sz="8" w:space="0" w:color="008080"/>
              <w:left w:val="nil"/>
              <w:bottom w:val="single" w:sz="4" w:space="0" w:color="008080"/>
              <w:right w:val="single" w:sz="8"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3.5.2. Studiu de prefezabilitate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3.5.3. Studiu de fezabilitate/documentaţie de avizare a lucrărilor de intervenţii şi deviz general</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3.5.4. Documentaţiile tehnice necesare în vederea obţinerii avizelor/acordurilor/autorizaţiilor</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3.5.5. Verificarea tehnică de calitate a proiectului tehnic şi a detaliilor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3.5.6. Proiect tehnic şi detalii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3.6 Organizarea procedurilor de achiziţie </w:t>
            </w:r>
            <w:r w:rsidRPr="00D04FA7">
              <w:rPr>
                <w:b/>
                <w:lang w:val="pt-B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3.7 Consultanţă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3.7.1. Managementul de proiect pentru obiectivul </w:t>
            </w:r>
            <w:proofErr w:type="gramStart"/>
            <w:r w:rsidRPr="00D04FA7">
              <w:rPr>
                <w:lang w:val="fr-FR"/>
              </w:rPr>
              <w:t>de investiţii</w:t>
            </w:r>
            <w:proofErr w:type="gram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3.7.2. Auditul financiar </w:t>
            </w:r>
            <w:r w:rsidRPr="00D04FA7">
              <w:rPr>
                <w:b/>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3.8 Asistenţă tehnică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 Asistenţă tehnică din partea proiectantului</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3.8.1.1. pe perioada de execuţie a lucrărilor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3.8.1.2. pentru participarea proiectantului la fazele incluse în programul de control al lucrărilor </w:t>
            </w:r>
            <w:proofErr w:type="gramStart"/>
            <w:r w:rsidRPr="00D04FA7">
              <w:rPr>
                <w:lang w:val="fr-FR"/>
              </w:rPr>
              <w:t>de execuţie</w:t>
            </w:r>
            <w:proofErr w:type="gramEnd"/>
            <w:r w:rsidRPr="00D04FA7">
              <w:rPr>
                <w:lang w:val="fr-FR"/>
              </w:rPr>
              <w:t>, avizat de către Inspectoratul de Stat în Construcţii</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3.8.2. Dirigenţie de şantier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4 Cheltuieli pentru investiţia de bază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4.1 Construcţii şi instalaţii</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4.2 Montaj utilaje, echipamente tehnologice şi funcţionale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4.3 Utilaje, echipamente tehnologice şi funcţionale care necesită montaj</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4.4 Utilaje, echipamente tehnologice şi funcţionale care nu necesită montaj şi echipamente de transport</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4.5 Dotări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4.6 Active necorporale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single" w:sz="4" w:space="0" w:color="008080"/>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5 Alte cheltuieli - total, din care: </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5.1 Organizare de şantier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5.1.1 lucrări de construcţii </w:t>
            </w:r>
            <w:r w:rsidRPr="00D04FA7">
              <w:rPr>
                <w:b/>
                <w:bCs w:val="0"/>
                <w:lang w:val="fr-FR"/>
              </w:rPr>
              <w:t xml:space="preserve"> </w:t>
            </w:r>
            <w:r w:rsidRPr="00D04FA7">
              <w:rPr>
                <w:bCs w:val="0"/>
              </w:rPr>
              <w:t>ş</w:t>
            </w:r>
            <w:r w:rsidRPr="00D04FA7">
              <w:rPr>
                <w:lang w:val="fr-FR"/>
              </w:rPr>
              <w:t>i instalaţii aferente organizării de şantier</w:t>
            </w:r>
            <w:r w:rsidRPr="00D04FA7">
              <w:rPr>
                <w:b/>
                <w:bCs w:val="0"/>
                <w:lang w:val="fr-FR"/>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5.1.2 cheltuieli conexe organizării şantierului</w:t>
            </w:r>
            <w:r w:rsidRPr="00D04FA7">
              <w:rPr>
                <w:b/>
                <w:bCs w:val="0"/>
                <w:lang w:val="it-IT"/>
              </w:rPr>
              <w:t xml:space="preserve"> (E)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5.2 Comisioane, cote, taxe, costul creditului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5.2.1. Comisioanele şi dobânzile aferente creditului băncii finanţatoare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5.2.2. Cota aferentă ISC pentru controlul calităţii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5.2.3. Cota aferentă ISC pentru controlul statului în amenajarea teritoriului, urbanism şi pentru autorizarea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5.2.4. Cota aferentă Casei Sociale a Constructorilor – CSC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5.2.5. Taxe pentru acorduri, avize conforme şi autorizaţia de construire/desfiinţare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rPr>
                <w:lang w:val="it-IT"/>
              </w:rPr>
              <w:t>5.3 Cheltuieli diverse şi neprevăzute</w:t>
            </w:r>
            <w:r w:rsidRPr="00D04FA7">
              <w:rPr>
                <w:b/>
                <w:bCs w:val="0"/>
                <w:lang w:val="it-IT"/>
              </w:rPr>
              <w:t xml:space="preserve"> </w:t>
            </w:r>
            <w:r w:rsidRPr="00D04FA7">
              <w:rPr>
                <w:b/>
                <w:bCs w:val="0"/>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5.4 Cheltuieli pentru informare şi publicitate</w:t>
            </w:r>
          </w:p>
        </w:tc>
        <w:tc>
          <w:tcPr>
            <w:tcW w:w="650" w:type="pct"/>
            <w:tcBorders>
              <w:top w:val="nil"/>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6 Cheltuieli pentru probe tehnologice şi teste - total, din care: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vAlign w:val="center"/>
          </w:tcPr>
          <w:p w:rsidR="00F13A9A" w:rsidRPr="00D04FA7" w:rsidRDefault="00F13A9A" w:rsidP="00E150A3">
            <w:pPr>
              <w:rPr>
                <w:lang w:val="pt-BR"/>
              </w:rPr>
            </w:pPr>
            <w:r w:rsidRPr="00D04FA7">
              <w:rPr>
                <w:lang w:val="pt-BR"/>
              </w:rPr>
              <w:t xml:space="preserve">6.1 Pregătirea personalului de exploatare </w:t>
            </w:r>
            <w:r w:rsidRPr="00D04FA7">
              <w:rPr>
                <w:b/>
                <w:bCs w:val="0"/>
                <w:lang w:val="pt-BR"/>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6.2 Probe tehnologice şi teste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lang w:val="fr-FR"/>
              </w:rPr>
              <w:t xml:space="preserve"> </w:t>
            </w:r>
            <w:r w:rsidRPr="00D04FA7">
              <w:rPr>
                <w:b/>
                <w:bCs w:val="0"/>
              </w:rPr>
              <w:t xml:space="preserve">TOTAL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ACTUALIZARE Cheltuieli Eligibile (max 5%)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TOTAL GENERAL FĂRĂ TVA</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Valoare TVA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76"/>
        </w:trPr>
        <w:tc>
          <w:tcPr>
            <w:tcW w:w="2094" w:type="pct"/>
            <w:tcBorders>
              <w:top w:val="nil"/>
              <w:left w:val="single" w:sz="8" w:space="0" w:color="008080"/>
              <w:bottom w:val="single" w:sz="8"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TOTAL GENERAL inclusiv TVA </w:t>
            </w:r>
          </w:p>
        </w:tc>
        <w:tc>
          <w:tcPr>
            <w:tcW w:w="1133"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r w:rsidRPr="00D04FA7">
              <w:rPr>
                <w:b/>
                <w:noProof/>
              </w:rPr>
              <w:t>0</w:t>
            </w: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p>
        </w:tc>
      </w:tr>
    </w:tbl>
    <w:p w:rsidR="00F13A9A" w:rsidRDefault="00F13A9A" w:rsidP="00F13A9A"/>
    <w:p w:rsidR="00F13A9A" w:rsidRPr="00D04FA7" w:rsidRDefault="00F13A9A" w:rsidP="00C77CE6">
      <w:pPr>
        <w:rPr>
          <w:caps/>
          <w:u w:val="single"/>
        </w:rPr>
      </w:pPr>
      <w:r w:rsidRPr="00D04FA7">
        <w:t>Toate costurile vor fi exprimate în EURO, şi se vor baza pe Studiul de fezabilitate (întocmit în conformitate cu prevederile HG 907/2016)</w:t>
      </w:r>
    </w:p>
    <w:p w:rsidR="00F13A9A" w:rsidRDefault="00F13A9A" w:rsidP="00F13A9A">
      <w:pPr>
        <w:rPr>
          <w:rFonts w:eastAsia="Arial Unicode MS"/>
        </w:rPr>
      </w:pPr>
      <w:r w:rsidRPr="00D04FA7">
        <w:t xml:space="preserve">1 Euro = </w:t>
      </w:r>
      <w:r w:rsidRPr="00D04FA7">
        <w:rPr>
          <w:noProof/>
        </w:rPr>
        <w:t>...............</w:t>
      </w:r>
      <w:r w:rsidRPr="00D04FA7">
        <w:t xml:space="preserve">.LEI </w:t>
      </w:r>
      <w:r w:rsidRPr="00D04FA7">
        <w:rPr>
          <w:rFonts w:eastAsia="Arial Unicode MS"/>
        </w:rPr>
        <w:t>(</w:t>
      </w:r>
      <w:r w:rsidRPr="00D04FA7">
        <w:t xml:space="preserve">Rata de conversie între Euro şi moneda naţională pentru Romania este cea publicată de Banca Central Europeană pe Internet la adresa: </w:t>
      </w:r>
      <w:hyperlink r:id="rId9" w:history="1">
        <w:r w:rsidRPr="00D04FA7">
          <w:rPr>
            <w:rStyle w:val="Hyperlink"/>
          </w:rPr>
          <w:t>http://www.ecb.int/index.html</w:t>
        </w:r>
      </w:hyperlink>
      <w:r w:rsidRPr="00D04FA7">
        <w:rPr>
          <w:b/>
        </w:rPr>
        <w:t xml:space="preserve"> </w:t>
      </w:r>
      <w:r w:rsidRPr="00D04FA7">
        <w:rPr>
          <w:rFonts w:eastAsia="Arial Unicode MS"/>
        </w:rPr>
        <w:t>la data întocmirii Studiului de fezabilitate)</w:t>
      </w: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C77CE6" w:rsidRDefault="00C77CE6" w:rsidP="00F13A9A">
      <w:pPr>
        <w:rPr>
          <w:b/>
        </w:rPr>
      </w:pPr>
    </w:p>
    <w:p w:rsidR="00C77CE6" w:rsidRDefault="00C77CE6" w:rsidP="00F13A9A">
      <w:pPr>
        <w:rPr>
          <w:b/>
        </w:rPr>
      </w:pPr>
    </w:p>
    <w:p w:rsidR="00C77CE6" w:rsidRDefault="00C77CE6" w:rsidP="00F13A9A">
      <w:pPr>
        <w:rPr>
          <w:b/>
        </w:rPr>
      </w:pPr>
    </w:p>
    <w:p w:rsidR="00C77CE6" w:rsidRDefault="00C77CE6" w:rsidP="00F13A9A">
      <w:pPr>
        <w:rPr>
          <w:b/>
        </w:rPr>
      </w:pPr>
    </w:p>
    <w:p w:rsidR="00F13A9A" w:rsidRDefault="00F13A9A" w:rsidP="00F13A9A">
      <w:pPr>
        <w:rPr>
          <w:b/>
        </w:rPr>
      </w:pPr>
    </w:p>
    <w:p w:rsidR="00F13A9A" w:rsidRDefault="00F13A9A" w:rsidP="00F13A9A">
      <w:pPr>
        <w:rPr>
          <w:b/>
        </w:rPr>
      </w:pPr>
    </w:p>
    <w:p w:rsidR="00F13A9A" w:rsidRPr="00E03271" w:rsidRDefault="00F13A9A" w:rsidP="00F13A9A">
      <w:pPr>
        <w:rPr>
          <w:b/>
        </w:rPr>
      </w:pPr>
      <w:r w:rsidRPr="00E03271">
        <w:rPr>
          <w:b/>
          <w:noProof/>
        </w:rPr>
        <w:t>3.2 Buget indicativ</w:t>
      </w:r>
      <w:r w:rsidRPr="00E03271">
        <w:rPr>
          <w:noProof/>
        </w:rPr>
        <w:t xml:space="preserve"> </w:t>
      </w:r>
      <w:r w:rsidRPr="00E03271">
        <w:rPr>
          <w:b/>
        </w:rPr>
        <w:t>(EURO) conform HG 28/2016</w:t>
      </w:r>
    </w:p>
    <w:p w:rsidR="00F13A9A" w:rsidRPr="00E03271" w:rsidRDefault="00F13A9A" w:rsidP="00F13A9A">
      <w:pPr>
        <w:rPr>
          <w:lang w:val="it-IT"/>
        </w:rPr>
      </w:pPr>
      <w:r w:rsidRPr="00E03271">
        <w:rPr>
          <w:lang w:val="it-IT"/>
        </w:rPr>
        <w:t xml:space="preserve">S-a utilizat cursul de transformare </w:t>
      </w:r>
      <w:r>
        <w:rPr>
          <w:b/>
        </w:rPr>
        <w:t>1 EURO =  ……………………</w:t>
      </w:r>
      <w:r w:rsidRPr="00E03271">
        <w:rPr>
          <w:b/>
        </w:rPr>
        <w:t xml:space="preserve">..LEI, </w:t>
      </w:r>
      <w:r w:rsidRPr="00E03271">
        <w:rPr>
          <w:lang w:val="it-IT"/>
        </w:rPr>
        <w:t>din data de:...................</w:t>
      </w:r>
    </w:p>
    <w:p w:rsidR="00F13A9A" w:rsidRDefault="00F13A9A" w:rsidP="00F13A9A">
      <w:pPr>
        <w:rPr>
          <w:b/>
        </w:rPr>
      </w:pPr>
    </w:p>
    <w:tbl>
      <w:tblPr>
        <w:tblW w:w="10490" w:type="dxa"/>
        <w:tblInd w:w="108" w:type="dxa"/>
        <w:tblLayout w:type="fixed"/>
        <w:tblLook w:val="0000" w:firstRow="0" w:lastRow="0" w:firstColumn="0" w:lastColumn="0" w:noHBand="0" w:noVBand="0"/>
      </w:tblPr>
      <w:tblGrid>
        <w:gridCol w:w="4396"/>
        <w:gridCol w:w="992"/>
        <w:gridCol w:w="709"/>
        <w:gridCol w:w="990"/>
        <w:gridCol w:w="992"/>
        <w:gridCol w:w="1278"/>
        <w:gridCol w:w="1133"/>
      </w:tblGrid>
      <w:tr w:rsidR="00F13A9A" w:rsidRPr="00E03271" w:rsidTr="00E150A3">
        <w:trPr>
          <w:trHeight w:val="545"/>
        </w:trPr>
        <w:tc>
          <w:tcPr>
            <w:tcW w:w="2095" w:type="pct"/>
            <w:tcBorders>
              <w:top w:val="single" w:sz="8"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rPr>
                <w:b/>
                <w:bCs w:val="0"/>
              </w:rPr>
            </w:pPr>
            <w:r w:rsidRPr="00E03271">
              <w:rPr>
                <w:b/>
                <w:bCs w:val="0"/>
              </w:rPr>
              <w:t xml:space="preserve">  Buget Indicativ al Proiectului (Valori fără TVA ) </w:t>
            </w:r>
          </w:p>
        </w:tc>
        <w:tc>
          <w:tcPr>
            <w:tcW w:w="81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Cheltuieli conform Cererii de finanţare</w:t>
            </w:r>
          </w:p>
        </w:tc>
        <w:tc>
          <w:tcPr>
            <w:tcW w:w="2094" w:type="pct"/>
            <w:gridSpan w:val="4"/>
            <w:tcBorders>
              <w:top w:val="single" w:sz="8" w:space="0" w:color="008080"/>
              <w:left w:val="nil"/>
              <w:bottom w:val="single" w:sz="8" w:space="0" w:color="008080"/>
              <w:right w:val="single" w:sz="8" w:space="0" w:color="008080"/>
            </w:tcBorders>
            <w:shd w:val="clear" w:color="auto" w:fill="auto"/>
            <w:vAlign w:val="center"/>
          </w:tcPr>
          <w:p w:rsidR="00F13A9A" w:rsidRPr="00E03271" w:rsidRDefault="00F13A9A" w:rsidP="00E150A3">
            <w:pPr>
              <w:ind w:right="-108"/>
              <w:jc w:val="center"/>
              <w:rPr>
                <w:b/>
                <w:bCs w:val="0"/>
              </w:rPr>
            </w:pPr>
            <w:r w:rsidRPr="00E03271">
              <w:rPr>
                <w:b/>
                <w:bCs w:val="0"/>
              </w:rPr>
              <w:t xml:space="preserve">Verificare </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Denumirea capitolelor de cheltuieli</w:t>
            </w:r>
          </w:p>
        </w:tc>
        <w:tc>
          <w:tcPr>
            <w:tcW w:w="81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rPr>
                <w:b/>
                <w:bCs w:val="0"/>
              </w:rPr>
            </w:pPr>
          </w:p>
        </w:tc>
        <w:tc>
          <w:tcPr>
            <w:tcW w:w="94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Cheltuieli conform SF/DALI</w:t>
            </w:r>
          </w:p>
        </w:tc>
        <w:tc>
          <w:tcPr>
            <w:tcW w:w="1149"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afterAutospacing="1"/>
              <w:jc w:val="center"/>
              <w:rPr>
                <w:b/>
                <w:bCs w:val="0"/>
              </w:rPr>
            </w:pPr>
            <w:r w:rsidRPr="00E03271">
              <w:rPr>
                <w:b/>
                <w:bCs w:val="0"/>
              </w:rPr>
              <w:t>Diferenţe faţă de Cererea de finanţare</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jc w:val="center"/>
              <w:rPr>
                <w:b/>
                <w:bCs w:val="0"/>
              </w:rPr>
            </w:pPr>
            <w:r w:rsidRPr="00E03271">
              <w:rPr>
                <w:b/>
                <w:bCs w:val="0"/>
              </w:rPr>
              <w:t>E</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N</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1</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1 Cheltuieli pentru obţinerea şi amenajarea terenului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1.1 Cheltuieli pentru obţinerea  terenului </w:t>
            </w:r>
            <w:r w:rsidRPr="00E03271">
              <w:rPr>
                <w:b/>
              </w:rPr>
              <w:t>(N)</w:t>
            </w:r>
          </w:p>
        </w:tc>
        <w:tc>
          <w:tcPr>
            <w:tcW w:w="473"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1.2 Cheltuieli pentru amenajarea terenului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1.3 Cheltuieli cu amenajări pentru  protecţia mediului şi aducerea la starea iniţială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17"/>
        </w:trPr>
        <w:tc>
          <w:tcPr>
            <w:tcW w:w="2095" w:type="pct"/>
            <w:tcBorders>
              <w:top w:val="nil"/>
              <w:left w:val="single" w:sz="8" w:space="0" w:color="008080"/>
              <w:bottom w:val="single" w:sz="4" w:space="0" w:color="008080"/>
              <w:right w:val="nil"/>
            </w:tcBorders>
            <w:shd w:val="clear" w:color="auto" w:fill="auto"/>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2 Cheltuieli pentru asigurarea utilitaţilor necesare obiectivului - 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3 Cheltuieli pentru proiectare şi asistenţă tehnică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Cs w:val="0"/>
              </w:rPr>
            </w:pPr>
            <w:r w:rsidRPr="00E03271">
              <w:rPr>
                <w:bCs w:val="0"/>
              </w:rPr>
              <w:t>3.1 Studii de teren</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755"/>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3.2 Obţinere de avize, acorduri şi autorizaţii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50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3.3 Proiectare şi inginerie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3.4 Organizarea procedurilor de achiziţie </w:t>
            </w:r>
            <w:r w:rsidRPr="00E03271">
              <w:rPr>
                <w:b/>
                <w:bCs w:val="0"/>
              </w:rPr>
              <w:t>(N</w:t>
            </w:r>
            <w:r w:rsidRPr="00E03271">
              <w:t>)</w:t>
            </w:r>
          </w:p>
        </w:tc>
        <w:tc>
          <w:tcPr>
            <w:tcW w:w="473" w:type="pct"/>
            <w:tcBorders>
              <w:top w:val="single" w:sz="4" w:space="0" w:color="008080"/>
              <w:left w:val="single" w:sz="8" w:space="0" w:color="008080"/>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3.5 Consultanţă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3.6 Asistenţă tehnică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4 Cheltuieli pentru investiţia de bază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Construcţii şi lucrări de intervenţii – total, din care: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4.1 Construcţii şi instalaţii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4.2 Montaj utilaj tehnologic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4.3 Utilaje şi echipamente tehnologice cu montaj (procurare)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4.4 Utilaje şi echipamente fără montaj, mijloace de transport noi solicitate prin proiect, alte achiziţii specifice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4.5 Dotări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4.6 Active necorporale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single" w:sz="4"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Capitolul 5 Alte cheltuieli - total, din care: </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5.1 Organizare de şantier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  5.1.1 lucrări de construcţii </w:t>
            </w:r>
            <w:r w:rsidRPr="00E03271">
              <w:rPr>
                <w:b/>
                <w:bCs w:val="0"/>
              </w:rPr>
              <w:t xml:space="preserve"> ş</w:t>
            </w:r>
            <w:r w:rsidRPr="00E03271">
              <w:t>i instalaţii aferente organizării de şantier</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5.1.2 cheltuieli conexe organizării şantierului</w:t>
            </w:r>
            <w:r w:rsidRPr="00E03271">
              <w:rPr>
                <w:b/>
                <w:bCs w:val="0"/>
              </w:rPr>
              <w:t xml:space="preserve"> (E)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5.2 Comisioane, taxe, costul creditului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5.3 Cheltuieli diverse şi neprevăzute </w:t>
            </w:r>
            <w:r w:rsidRPr="00E03271">
              <w:rPr>
                <w:b/>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6 Cheltuieli pentru darea în exploatare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vAlign w:val="center"/>
          </w:tcPr>
          <w:p w:rsidR="00F13A9A" w:rsidRPr="00E03271" w:rsidRDefault="00F13A9A" w:rsidP="00E150A3">
            <w:pPr>
              <w:pBdr>
                <w:left w:val="single" w:sz="8" w:space="0" w:color="auto"/>
              </w:pBdr>
              <w:spacing w:before="100" w:beforeAutospacing="1" w:afterAutospacing="1"/>
            </w:pPr>
            <w:r w:rsidRPr="00E03271">
              <w:t xml:space="preserve">6.1 Pregătirea personalului de exploatare </w:t>
            </w:r>
            <w:r w:rsidRPr="00E03271">
              <w:rPr>
                <w:b/>
                <w:bCs w:val="0"/>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338"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473"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6.2 Probe tehnologice, încercări, rodaje, expertize la recepţie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r>
      <w:tr w:rsidR="00F13A9A" w:rsidRPr="00E03271" w:rsidTr="00E150A3">
        <w:trPr>
          <w:trHeight w:val="574"/>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ACTUALIZARE Cheltuieli Eligibile (max 5%)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TOTAL GENERAL fără TVA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jc w:val="center"/>
              <w:rPr>
                <w:b/>
                <w:bCs w:val="0"/>
              </w:rPr>
            </w:pP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Valoare TVA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90"/>
        </w:trPr>
        <w:tc>
          <w:tcPr>
            <w:tcW w:w="2095" w:type="pct"/>
            <w:tcBorders>
              <w:top w:val="nil"/>
              <w:left w:val="single" w:sz="8" w:space="0" w:color="008080"/>
              <w:bottom w:val="single" w:sz="8"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TOTAL GENERAL inclusiv TVA </w:t>
            </w:r>
          </w:p>
        </w:tc>
        <w:tc>
          <w:tcPr>
            <w:tcW w:w="81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945"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1149"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bl>
    <w:p w:rsidR="00F13A9A" w:rsidRDefault="00F13A9A" w:rsidP="00F13A9A">
      <w:pPr>
        <w:rPr>
          <w:b/>
        </w:rPr>
      </w:pPr>
    </w:p>
    <w:p w:rsidR="00F13A9A" w:rsidRPr="00E03271" w:rsidRDefault="00F13A9A" w:rsidP="00F13A9A">
      <w:pPr>
        <w:rPr>
          <w:b/>
          <w:i/>
          <w:iCs/>
          <w:caps/>
          <w:u w:val="single"/>
        </w:rPr>
      </w:pPr>
      <w:r w:rsidRPr="00E03271">
        <w:rPr>
          <w:b/>
          <w:i/>
          <w:iCs/>
        </w:rPr>
        <w:t>Toate costurile vor fi exprimate în Euro, şi se vor baza pe devizul general din Studiul de fezabilitate (întocmit în Euro)</w:t>
      </w:r>
    </w:p>
    <w:p w:rsidR="00F13A9A" w:rsidRPr="00E03271" w:rsidRDefault="00F13A9A" w:rsidP="00F13A9A">
      <w:pPr>
        <w:rPr>
          <w:rFonts w:eastAsia="Arial Unicode MS"/>
        </w:rPr>
      </w:pPr>
      <w:r w:rsidRPr="00E03271">
        <w:t xml:space="preserve">1 Euro = ………..LEI </w:t>
      </w:r>
      <w:r w:rsidRPr="00E03271">
        <w:rPr>
          <w:rFonts w:eastAsia="Arial Unicode MS"/>
        </w:rPr>
        <w:t>(</w:t>
      </w:r>
      <w:r w:rsidRPr="00E03271">
        <w:t xml:space="preserve">Rata de conversie între Euro şi moneda naţională pentru România este cea publicată de Banca Central Europeană pe Internet la adresa : </w:t>
      </w:r>
      <w:hyperlink r:id="rId10" w:history="1">
        <w:r w:rsidRPr="00E03271">
          <w:rPr>
            <w:rStyle w:val="Hyperlink"/>
          </w:rPr>
          <w:t>http://www.ecb.int/index.html</w:t>
        </w:r>
      </w:hyperlink>
      <w:r w:rsidRPr="00E03271">
        <w:t xml:space="preserve"> </w:t>
      </w:r>
      <w:r w:rsidRPr="00E03271">
        <w:rPr>
          <w:rFonts w:eastAsia="Arial Unicode MS"/>
        </w:rPr>
        <w:t xml:space="preserve">la data întocmirii Studiului de fezabilitate) </w:t>
      </w:r>
    </w:p>
    <w:p w:rsidR="00F13A9A" w:rsidRDefault="00F13A9A"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F13A9A" w:rsidRDefault="00F13A9A" w:rsidP="00F13A9A">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1222"/>
        <w:gridCol w:w="1223"/>
        <w:gridCol w:w="1095"/>
      </w:tblGrid>
      <w:tr w:rsidR="00F13A9A" w:rsidRPr="00E03271" w:rsidTr="00B8253B">
        <w:tc>
          <w:tcPr>
            <w:tcW w:w="6774" w:type="dxa"/>
            <w:shd w:val="clear" w:color="auto" w:fill="00B0F0"/>
          </w:tcPr>
          <w:p w:rsidR="00F13A9A" w:rsidRPr="00E03271" w:rsidRDefault="00F13A9A" w:rsidP="00E150A3">
            <w:pPr>
              <w:rPr>
                <w:b/>
                <w:bCs w:val="0"/>
              </w:rPr>
            </w:pPr>
            <w:r w:rsidRPr="00E03271">
              <w:rPr>
                <w:b/>
                <w:bCs w:val="0"/>
              </w:rPr>
              <w:t>3. Verificarea bugetului indicativ</w:t>
            </w:r>
          </w:p>
        </w:tc>
        <w:tc>
          <w:tcPr>
            <w:tcW w:w="1222" w:type="dxa"/>
            <w:shd w:val="clear" w:color="auto" w:fill="00B0F0"/>
          </w:tcPr>
          <w:p w:rsidR="00F13A9A" w:rsidRPr="00E03271" w:rsidRDefault="00F13A9A" w:rsidP="00E150A3">
            <w:pPr>
              <w:jc w:val="center"/>
              <w:rPr>
                <w:b/>
                <w:bCs w:val="0"/>
              </w:rPr>
            </w:pPr>
            <w:r w:rsidRPr="00E03271">
              <w:rPr>
                <w:b/>
                <w:bCs w:val="0"/>
              </w:rPr>
              <w:t>DA</w:t>
            </w:r>
          </w:p>
        </w:tc>
        <w:tc>
          <w:tcPr>
            <w:tcW w:w="1223" w:type="dxa"/>
            <w:shd w:val="clear" w:color="auto" w:fill="00B0F0"/>
          </w:tcPr>
          <w:p w:rsidR="00F13A9A" w:rsidRPr="00E03271" w:rsidRDefault="00F13A9A" w:rsidP="00E150A3">
            <w:pPr>
              <w:jc w:val="center"/>
              <w:rPr>
                <w:b/>
                <w:bCs w:val="0"/>
              </w:rPr>
            </w:pPr>
            <w:r w:rsidRPr="00E03271">
              <w:rPr>
                <w:b/>
                <w:bCs w:val="0"/>
              </w:rPr>
              <w:t>NU</w:t>
            </w:r>
          </w:p>
        </w:tc>
        <w:tc>
          <w:tcPr>
            <w:tcW w:w="1095" w:type="dxa"/>
            <w:shd w:val="clear" w:color="auto" w:fill="00B0F0"/>
          </w:tcPr>
          <w:p w:rsidR="00F13A9A" w:rsidRPr="00E03271" w:rsidRDefault="00F13A9A" w:rsidP="00E150A3">
            <w:pPr>
              <w:jc w:val="center"/>
              <w:rPr>
                <w:b/>
                <w:bCs w:val="0"/>
              </w:rPr>
            </w:pPr>
            <w:r w:rsidRPr="00E03271">
              <w:rPr>
                <w:b/>
                <w:bCs w:val="0"/>
              </w:rPr>
              <w:t>Nu este cazul</w:t>
            </w:r>
          </w:p>
        </w:tc>
      </w:tr>
      <w:tr w:rsidR="00F13A9A" w:rsidRPr="00E03271" w:rsidTr="00B8253B">
        <w:tc>
          <w:tcPr>
            <w:tcW w:w="6774" w:type="dxa"/>
            <w:shd w:val="clear" w:color="auto" w:fill="auto"/>
          </w:tcPr>
          <w:p w:rsidR="00F13A9A" w:rsidRPr="008D1145" w:rsidRDefault="00F13A9A" w:rsidP="00E150A3">
            <w:pPr>
              <w:rPr>
                <w:spacing w:val="-4"/>
              </w:rPr>
            </w:pPr>
            <w:r w:rsidRPr="008D1145">
              <w:t xml:space="preserve">3.1 </w:t>
            </w:r>
            <w:r w:rsidRPr="008D1145">
              <w:rPr>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rsidR="00F13A9A" w:rsidRPr="008D1145" w:rsidRDefault="00F13A9A" w:rsidP="00E150A3">
            <w:pPr>
              <w:rPr>
                <w:i/>
                <w:caps/>
              </w:rPr>
            </w:pPr>
            <w:r w:rsidRPr="008D1145">
              <w:rPr>
                <w:i/>
              </w:rPr>
              <w:t>Da cu diferenţe</w:t>
            </w:r>
            <w:r w:rsidRPr="008D1145">
              <w:rPr>
                <w:i/>
                <w:caps/>
              </w:rPr>
              <w:t>*</w:t>
            </w:r>
          </w:p>
          <w:p w:rsidR="00F13A9A" w:rsidRPr="00E03271" w:rsidRDefault="00F13A9A" w:rsidP="00E150A3">
            <w:pPr>
              <w:rPr>
                <w:b/>
              </w:rPr>
            </w:pPr>
            <w:r w:rsidRPr="008D1145">
              <w:rPr>
                <w:i/>
                <w:caps/>
              </w:rPr>
              <w:t xml:space="preserve"> * </w:t>
            </w:r>
            <w:r w:rsidRPr="008D1145">
              <w:t>Se completează în cazul în care expertul constată diferenţe faţă de bugetul prezentat de  solicitant în cererea de finanţare față de bugetele anexate proiectelor.</w:t>
            </w:r>
          </w:p>
        </w:tc>
        <w:tc>
          <w:tcPr>
            <w:tcW w:w="1222" w:type="dxa"/>
            <w:shd w:val="clear" w:color="auto" w:fill="auto"/>
          </w:tcPr>
          <w:p w:rsidR="00F13A9A" w:rsidRPr="00E03271" w:rsidRDefault="00F13A9A" w:rsidP="00E150A3">
            <w:pPr>
              <w:jc w:val="center"/>
            </w:pPr>
            <w:r w:rsidRPr="00E03271">
              <w:rPr>
                <w:bCs w:val="0"/>
              </w:rPr>
              <w:sym w:font="Wingdings" w:char="F06F"/>
            </w:r>
          </w:p>
          <w:p w:rsidR="00F13A9A" w:rsidRDefault="00F13A9A" w:rsidP="00E150A3"/>
          <w:p w:rsidR="00C77CE6" w:rsidRDefault="00C77CE6" w:rsidP="00E150A3"/>
          <w:p w:rsidR="00C77CE6" w:rsidRDefault="00C77CE6" w:rsidP="00E150A3"/>
          <w:p w:rsidR="00C77CE6" w:rsidRPr="00E03271" w:rsidRDefault="00C77CE6" w:rsidP="00C77CE6">
            <w:pPr>
              <w:jc w:val="center"/>
            </w:pPr>
            <w:r w:rsidRPr="00E03271">
              <w:rPr>
                <w:bCs w:val="0"/>
              </w:rPr>
              <w:sym w:font="Wingdings" w:char="F06F"/>
            </w:r>
          </w:p>
          <w:p w:rsidR="00C77CE6" w:rsidRPr="00E03271" w:rsidRDefault="00C77CE6" w:rsidP="00E150A3"/>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Default="00C77CE6" w:rsidP="00E150A3">
            <w:pPr>
              <w:jc w:val="center"/>
              <w:rPr>
                <w:bCs w:val="0"/>
              </w:rPr>
            </w:pPr>
          </w:p>
          <w:p w:rsidR="00C77CE6" w:rsidRPr="00E03271" w:rsidRDefault="00C77CE6" w:rsidP="00E150A3">
            <w:pPr>
              <w:jc w:val="center"/>
            </w:pP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Pr="00E03271" w:rsidRDefault="00C77CE6"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3.2 Verificarea corectitudinii ratei de schimb.</w:t>
            </w:r>
          </w:p>
          <w:p w:rsidR="00F13A9A" w:rsidRPr="008D1145" w:rsidRDefault="00F13A9A" w:rsidP="00E150A3">
            <w:pPr>
              <w:rPr>
                <w:bCs w:val="0"/>
              </w:rPr>
            </w:pPr>
            <w:r w:rsidRPr="008D1145">
              <w:rPr>
                <w:bCs w:val="0"/>
              </w:rPr>
              <w:t xml:space="preserve"> Rata de conversie între Euro şi moneda naţională pentru România este cea   publicată de Banca Central Europeană pe Internet la adresa: </w:t>
            </w:r>
            <w:hyperlink r:id="rId11" w:history="1">
              <w:r w:rsidRPr="008D1145">
                <w:rPr>
                  <w:rStyle w:val="Hyperlink"/>
                </w:rPr>
                <w:t>http://www.ecb.int/index.html</w:t>
              </w:r>
            </w:hyperlink>
            <w:r w:rsidRPr="008D1145">
              <w:rPr>
                <w:bCs w:val="0"/>
              </w:rPr>
              <w:t xml:space="preserve"> </w:t>
            </w:r>
          </w:p>
          <w:p w:rsidR="00F13A9A" w:rsidRPr="008D1145" w:rsidRDefault="00F13A9A" w:rsidP="00E150A3">
            <w:pPr>
              <w:rPr>
                <w:bCs w:val="0"/>
              </w:rPr>
            </w:pPr>
            <w:r w:rsidRPr="008D1145">
              <w:rPr>
                <w:bCs w:val="0"/>
              </w:rPr>
              <w:t>(se anexează pagina conţinând cursul BCE din data întocmirii  Studiului de fezabilitate/Memoriu justificativ)</w:t>
            </w:r>
          </w:p>
        </w:tc>
        <w:tc>
          <w:tcPr>
            <w:tcW w:w="1222"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c>
          <w:tcPr>
            <w:tcW w:w="1223"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c>
          <w:tcPr>
            <w:tcW w:w="1095"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r>
      <w:tr w:rsidR="00F13A9A" w:rsidRPr="00E03271" w:rsidTr="00B8253B">
        <w:trPr>
          <w:trHeight w:val="575"/>
        </w:trPr>
        <w:tc>
          <w:tcPr>
            <w:tcW w:w="6774" w:type="dxa"/>
            <w:shd w:val="clear" w:color="auto" w:fill="auto"/>
          </w:tcPr>
          <w:p w:rsidR="00F13A9A" w:rsidRPr="008D1145" w:rsidRDefault="00F13A9A" w:rsidP="00E150A3">
            <w:r w:rsidRPr="008D1145">
              <w:t>3.3 Sunt investiţiile eligibile în conformitate cu specificațiile măsurii?</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r w:rsidRPr="008D1145">
              <w:t>3.4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F13A9A" w:rsidRPr="008D1145" w:rsidRDefault="00F13A9A" w:rsidP="00E150A3">
            <w:r w:rsidRPr="008D1145">
              <w:t>DA cu diferențe *</w:t>
            </w:r>
          </w:p>
        </w:tc>
        <w:tc>
          <w:tcPr>
            <w:tcW w:w="1222" w:type="dxa"/>
            <w:shd w:val="clear" w:color="auto" w:fill="auto"/>
          </w:tcPr>
          <w:p w:rsidR="00F13A9A" w:rsidRPr="00E03271" w:rsidRDefault="00F13A9A" w:rsidP="00E150A3">
            <w:pPr>
              <w:jc w:val="center"/>
              <w:rPr>
                <w:bCs w:val="0"/>
              </w:rPr>
            </w:pPr>
            <w:r w:rsidRPr="00E03271">
              <w:rPr>
                <w:bCs w:val="0"/>
              </w:rPr>
              <w:sym w:font="Wingdings" w:char="F06F"/>
            </w:r>
          </w:p>
          <w:p w:rsidR="00F13A9A" w:rsidRPr="00E03271" w:rsidRDefault="00F13A9A" w:rsidP="00E150A3">
            <w:pPr>
              <w:jc w:val="center"/>
              <w:rPr>
                <w:bCs w:val="0"/>
              </w:rPr>
            </w:pPr>
          </w:p>
          <w:p w:rsidR="00F13A9A" w:rsidRDefault="00F13A9A" w:rsidP="00E150A3"/>
          <w:p w:rsidR="00C77CE6" w:rsidRDefault="00C77CE6" w:rsidP="00E150A3"/>
          <w:p w:rsidR="00C77CE6" w:rsidRDefault="00C77CE6" w:rsidP="00E150A3"/>
          <w:p w:rsidR="00C77CE6" w:rsidRPr="00E03271" w:rsidRDefault="00C77CE6" w:rsidP="00C77CE6">
            <w:pPr>
              <w:jc w:val="center"/>
            </w:pPr>
            <w:r w:rsidRPr="00E03271">
              <w:rPr>
                <w:bCs w:val="0"/>
              </w:rPr>
              <w:sym w:font="Wingdings" w:char="F06F"/>
            </w:r>
          </w:p>
          <w:p w:rsidR="00C77CE6" w:rsidRPr="00E03271" w:rsidRDefault="00C77CE6" w:rsidP="00E150A3"/>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Pr="00E03271" w:rsidRDefault="00C77CE6" w:rsidP="00E150A3">
            <w:pPr>
              <w:jc w:val="center"/>
            </w:pP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Pr="00E03271" w:rsidRDefault="00C77CE6"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3.5 Cheltuielile diverse şi neprevăzute (Cap. 5.3) din Bugetul indicativ sunt încadrate în rubrica neeligibil?</w:t>
            </w:r>
          </w:p>
          <w:p w:rsidR="00F13A9A" w:rsidRPr="008D1145" w:rsidRDefault="00F13A9A" w:rsidP="00E150A3">
            <w:pPr>
              <w:rPr>
                <w:bCs w:val="0"/>
              </w:rPr>
            </w:pPr>
            <w:r w:rsidRPr="008D1145">
              <w:rPr>
                <w:bCs w:val="0"/>
              </w:rPr>
              <w:t>Da cu diferenţe</w:t>
            </w:r>
          </w:p>
        </w:tc>
        <w:tc>
          <w:tcPr>
            <w:tcW w:w="1222"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3.6. TVA-ul este corect încadrat în coloana cheltuielilor neeligibile/eligibile?</w:t>
            </w:r>
          </w:p>
          <w:p w:rsidR="00F13A9A" w:rsidRPr="008D1145" w:rsidRDefault="00F13A9A" w:rsidP="00E150A3">
            <w:pPr>
              <w:rPr>
                <w:bCs w:val="0"/>
              </w:rPr>
            </w:pPr>
            <w:r w:rsidRPr="008D1145">
              <w:rPr>
                <w:bCs w:val="0"/>
              </w:rPr>
              <w:t>Da cu diferenţe</w:t>
            </w:r>
          </w:p>
        </w:tc>
        <w:tc>
          <w:tcPr>
            <w:tcW w:w="1222"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r>
      <w:tr w:rsidR="00F13A9A" w:rsidRPr="00E03271" w:rsidTr="00B8253B">
        <w:trPr>
          <w:trHeight w:val="170"/>
        </w:trPr>
        <w:tc>
          <w:tcPr>
            <w:tcW w:w="6774" w:type="dxa"/>
            <w:shd w:val="clear" w:color="auto" w:fill="auto"/>
          </w:tcPr>
          <w:p w:rsidR="00F13A9A" w:rsidRPr="008D1145" w:rsidRDefault="00F13A9A" w:rsidP="00E150A3">
            <w:pPr>
              <w:rPr>
                <w:bCs w:val="0"/>
              </w:rPr>
            </w:pPr>
            <w:r w:rsidRPr="008D1145">
              <w:rPr>
                <w:bCs w:val="0"/>
              </w:rPr>
              <w:t>4. Verificarea rezonabilităţii preţurilor</w:t>
            </w:r>
          </w:p>
        </w:tc>
        <w:tc>
          <w:tcPr>
            <w:tcW w:w="1222" w:type="dxa"/>
            <w:shd w:val="clear" w:color="auto" w:fill="auto"/>
          </w:tcPr>
          <w:p w:rsidR="00F13A9A" w:rsidRPr="00E03271" w:rsidRDefault="00F13A9A" w:rsidP="00E150A3">
            <w:pPr>
              <w:jc w:val="center"/>
            </w:pPr>
          </w:p>
        </w:tc>
        <w:tc>
          <w:tcPr>
            <w:tcW w:w="1223" w:type="dxa"/>
            <w:shd w:val="clear" w:color="auto" w:fill="auto"/>
          </w:tcPr>
          <w:p w:rsidR="00F13A9A" w:rsidRPr="00E03271" w:rsidRDefault="00F13A9A" w:rsidP="00E150A3">
            <w:pPr>
              <w:jc w:val="center"/>
            </w:pPr>
          </w:p>
        </w:tc>
        <w:tc>
          <w:tcPr>
            <w:tcW w:w="1095" w:type="dxa"/>
            <w:shd w:val="clear" w:color="auto" w:fill="auto"/>
          </w:tcPr>
          <w:p w:rsidR="00F13A9A" w:rsidRPr="00E03271" w:rsidRDefault="00F13A9A"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4.1 Categoria de bunuri se regăseşte în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t>4.2 Dacă la pct.  4.1 răspunsul este ”DA”, sunt ataşate extrasele tipărite din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t>4.3 Dacă la pct. 4.1. răspunsul este ”DA”, preţurile utilizate pentru bunuri se încadrează în maximul prevăzut în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056DCA" w:rsidP="00E150A3">
            <w:pPr>
              <w:tabs>
                <w:tab w:val="left" w:pos="1425"/>
              </w:tabs>
              <w:rPr>
                <w:bCs w:val="0"/>
              </w:rPr>
            </w:pPr>
            <w:r w:rsidRPr="002E2B1E">
              <w:t>4.4 Dacă bunurile nu se regăsesc în Baza de Date(la pct.1 răspunsul este NU) precum şi pentru situaţiile privind prestările de servicii, solicitantul a prezentat două oferte pentru bunuri/servicii a căror valoare este mai mică sau egală cu 15.000 euro?</w:t>
            </w:r>
          </w:p>
        </w:tc>
        <w:tc>
          <w:tcPr>
            <w:tcW w:w="1222" w:type="dxa"/>
            <w:shd w:val="clear" w:color="auto" w:fill="auto"/>
          </w:tcPr>
          <w:p w:rsidR="00056DCA" w:rsidRPr="00E03271" w:rsidRDefault="00056DCA" w:rsidP="00C77CE6">
            <w:pPr>
              <w:jc w:val="center"/>
            </w:pPr>
            <w:r w:rsidRPr="00E03271">
              <w:rPr>
                <w:bCs w:val="0"/>
              </w:rPr>
              <w:sym w:font="Wingdings" w:char="F06F"/>
            </w:r>
          </w:p>
        </w:tc>
        <w:tc>
          <w:tcPr>
            <w:tcW w:w="1223" w:type="dxa"/>
            <w:shd w:val="clear" w:color="auto" w:fill="auto"/>
          </w:tcPr>
          <w:p w:rsidR="00056DCA" w:rsidRPr="00E03271" w:rsidRDefault="00056DCA" w:rsidP="00C77CE6">
            <w:pPr>
              <w:jc w:val="center"/>
            </w:pPr>
            <w:r w:rsidRPr="00E03271">
              <w:rPr>
                <w:bCs w:val="0"/>
              </w:rPr>
              <w:sym w:font="Wingdings" w:char="F06F"/>
            </w:r>
          </w:p>
        </w:tc>
        <w:tc>
          <w:tcPr>
            <w:tcW w:w="1095" w:type="dxa"/>
            <w:shd w:val="clear" w:color="auto" w:fill="auto"/>
          </w:tcPr>
          <w:p w:rsidR="00056DCA" w:rsidRPr="00E03271" w:rsidRDefault="00056DCA" w:rsidP="00C77CE6">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7E7462" w:rsidP="00E150A3">
            <w:pPr>
              <w:tabs>
                <w:tab w:val="left" w:pos="1425"/>
              </w:tabs>
              <w:rPr>
                <w:bCs w:val="0"/>
              </w:rPr>
            </w:pPr>
            <w:r>
              <w:rPr>
                <w:bCs w:val="0"/>
              </w:rPr>
              <w:t>4.5</w:t>
            </w:r>
            <w:r w:rsidR="00056DCA" w:rsidRPr="008D1145">
              <w:rPr>
                <w:bCs w:val="0"/>
              </w:rPr>
              <w:t xml:space="preserve"> Pentru lucrări, există în Studiul de Fezabilitate / Documentația de Avizare a Lucrărilor de Intervenții/ - declaraţia proiectantului semnată şi ştampilată privind sursa de preţuri?</w:t>
            </w:r>
          </w:p>
        </w:tc>
        <w:tc>
          <w:tcPr>
            <w:tcW w:w="1222" w:type="dxa"/>
            <w:shd w:val="clear" w:color="auto" w:fill="auto"/>
          </w:tcPr>
          <w:p w:rsidR="00056DCA" w:rsidRPr="00E03271" w:rsidRDefault="00056DCA" w:rsidP="00E150A3">
            <w:pPr>
              <w:jc w:val="center"/>
            </w:pPr>
            <w:r w:rsidRPr="00E03271">
              <w:rPr>
                <w:bCs w:val="0"/>
              </w:rPr>
              <w:sym w:font="Wingdings" w:char="F06F"/>
            </w:r>
          </w:p>
        </w:tc>
        <w:tc>
          <w:tcPr>
            <w:tcW w:w="1223" w:type="dxa"/>
            <w:shd w:val="clear" w:color="auto" w:fill="auto"/>
          </w:tcPr>
          <w:p w:rsidR="00056DCA" w:rsidRPr="00E03271" w:rsidRDefault="00056DCA" w:rsidP="00E150A3">
            <w:pPr>
              <w:jc w:val="center"/>
            </w:pPr>
            <w:r w:rsidRPr="00E03271">
              <w:rPr>
                <w:bCs w:val="0"/>
              </w:rPr>
              <w:sym w:font="Wingdings" w:char="F06F"/>
            </w:r>
          </w:p>
        </w:tc>
        <w:tc>
          <w:tcPr>
            <w:tcW w:w="1095" w:type="dxa"/>
            <w:shd w:val="clear" w:color="auto" w:fill="auto"/>
          </w:tcPr>
          <w:p w:rsidR="00056DCA" w:rsidRPr="00E03271" w:rsidRDefault="00056DCA" w:rsidP="00E150A3">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7E7462" w:rsidP="00E150A3">
            <w:pPr>
              <w:tabs>
                <w:tab w:val="left" w:pos="1425"/>
              </w:tabs>
              <w:rPr>
                <w:bCs w:val="0"/>
              </w:rPr>
            </w:pPr>
            <w:r>
              <w:rPr>
                <w:bCs w:val="0"/>
              </w:rPr>
              <w:t>4.6</w:t>
            </w:r>
            <w:r w:rsidR="00056DCA" w:rsidRPr="008D1145">
              <w:rPr>
                <w:bCs w:val="0"/>
              </w:rPr>
              <w:t xml:space="preserve"> La fundamentarea costului investiţiei de bază s-a ţinut cont de  standardul de cost stabilit prin HG 363/2010, cu modificările şi  completările ulterioare, </w:t>
            </w:r>
            <w:r w:rsidR="00056DCA" w:rsidRPr="008D1145">
              <w:rPr>
                <w:lang w:val="it-IT"/>
              </w:rPr>
              <w:t>sau Ordinului Ministerului Culturii și Cultelor nr. 2.260/22.06.2006 privind precizarea indicatoarelor de norme de deviz pentru ofertare și decontarea situațiilor de lucrări de consolidare și restaurare-conservare a monumentelor istorice?</w:t>
            </w:r>
          </w:p>
        </w:tc>
        <w:tc>
          <w:tcPr>
            <w:tcW w:w="1222" w:type="dxa"/>
            <w:shd w:val="clear" w:color="auto" w:fill="auto"/>
          </w:tcPr>
          <w:p w:rsidR="00056DCA" w:rsidRPr="00E03271" w:rsidRDefault="00056DCA" w:rsidP="00E150A3">
            <w:pPr>
              <w:jc w:val="center"/>
            </w:pPr>
            <w:r w:rsidRPr="00E03271">
              <w:rPr>
                <w:bCs w:val="0"/>
              </w:rPr>
              <w:sym w:font="Wingdings" w:char="F06F"/>
            </w:r>
          </w:p>
        </w:tc>
        <w:tc>
          <w:tcPr>
            <w:tcW w:w="1223" w:type="dxa"/>
            <w:shd w:val="clear" w:color="auto" w:fill="auto"/>
          </w:tcPr>
          <w:p w:rsidR="00056DCA" w:rsidRPr="00E03271" w:rsidRDefault="00056DCA" w:rsidP="00E150A3">
            <w:pPr>
              <w:jc w:val="center"/>
            </w:pPr>
            <w:r w:rsidRPr="00E03271">
              <w:rPr>
                <w:bCs w:val="0"/>
              </w:rPr>
              <w:sym w:font="Wingdings" w:char="F06F"/>
            </w:r>
          </w:p>
        </w:tc>
        <w:tc>
          <w:tcPr>
            <w:tcW w:w="1095" w:type="dxa"/>
            <w:shd w:val="clear" w:color="auto" w:fill="auto"/>
          </w:tcPr>
          <w:p w:rsidR="00056DCA" w:rsidRPr="00E03271" w:rsidRDefault="00056DCA" w:rsidP="00E150A3">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056DCA" w:rsidP="00E150A3">
            <w:pPr>
              <w:tabs>
                <w:tab w:val="left" w:pos="1425"/>
              </w:tabs>
              <w:rPr>
                <w:bCs w:val="0"/>
              </w:rPr>
            </w:pPr>
            <w:r w:rsidRPr="008D1145">
              <w:rPr>
                <w:bCs w:val="0"/>
              </w:rPr>
              <w:t>5. Verificarea Planului Financiar</w:t>
            </w:r>
          </w:p>
        </w:tc>
        <w:tc>
          <w:tcPr>
            <w:tcW w:w="1222" w:type="dxa"/>
            <w:shd w:val="clear" w:color="auto" w:fill="auto"/>
          </w:tcPr>
          <w:p w:rsidR="00056DCA" w:rsidRPr="00E03271" w:rsidRDefault="00056DCA" w:rsidP="00E150A3">
            <w:pPr>
              <w:jc w:val="center"/>
            </w:pPr>
          </w:p>
        </w:tc>
        <w:tc>
          <w:tcPr>
            <w:tcW w:w="1223" w:type="dxa"/>
            <w:shd w:val="clear" w:color="auto" w:fill="auto"/>
          </w:tcPr>
          <w:p w:rsidR="00056DCA" w:rsidRPr="00E03271" w:rsidRDefault="00056DCA" w:rsidP="00E150A3">
            <w:pPr>
              <w:jc w:val="center"/>
            </w:pPr>
          </w:p>
        </w:tc>
        <w:tc>
          <w:tcPr>
            <w:tcW w:w="1095" w:type="dxa"/>
            <w:shd w:val="clear" w:color="auto" w:fill="auto"/>
          </w:tcPr>
          <w:p w:rsidR="00056DCA" w:rsidRPr="00E03271" w:rsidRDefault="00056DCA" w:rsidP="00E150A3">
            <w:pPr>
              <w:jc w:val="center"/>
            </w:pPr>
          </w:p>
        </w:tc>
      </w:tr>
      <w:tr w:rsidR="00056DCA" w:rsidRPr="00E03271" w:rsidTr="00B8253B">
        <w:trPr>
          <w:trHeight w:val="2164"/>
        </w:trPr>
        <w:tc>
          <w:tcPr>
            <w:tcW w:w="6774" w:type="dxa"/>
            <w:shd w:val="clear" w:color="auto" w:fill="auto"/>
          </w:tcPr>
          <w:p w:rsidR="00056DCA" w:rsidRPr="008D1145" w:rsidRDefault="00056DCA" w:rsidP="00E150A3">
            <w:pPr>
              <w:tabs>
                <w:tab w:val="left" w:pos="1425"/>
              </w:tabs>
              <w:rPr>
                <w:bCs w:val="0"/>
              </w:rPr>
            </w:pPr>
            <w:r w:rsidRPr="008D1145">
              <w:rPr>
                <w:bCs w:val="0"/>
              </w:rPr>
              <w:t>5.1 Planul financiar este corect completat şi respectă gradul de intervenţie publică?</w:t>
            </w:r>
          </w:p>
          <w:p w:rsidR="00056DCA" w:rsidRPr="008D1145" w:rsidRDefault="00056DCA" w:rsidP="00E150A3">
            <w:pPr>
              <w:tabs>
                <w:tab w:val="left" w:pos="1425"/>
              </w:tabs>
              <w:rPr>
                <w:bCs w:val="0"/>
              </w:rPr>
            </w:pPr>
            <w:r w:rsidRPr="008D1145">
              <w:rPr>
                <w:bCs w:val="0"/>
              </w:rPr>
              <w:t>- Sprijinul public nerambursabil acordat în cadrul acestei măsuri va fi 100% din totalul cheltuielilor eligibile pentru proiectele negeneratoare de venit.</w:t>
            </w:r>
          </w:p>
          <w:p w:rsidR="00056DCA" w:rsidRPr="008D1145" w:rsidRDefault="00056DCA" w:rsidP="00E150A3">
            <w:pPr>
              <w:tabs>
                <w:tab w:val="left" w:pos="1425"/>
              </w:tabs>
              <w:rPr>
                <w:bCs w:val="0"/>
              </w:rPr>
            </w:pPr>
            <w:r w:rsidRPr="008D1145">
              <w:rPr>
                <w:bCs w:val="0"/>
              </w:rPr>
              <w:t>- Sprijinul public nerambursabil acordat în cadrul acestei măsuri va fi 80% din totalul cheltuielilor eligibile pentru proiectele generatoare de venit.</w:t>
            </w:r>
          </w:p>
        </w:tc>
        <w:tc>
          <w:tcPr>
            <w:tcW w:w="1222" w:type="dxa"/>
            <w:shd w:val="clear" w:color="auto" w:fill="auto"/>
          </w:tcPr>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p w:rsidR="00056DCA" w:rsidRDefault="00056DCA" w:rsidP="00E150A3">
            <w:pPr>
              <w:jc w:val="center"/>
              <w:rPr>
                <w:bCs w:val="0"/>
              </w:rPr>
            </w:pPr>
          </w:p>
          <w:p w:rsidR="00056DCA" w:rsidRPr="00E03271" w:rsidRDefault="00056DCA" w:rsidP="00E150A3">
            <w:pPr>
              <w:jc w:val="center"/>
              <w:rPr>
                <w:bCs w:val="0"/>
              </w:rPr>
            </w:pPr>
          </w:p>
          <w:p w:rsidR="00056DCA" w:rsidRPr="00E03271" w:rsidRDefault="00056DCA" w:rsidP="00E150A3">
            <w:pPr>
              <w:jc w:val="center"/>
            </w:pPr>
            <w:r w:rsidRPr="00E03271">
              <w:rPr>
                <w:bCs w:val="0"/>
              </w:rPr>
              <w:sym w:font="Wingdings" w:char="F06F"/>
            </w:r>
          </w:p>
        </w:tc>
        <w:tc>
          <w:tcPr>
            <w:tcW w:w="1223" w:type="dxa"/>
            <w:shd w:val="clear" w:color="auto" w:fill="auto"/>
          </w:tcPr>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p w:rsidR="00056DCA" w:rsidRDefault="00056DCA" w:rsidP="00E150A3">
            <w:pPr>
              <w:jc w:val="center"/>
              <w:rPr>
                <w:bCs w:val="0"/>
              </w:rPr>
            </w:pPr>
          </w:p>
          <w:p w:rsidR="00056DCA" w:rsidRPr="00E03271" w:rsidRDefault="00056DCA" w:rsidP="00E150A3">
            <w:pPr>
              <w:jc w:val="center"/>
              <w:rPr>
                <w:bCs w:val="0"/>
              </w:rPr>
            </w:pPr>
          </w:p>
          <w:p w:rsidR="00056DCA" w:rsidRPr="00E03271" w:rsidRDefault="00056DCA" w:rsidP="00E150A3">
            <w:pPr>
              <w:jc w:val="center"/>
            </w:pPr>
            <w:r w:rsidRPr="00E03271">
              <w:rPr>
                <w:bCs w:val="0"/>
              </w:rPr>
              <w:sym w:font="Wingdings" w:char="F06F"/>
            </w:r>
          </w:p>
        </w:tc>
        <w:tc>
          <w:tcPr>
            <w:tcW w:w="1095" w:type="dxa"/>
            <w:shd w:val="clear" w:color="auto" w:fill="auto"/>
          </w:tcPr>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p w:rsidR="00056DCA" w:rsidRDefault="00056DCA" w:rsidP="00E150A3">
            <w:pPr>
              <w:jc w:val="center"/>
              <w:rPr>
                <w:bCs w:val="0"/>
              </w:rPr>
            </w:pPr>
          </w:p>
          <w:p w:rsidR="00056DCA" w:rsidRPr="00E03271" w:rsidRDefault="00056DCA" w:rsidP="00E150A3">
            <w:pPr>
              <w:jc w:val="center"/>
              <w:rPr>
                <w:bCs w:val="0"/>
              </w:rPr>
            </w:pPr>
          </w:p>
          <w:p w:rsidR="00056DCA" w:rsidRPr="00E03271" w:rsidRDefault="00056DCA" w:rsidP="00E150A3">
            <w:pPr>
              <w:jc w:val="center"/>
            </w:pPr>
            <w:r w:rsidRPr="00E03271">
              <w:rPr>
                <w:bCs w:val="0"/>
              </w:rPr>
              <w:sym w:font="Wingdings" w:char="F06F"/>
            </w:r>
          </w:p>
        </w:tc>
      </w:tr>
      <w:tr w:rsidR="00056DCA" w:rsidRPr="00E03271" w:rsidTr="00B8253B">
        <w:trPr>
          <w:trHeight w:val="1540"/>
        </w:trPr>
        <w:tc>
          <w:tcPr>
            <w:tcW w:w="6774" w:type="dxa"/>
            <w:shd w:val="clear" w:color="auto" w:fill="auto"/>
          </w:tcPr>
          <w:p w:rsidR="00056DCA" w:rsidRPr="008D1145" w:rsidRDefault="00056DCA" w:rsidP="00E150A3">
            <w:pPr>
              <w:tabs>
                <w:tab w:val="left" w:pos="1425"/>
              </w:tabs>
              <w:rPr>
                <w:bCs w:val="0"/>
              </w:rPr>
            </w:pPr>
            <w:r w:rsidRPr="008D1145">
              <w:rPr>
                <w:bCs w:val="0"/>
              </w:rPr>
              <w:t>5.2 Proiectul se încadrează în plafonul maxim al sprijinului public nerambursabil?</w:t>
            </w:r>
          </w:p>
          <w:p w:rsidR="00056DCA" w:rsidRPr="008D1145" w:rsidRDefault="00056DCA" w:rsidP="00E150A3">
            <w:pPr>
              <w:tabs>
                <w:tab w:val="left" w:pos="1425"/>
              </w:tabs>
              <w:rPr>
                <w:bCs w:val="0"/>
              </w:rPr>
            </w:pPr>
            <w:r w:rsidRPr="008D1145">
              <w:rPr>
                <w:bCs w:val="0"/>
              </w:rPr>
              <w:t>Valoarea maximă eligibilă a sprijinului public nerambursabil nu va depăși :</w:t>
            </w:r>
          </w:p>
          <w:p w:rsidR="00056DCA" w:rsidRPr="008D1145" w:rsidRDefault="00056DCA" w:rsidP="006F54CD">
            <w:pPr>
              <w:tabs>
                <w:tab w:val="left" w:pos="1425"/>
              </w:tabs>
              <w:rPr>
                <w:bCs w:val="0"/>
              </w:rPr>
            </w:pPr>
            <w:r w:rsidRPr="008D1145">
              <w:rPr>
                <w:bCs w:val="0"/>
              </w:rPr>
              <w:t xml:space="preserve">- </w:t>
            </w:r>
            <w:r w:rsidR="00760FE8">
              <w:rPr>
                <w:bCs w:val="0"/>
              </w:rPr>
              <w:t>30.000,00</w:t>
            </w:r>
            <w:bookmarkStart w:id="0" w:name="_GoBack"/>
            <w:bookmarkEnd w:id="0"/>
            <w:r w:rsidR="006F54CD">
              <w:rPr>
                <w:bCs w:val="0"/>
              </w:rPr>
              <w:t xml:space="preserve"> </w:t>
            </w:r>
            <w:r w:rsidRPr="008D1145">
              <w:rPr>
                <w:bCs w:val="0"/>
              </w:rPr>
              <w:t>euro-proiect în cazul tuturor beneficiarilor;</w:t>
            </w:r>
          </w:p>
        </w:tc>
        <w:tc>
          <w:tcPr>
            <w:tcW w:w="1222" w:type="dxa"/>
            <w:shd w:val="clear" w:color="auto" w:fill="auto"/>
          </w:tcPr>
          <w:p w:rsidR="00056DCA" w:rsidRPr="00E03271" w:rsidRDefault="00056DCA" w:rsidP="00E150A3">
            <w:pPr>
              <w:jc w:val="center"/>
            </w:pPr>
          </w:p>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tc>
        <w:tc>
          <w:tcPr>
            <w:tcW w:w="1223" w:type="dxa"/>
            <w:shd w:val="clear" w:color="auto" w:fill="auto"/>
          </w:tcPr>
          <w:p w:rsidR="00056DCA" w:rsidRPr="00E03271" w:rsidRDefault="00056DCA" w:rsidP="00E150A3">
            <w:pPr>
              <w:jc w:val="center"/>
            </w:pPr>
          </w:p>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BD49A3" w:rsidRDefault="00056DCA" w:rsidP="00E150A3">
            <w:pPr>
              <w:jc w:val="center"/>
              <w:rPr>
                <w:bCs w:val="0"/>
              </w:rPr>
            </w:pPr>
            <w:r w:rsidRPr="00E03271">
              <w:rPr>
                <w:bCs w:val="0"/>
              </w:rPr>
              <w:sym w:font="Wingdings" w:char="F06F"/>
            </w:r>
          </w:p>
        </w:tc>
        <w:tc>
          <w:tcPr>
            <w:tcW w:w="1095" w:type="dxa"/>
            <w:shd w:val="clear" w:color="auto" w:fill="auto"/>
          </w:tcPr>
          <w:p w:rsidR="00056DCA" w:rsidRPr="00E03271" w:rsidRDefault="00056DCA" w:rsidP="00E150A3">
            <w:pPr>
              <w:jc w:val="center"/>
            </w:pPr>
          </w:p>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BD49A3" w:rsidRDefault="00056DCA" w:rsidP="00E150A3">
            <w:pPr>
              <w:jc w:val="center"/>
              <w:rPr>
                <w:bCs w:val="0"/>
              </w:rPr>
            </w:pPr>
            <w:r w:rsidRPr="00E03271">
              <w:rPr>
                <w:bCs w:val="0"/>
              </w:rPr>
              <w:sym w:font="Wingdings" w:char="F06F"/>
            </w:r>
          </w:p>
        </w:tc>
      </w:tr>
      <w:tr w:rsidR="00056DCA" w:rsidRPr="00E03271" w:rsidTr="00B8253B">
        <w:trPr>
          <w:trHeight w:val="981"/>
        </w:trPr>
        <w:tc>
          <w:tcPr>
            <w:tcW w:w="6774" w:type="dxa"/>
            <w:shd w:val="clear" w:color="auto" w:fill="auto"/>
          </w:tcPr>
          <w:p w:rsidR="00056DCA" w:rsidRPr="008D1145" w:rsidRDefault="00056DCA" w:rsidP="00E150A3">
            <w:pPr>
              <w:tabs>
                <w:tab w:val="left" w:pos="1425"/>
              </w:tabs>
              <w:rPr>
                <w:bCs w:val="0"/>
              </w:rPr>
            </w:pPr>
            <w:r w:rsidRPr="008D1145">
              <w:rPr>
                <w:bCs w:val="0"/>
              </w:rPr>
              <w:t>5.3 Avansul solicitat se încadrează într-un cuantum de până la 50% din valoarea totală a ajutorului public nerambursabil?</w:t>
            </w:r>
          </w:p>
          <w:p w:rsidR="00056DCA" w:rsidRPr="008D1145" w:rsidRDefault="00056DCA" w:rsidP="00E150A3">
            <w:pPr>
              <w:tabs>
                <w:tab w:val="left" w:pos="1425"/>
              </w:tabs>
              <w:rPr>
                <w:bCs w:val="0"/>
              </w:rPr>
            </w:pPr>
            <w:r w:rsidRPr="008D1145">
              <w:rPr>
                <w:bCs w:val="0"/>
              </w:rPr>
              <w:t>DA cu diferențe *</w:t>
            </w:r>
          </w:p>
        </w:tc>
        <w:tc>
          <w:tcPr>
            <w:tcW w:w="1222" w:type="dxa"/>
            <w:shd w:val="clear" w:color="auto" w:fill="auto"/>
          </w:tcPr>
          <w:p w:rsidR="007E7462" w:rsidRDefault="00056DCA" w:rsidP="007E7462">
            <w:pPr>
              <w:jc w:val="center"/>
              <w:rPr>
                <w:bCs w:val="0"/>
              </w:rPr>
            </w:pPr>
            <w:r w:rsidRPr="00E03271">
              <w:rPr>
                <w:bCs w:val="0"/>
              </w:rPr>
              <w:sym w:font="Wingdings" w:char="F06F"/>
            </w:r>
          </w:p>
          <w:p w:rsidR="007E7462" w:rsidRDefault="007E7462" w:rsidP="007E7462">
            <w:pPr>
              <w:jc w:val="center"/>
              <w:rPr>
                <w:bCs w:val="0"/>
              </w:rPr>
            </w:pPr>
          </w:p>
          <w:p w:rsidR="007E7462" w:rsidRPr="00E03271" w:rsidRDefault="007E7462" w:rsidP="007E7462">
            <w:pPr>
              <w:jc w:val="center"/>
            </w:pPr>
            <w:r w:rsidRPr="00E03271">
              <w:rPr>
                <w:bCs w:val="0"/>
              </w:rPr>
              <w:sym w:font="Wingdings" w:char="F06F"/>
            </w:r>
          </w:p>
        </w:tc>
        <w:tc>
          <w:tcPr>
            <w:tcW w:w="1223" w:type="dxa"/>
            <w:shd w:val="clear" w:color="auto" w:fill="auto"/>
          </w:tcPr>
          <w:p w:rsidR="00056DCA" w:rsidRDefault="00056DCA" w:rsidP="00E150A3">
            <w:pPr>
              <w:jc w:val="center"/>
              <w:rPr>
                <w:bCs w:val="0"/>
              </w:rPr>
            </w:pPr>
            <w:r w:rsidRPr="00E03271">
              <w:rPr>
                <w:bCs w:val="0"/>
              </w:rPr>
              <w:sym w:font="Wingdings" w:char="F06F"/>
            </w:r>
          </w:p>
          <w:p w:rsidR="007E7462" w:rsidRDefault="007E7462" w:rsidP="00E150A3">
            <w:pPr>
              <w:jc w:val="center"/>
              <w:rPr>
                <w:bCs w:val="0"/>
              </w:rPr>
            </w:pPr>
          </w:p>
          <w:p w:rsidR="007E7462" w:rsidRPr="00E03271" w:rsidRDefault="007E7462" w:rsidP="007E7462">
            <w:pPr>
              <w:jc w:val="center"/>
            </w:pPr>
            <w:r w:rsidRPr="00E03271">
              <w:rPr>
                <w:bCs w:val="0"/>
              </w:rPr>
              <w:sym w:font="Wingdings" w:char="F06F"/>
            </w:r>
          </w:p>
        </w:tc>
        <w:tc>
          <w:tcPr>
            <w:tcW w:w="1095" w:type="dxa"/>
            <w:shd w:val="clear" w:color="auto" w:fill="auto"/>
          </w:tcPr>
          <w:p w:rsidR="00056DCA" w:rsidRDefault="00056DCA" w:rsidP="00E150A3">
            <w:pPr>
              <w:jc w:val="center"/>
              <w:rPr>
                <w:bCs w:val="0"/>
              </w:rPr>
            </w:pPr>
            <w:r w:rsidRPr="00E03271">
              <w:rPr>
                <w:bCs w:val="0"/>
              </w:rPr>
              <w:sym w:font="Wingdings" w:char="F06F"/>
            </w:r>
          </w:p>
          <w:p w:rsidR="007E7462" w:rsidRDefault="007E7462" w:rsidP="00E150A3">
            <w:pPr>
              <w:jc w:val="center"/>
              <w:rPr>
                <w:bCs w:val="0"/>
              </w:rPr>
            </w:pPr>
          </w:p>
          <w:p w:rsidR="007E7462" w:rsidRPr="00E03271" w:rsidRDefault="007E7462" w:rsidP="007E7462">
            <w:pPr>
              <w:jc w:val="center"/>
            </w:pPr>
            <w:r w:rsidRPr="00E03271">
              <w:rPr>
                <w:bCs w:val="0"/>
              </w:rPr>
              <w:sym w:font="Wingdings" w:char="F06F"/>
            </w:r>
          </w:p>
        </w:tc>
      </w:tr>
    </w:tbl>
    <w:tbl>
      <w:tblPr>
        <w:tblpPr w:leftFromText="180" w:rightFromText="180" w:vertAnchor="text" w:horzAnchor="margin" w:tblpY="272"/>
        <w:tblOverlap w:val="never"/>
        <w:tblW w:w="10236" w:type="dxa"/>
        <w:tblLayout w:type="fixed"/>
        <w:tblCellMar>
          <w:left w:w="30" w:type="dxa"/>
          <w:right w:w="30" w:type="dxa"/>
        </w:tblCellMar>
        <w:tblLook w:val="0000" w:firstRow="0" w:lastRow="0" w:firstColumn="0" w:lastColumn="0" w:noHBand="0" w:noVBand="0"/>
      </w:tblPr>
      <w:tblGrid>
        <w:gridCol w:w="2865"/>
        <w:gridCol w:w="2608"/>
        <w:gridCol w:w="2608"/>
        <w:gridCol w:w="2155"/>
      </w:tblGrid>
      <w:tr w:rsidR="007E7462" w:rsidRPr="00BD49A3" w:rsidTr="007E7462">
        <w:trPr>
          <w:trHeight w:val="135"/>
        </w:trPr>
        <w:tc>
          <w:tcPr>
            <w:tcW w:w="10236" w:type="dxa"/>
            <w:gridSpan w:val="4"/>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rPr>
                <w:b/>
                <w:snapToGrid w:val="0"/>
              </w:rPr>
            </w:pPr>
            <w:r w:rsidRPr="00BD49A3">
              <w:rPr>
                <w:b/>
                <w:bCs w:val="0"/>
              </w:rPr>
              <w:t>Plan Financiar Totalizator Măsura 7.2</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hd w:val="clear" w:color="auto" w:fill="00B0F0"/>
              <w:spacing w:before="100" w:beforeAutospacing="1" w:afterAutospacing="1"/>
              <w:jc w:val="center"/>
              <w:rPr>
                <w:b/>
                <w:snapToGrid w:val="0"/>
              </w:rPr>
            </w:pPr>
            <w:r w:rsidRPr="00BD49A3">
              <w:rPr>
                <w:b/>
                <w:snapToGrid w:val="0"/>
              </w:rPr>
              <w:t>Cheltuieli eligibile</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jc w:val="center"/>
              <w:rPr>
                <w:b/>
                <w:snapToGrid w:val="0"/>
              </w:rPr>
            </w:pPr>
            <w:r w:rsidRPr="00BD49A3">
              <w:rPr>
                <w:b/>
                <w:snapToGrid w:val="0"/>
              </w:rPr>
              <w:t>Cheltuieli neeligibile</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jc w:val="center"/>
              <w:rPr>
                <w:b/>
                <w:snapToGrid w:val="0"/>
              </w:rPr>
            </w:pPr>
            <w:r w:rsidRPr="00BD49A3">
              <w:rPr>
                <w:b/>
                <w:snapToGrid w:val="0"/>
              </w:rPr>
              <w:t>Total proiect</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jc w:val="center"/>
              <w:rPr>
                <w:snapToGrid w:val="0"/>
              </w:rPr>
            </w:pPr>
            <w:r w:rsidRPr="00BD49A3">
              <w:rPr>
                <w:snapToGrid w:val="0"/>
              </w:rPr>
              <w:t>0</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1</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2</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3</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Euro</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Euro</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Euro</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b/>
                <w:snapToGrid w:val="0"/>
              </w:rPr>
            </w:pPr>
            <w:r w:rsidRPr="00BD49A3">
              <w:rPr>
                <w:b/>
                <w:snapToGrid w:val="0"/>
              </w:rPr>
              <w:t>1. Ajutor public nerambursabil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b/>
                <w:snapToGrid w:val="0"/>
              </w:rPr>
            </w:pPr>
            <w:r w:rsidRPr="00BD49A3">
              <w:rPr>
                <w:b/>
                <w:snapToGrid w:val="0"/>
              </w:rPr>
              <w:t>2. Cofinanţare privată, din care: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 xml:space="preserve">    2.1  - autofinanţare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 xml:space="preserve">    2.2  - împrumuturi</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b/>
                <w:snapToGrid w:val="0"/>
              </w:rPr>
            </w:pPr>
            <w:r w:rsidRPr="00BD49A3">
              <w:rPr>
                <w:b/>
                <w:snapToGrid w:val="0"/>
              </w:rPr>
              <w:t>3.Buget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b/>
                <w:snapToGrid w:val="0"/>
              </w:rPr>
              <w:t>4. TOTAL PROIECT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Procent contribuţie publică</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Avans solicitat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Procent avans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numPr>
                <w:ilvl w:val="12"/>
                <w:numId w:val="0"/>
              </w:numPr>
              <w:tabs>
                <w:tab w:val="right" w:pos="10207"/>
              </w:tabs>
              <w:spacing w:line="240" w:lineRule="atLeast"/>
              <w:ind w:right="-2"/>
              <w:rPr>
                <w:b/>
                <w:bCs w:val="0"/>
              </w:rPr>
            </w:pPr>
            <w:r w:rsidRPr="00BD49A3">
              <w:rPr>
                <w:b/>
                <w:bCs w:val="0"/>
              </w:rPr>
              <w:t>Formule de calcul:</w:t>
            </w:r>
          </w:p>
          <w:p w:rsidR="007E7462" w:rsidRPr="00BD49A3" w:rsidRDefault="007E7462" w:rsidP="007E7462">
            <w:pPr>
              <w:numPr>
                <w:ilvl w:val="12"/>
                <w:numId w:val="0"/>
              </w:numPr>
              <w:tabs>
                <w:tab w:val="right" w:pos="10207"/>
              </w:tabs>
              <w:spacing w:line="240" w:lineRule="atLeast"/>
              <w:ind w:right="-2"/>
            </w:pPr>
            <w:r w:rsidRPr="00BD49A3">
              <w:t>Col.3 = col.1 + col.2</w:t>
            </w:r>
          </w:p>
          <w:p w:rsidR="007E7462" w:rsidRPr="00BD49A3" w:rsidRDefault="007E7462" w:rsidP="007E7462">
            <w:pPr>
              <w:numPr>
                <w:ilvl w:val="12"/>
                <w:numId w:val="0"/>
              </w:numPr>
              <w:tabs>
                <w:tab w:val="right" w:pos="10207"/>
              </w:tabs>
              <w:spacing w:line="240" w:lineRule="atLeast"/>
              <w:ind w:right="-2"/>
            </w:pPr>
            <w:r w:rsidRPr="00BD49A3">
              <w:t>R.4  = R.1 + R.2 + R.3</w:t>
            </w:r>
          </w:p>
          <w:p w:rsidR="007E7462" w:rsidRPr="00BD49A3" w:rsidRDefault="007E7462" w:rsidP="007E7462">
            <w:pPr>
              <w:rPr>
                <w:b/>
                <w:snapToGrid w:val="0"/>
              </w:rPr>
            </w:pPr>
            <w:r w:rsidRPr="00BD49A3">
              <w:t>R.2 = R.2.1 + R.2.2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numPr>
                <w:ilvl w:val="12"/>
                <w:numId w:val="0"/>
              </w:numPr>
              <w:tabs>
                <w:tab w:val="right" w:pos="10207"/>
              </w:tabs>
              <w:spacing w:line="240" w:lineRule="atLeast"/>
              <w:ind w:left="1920" w:right="-2"/>
              <w:rPr>
                <w:b/>
                <w:bCs w:val="0"/>
              </w:rPr>
            </w:pPr>
            <w:r w:rsidRPr="00BD49A3">
              <w:rPr>
                <w:b/>
                <w:bCs w:val="0"/>
              </w:rPr>
              <w:t>Restricţii</w:t>
            </w:r>
          </w:p>
          <w:p w:rsidR="007E7462" w:rsidRPr="00BD49A3" w:rsidRDefault="007E7462" w:rsidP="007E7462">
            <w:pPr>
              <w:numPr>
                <w:ilvl w:val="12"/>
                <w:numId w:val="0"/>
              </w:numPr>
              <w:tabs>
                <w:tab w:val="right" w:pos="10207"/>
              </w:tabs>
              <w:spacing w:line="240" w:lineRule="atLeast"/>
              <w:ind w:right="-2"/>
            </w:pPr>
            <w:r w:rsidRPr="00BD49A3">
              <w:t>R.1, col.1= X% x R. 4, col.1</w:t>
            </w:r>
          </w:p>
          <w:p w:rsidR="007E7462" w:rsidRPr="00BD49A3" w:rsidRDefault="007E7462" w:rsidP="007E7462">
            <w:pPr>
              <w:numPr>
                <w:ilvl w:val="12"/>
                <w:numId w:val="0"/>
              </w:numPr>
              <w:tabs>
                <w:tab w:val="right" w:pos="10207"/>
              </w:tabs>
              <w:spacing w:line="240" w:lineRule="atLeast"/>
              <w:ind w:right="-2"/>
            </w:pPr>
            <w:r w:rsidRPr="00BD49A3">
              <w:rPr>
                <w:i/>
              </w:rPr>
              <w:t>Procent avans = Avans solicitat / Ajutor public Nerambursabil</w:t>
            </w:r>
            <w:r w:rsidRPr="00BD49A3">
              <w:rPr>
                <w:i/>
                <w:lang w:val="fr-FR"/>
              </w:rPr>
              <w:t>*100</w:t>
            </w:r>
          </w:p>
          <w:p w:rsidR="007E7462" w:rsidRPr="00BD49A3" w:rsidRDefault="007E7462" w:rsidP="007E7462">
            <w:pPr>
              <w:rPr>
                <w:b/>
                <w:snapToGrid w:val="0"/>
              </w:rPr>
            </w:pPr>
            <w:r w:rsidRPr="00BD49A3">
              <w:t>X%=procent contribuție publică</w:t>
            </w:r>
          </w:p>
        </w:tc>
      </w:tr>
    </w:tbl>
    <w:p w:rsidR="00F13A9A" w:rsidRPr="00D04FA7" w:rsidRDefault="00F13A9A" w:rsidP="00F13A9A">
      <w:pPr>
        <w:rPr>
          <w:b/>
        </w:rPr>
      </w:pPr>
    </w:p>
    <w:tbl>
      <w:tblPr>
        <w:tblpPr w:leftFromText="180" w:rightFromText="180" w:vertAnchor="text" w:horzAnchor="margin" w:tblpY="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840"/>
        <w:gridCol w:w="1155"/>
        <w:gridCol w:w="2516"/>
      </w:tblGrid>
      <w:tr w:rsidR="007E7462" w:rsidRPr="00BD49A3" w:rsidTr="007E7462">
        <w:trPr>
          <w:trHeight w:val="306"/>
        </w:trPr>
        <w:tc>
          <w:tcPr>
            <w:tcW w:w="2809" w:type="pct"/>
            <w:vMerge w:val="restart"/>
            <w:shd w:val="clear" w:color="auto" w:fill="auto"/>
          </w:tcPr>
          <w:p w:rsidR="007E7462" w:rsidRPr="00BD49A3" w:rsidRDefault="007E7462" w:rsidP="007E7462">
            <w:pPr>
              <w:jc w:val="center"/>
              <w:rPr>
                <w:b/>
                <w:bCs w:val="0"/>
                <w:iCs/>
              </w:rPr>
            </w:pPr>
          </w:p>
          <w:p w:rsidR="007E7462" w:rsidRPr="00BD49A3" w:rsidRDefault="007E7462" w:rsidP="007E7462">
            <w:pPr>
              <w:jc w:val="center"/>
              <w:rPr>
                <w:b/>
                <w:bCs w:val="0"/>
              </w:rPr>
            </w:pPr>
            <w:r w:rsidRPr="00BD49A3">
              <w:rPr>
                <w:b/>
                <w:bCs w:val="0"/>
                <w:iCs/>
              </w:rPr>
              <w:t xml:space="preserve">VERIFICAREA PE TEREN </w:t>
            </w:r>
          </w:p>
        </w:tc>
        <w:tc>
          <w:tcPr>
            <w:tcW w:w="2191" w:type="pct"/>
            <w:gridSpan w:val="3"/>
            <w:shd w:val="clear" w:color="auto" w:fill="auto"/>
          </w:tcPr>
          <w:p w:rsidR="007E7462" w:rsidRPr="00BD49A3" w:rsidRDefault="007E7462" w:rsidP="007E7462">
            <w:pPr>
              <w:jc w:val="center"/>
              <w:rPr>
                <w:b/>
                <w:bCs w:val="0"/>
              </w:rPr>
            </w:pPr>
            <w:r w:rsidRPr="00BD49A3">
              <w:rPr>
                <w:b/>
                <w:bCs w:val="0"/>
              </w:rPr>
              <w:t>Verificare efectuată</w:t>
            </w:r>
          </w:p>
        </w:tc>
      </w:tr>
      <w:tr w:rsidR="007E7462" w:rsidRPr="00BD49A3" w:rsidTr="007E7462">
        <w:trPr>
          <w:trHeight w:val="314"/>
        </w:trPr>
        <w:tc>
          <w:tcPr>
            <w:tcW w:w="2809" w:type="pct"/>
            <w:vMerge/>
            <w:shd w:val="clear" w:color="auto" w:fill="auto"/>
          </w:tcPr>
          <w:p w:rsidR="007E7462" w:rsidRPr="00BD49A3" w:rsidRDefault="007E7462" w:rsidP="007E7462">
            <w:pPr>
              <w:numPr>
                <w:ilvl w:val="0"/>
                <w:numId w:val="10"/>
              </w:numPr>
              <w:overflowPunct/>
              <w:autoSpaceDE/>
              <w:autoSpaceDN/>
              <w:adjustRightInd/>
              <w:ind w:right="148" w:firstLine="0"/>
              <w:contextualSpacing/>
              <w:textAlignment w:val="auto"/>
              <w:rPr>
                <w:b/>
                <w:bCs w:val="0"/>
                <w:iCs/>
              </w:rPr>
            </w:pPr>
          </w:p>
        </w:tc>
        <w:tc>
          <w:tcPr>
            <w:tcW w:w="408" w:type="pct"/>
            <w:shd w:val="clear" w:color="auto" w:fill="auto"/>
          </w:tcPr>
          <w:p w:rsidR="007E7462" w:rsidRPr="00BD49A3" w:rsidRDefault="007E7462" w:rsidP="007E7462">
            <w:pPr>
              <w:jc w:val="center"/>
              <w:rPr>
                <w:b/>
                <w:bCs w:val="0"/>
              </w:rPr>
            </w:pPr>
            <w:r w:rsidRPr="00BD49A3">
              <w:rPr>
                <w:b/>
                <w:bCs w:val="0"/>
              </w:rPr>
              <w:t>DA</w:t>
            </w:r>
          </w:p>
        </w:tc>
        <w:tc>
          <w:tcPr>
            <w:tcW w:w="561" w:type="pct"/>
          </w:tcPr>
          <w:p w:rsidR="007E7462" w:rsidRPr="00BD49A3" w:rsidRDefault="007E7462" w:rsidP="007E7462">
            <w:pPr>
              <w:jc w:val="center"/>
              <w:rPr>
                <w:b/>
                <w:bCs w:val="0"/>
              </w:rPr>
            </w:pPr>
            <w:r w:rsidRPr="00BD49A3">
              <w:rPr>
                <w:b/>
                <w:bCs w:val="0"/>
              </w:rPr>
              <w:t xml:space="preserve">NU </w:t>
            </w:r>
          </w:p>
        </w:tc>
        <w:tc>
          <w:tcPr>
            <w:tcW w:w="1222" w:type="pct"/>
          </w:tcPr>
          <w:p w:rsidR="007E7462" w:rsidRPr="00BD49A3" w:rsidRDefault="007E7462" w:rsidP="007E7462">
            <w:pPr>
              <w:jc w:val="center"/>
              <w:rPr>
                <w:b/>
                <w:bCs w:val="0"/>
              </w:rPr>
            </w:pPr>
            <w:r w:rsidRPr="00BD49A3">
              <w:rPr>
                <w:b/>
                <w:bCs w:val="0"/>
              </w:rPr>
              <w:t>Nu este cazul</w:t>
            </w:r>
          </w:p>
        </w:tc>
      </w:tr>
      <w:tr w:rsidR="007E7462" w:rsidRPr="00BD49A3" w:rsidTr="007E7462">
        <w:trPr>
          <w:trHeight w:val="661"/>
        </w:trPr>
        <w:tc>
          <w:tcPr>
            <w:tcW w:w="2809" w:type="pct"/>
            <w:shd w:val="clear" w:color="auto" w:fill="auto"/>
          </w:tcPr>
          <w:p w:rsidR="007E7462" w:rsidRPr="00BD49A3" w:rsidRDefault="007E7462" w:rsidP="007E7462">
            <w:pPr>
              <w:rPr>
                <w:bCs w:val="0"/>
                <w:i/>
                <w:iCs/>
              </w:rPr>
            </w:pPr>
          </w:p>
          <w:p w:rsidR="007E7462" w:rsidRPr="00BD49A3" w:rsidRDefault="007E7462" w:rsidP="007E7462">
            <w:pPr>
              <w:jc w:val="center"/>
              <w:rPr>
                <w:b/>
                <w:bCs w:val="0"/>
                <w:i/>
                <w:iCs/>
              </w:rPr>
            </w:pPr>
            <w:r w:rsidRPr="00BD49A3">
              <w:rPr>
                <w:b/>
                <w:bCs w:val="0"/>
                <w:i/>
                <w:iCs/>
              </w:rPr>
              <w:t>Verificare la GAL Tovishat</w:t>
            </w:r>
          </w:p>
        </w:tc>
        <w:tc>
          <w:tcPr>
            <w:tcW w:w="408" w:type="pct"/>
            <w:shd w:val="clear" w:color="auto" w:fill="auto"/>
          </w:tcPr>
          <w:p w:rsidR="007E7462" w:rsidRPr="00BD49A3" w:rsidRDefault="007E7462" w:rsidP="007E7462">
            <w:pPr>
              <w:jc w:val="center"/>
              <w:rPr>
                <w:bCs w:val="0"/>
                <w:iCs/>
              </w:rPr>
            </w:pPr>
          </w:p>
          <w:p w:rsidR="007E7462" w:rsidRPr="00BD49A3" w:rsidRDefault="007E7462" w:rsidP="007E7462">
            <w:pPr>
              <w:jc w:val="center"/>
              <w:rPr>
                <w:bCs w:val="0"/>
                <w:iCs/>
              </w:rPr>
            </w:pPr>
            <w:r w:rsidRPr="00BD49A3">
              <w:rPr>
                <w:bCs w:val="0"/>
                <w:iCs/>
              </w:rPr>
              <w:sym w:font="Wingdings" w:char="F06F"/>
            </w:r>
          </w:p>
        </w:tc>
        <w:tc>
          <w:tcPr>
            <w:tcW w:w="561" w:type="pct"/>
          </w:tcPr>
          <w:p w:rsidR="007E7462" w:rsidRPr="00BD49A3" w:rsidRDefault="007E7462" w:rsidP="007E7462">
            <w:pPr>
              <w:jc w:val="center"/>
              <w:rPr>
                <w:bCs w:val="0"/>
                <w:iCs/>
              </w:rPr>
            </w:pPr>
          </w:p>
          <w:p w:rsidR="007E7462" w:rsidRPr="00BD49A3" w:rsidRDefault="007E7462" w:rsidP="007E7462">
            <w:pPr>
              <w:jc w:val="center"/>
              <w:rPr>
                <w:bCs w:val="0"/>
                <w:iCs/>
              </w:rPr>
            </w:pPr>
            <w:r w:rsidRPr="00BD49A3">
              <w:rPr>
                <w:bCs w:val="0"/>
                <w:iCs/>
              </w:rPr>
              <w:sym w:font="Wingdings" w:char="F06F"/>
            </w:r>
          </w:p>
        </w:tc>
        <w:tc>
          <w:tcPr>
            <w:tcW w:w="1222" w:type="pct"/>
          </w:tcPr>
          <w:p w:rsidR="007E7462" w:rsidRPr="00BD49A3" w:rsidRDefault="007E7462" w:rsidP="007E7462">
            <w:pPr>
              <w:jc w:val="center"/>
              <w:rPr>
                <w:bCs w:val="0"/>
                <w:iCs/>
              </w:rPr>
            </w:pPr>
          </w:p>
          <w:p w:rsidR="007E7462" w:rsidRPr="00BD49A3" w:rsidRDefault="007E7462" w:rsidP="007E7462">
            <w:pPr>
              <w:jc w:val="center"/>
              <w:rPr>
                <w:bCs w:val="0"/>
                <w:iCs/>
              </w:rPr>
            </w:pPr>
            <w:r w:rsidRPr="00BD49A3">
              <w:rPr>
                <w:bCs w:val="0"/>
                <w:iCs/>
              </w:rPr>
              <w:sym w:font="Wingdings" w:char="F06F"/>
            </w:r>
          </w:p>
        </w:tc>
      </w:tr>
    </w:tbl>
    <w:p w:rsidR="00F13A9A" w:rsidRPr="00211F50" w:rsidRDefault="00211F50" w:rsidP="00F13A9A">
      <w:pPr>
        <w:rPr>
          <w:b/>
          <w:bCs w:val="0"/>
          <w:iCs/>
          <w:sz w:val="28"/>
          <w:szCs w:val="28"/>
        </w:rPr>
      </w:pPr>
      <w:r>
        <w:rPr>
          <w:b/>
          <w:bCs w:val="0"/>
          <w:iCs/>
          <w:sz w:val="28"/>
          <w:szCs w:val="28"/>
        </w:rPr>
        <w:t>D</w:t>
      </w:r>
      <w:r w:rsidRPr="00211F50">
        <w:rPr>
          <w:b/>
          <w:bCs w:val="0"/>
          <w:iCs/>
          <w:sz w:val="28"/>
          <w:szCs w:val="28"/>
        </w:rPr>
        <w:t>ecizia referitoare la eligibilitatea proiectului</w:t>
      </w:r>
    </w:p>
    <w:p w:rsidR="00211F50" w:rsidRPr="00211F50" w:rsidRDefault="00211F50" w:rsidP="00F13A9A">
      <w:pPr>
        <w:rPr>
          <w:b/>
          <w:bCs w:val="0"/>
          <w:iCs/>
          <w:u w:val="single"/>
        </w:rPr>
      </w:pPr>
    </w:p>
    <w:p w:rsidR="00F13A9A" w:rsidRPr="00211F50" w:rsidRDefault="00211F50" w:rsidP="00F13A9A">
      <w:pPr>
        <w:rPr>
          <w:bCs w:val="0"/>
          <w:iCs/>
        </w:rPr>
      </w:pPr>
      <w:r>
        <w:rPr>
          <w:b/>
          <w:bCs w:val="0"/>
          <w:iCs/>
        </w:rPr>
        <w:t>P</w:t>
      </w:r>
      <w:r w:rsidRPr="00211F50">
        <w:rPr>
          <w:b/>
          <w:bCs w:val="0"/>
          <w:iCs/>
        </w:rPr>
        <w:t>roiectul este</w:t>
      </w:r>
      <w:r w:rsidR="00F13A9A" w:rsidRPr="00211F50">
        <w:rPr>
          <w:bCs w:val="0"/>
          <w:iCs/>
        </w:rPr>
        <w:t>:</w:t>
      </w:r>
    </w:p>
    <w:p w:rsidR="00F13A9A" w:rsidRPr="00BD49A3" w:rsidRDefault="00F13A9A" w:rsidP="00211F50">
      <w:pPr>
        <w:ind w:left="720" w:firstLine="720"/>
        <w:rPr>
          <w:b/>
          <w:iCs/>
        </w:rPr>
      </w:pPr>
      <w:r w:rsidRPr="00BD49A3">
        <w:rPr>
          <w:b/>
          <w:iCs/>
        </w:rPr>
        <w:sym w:font="Wingdings" w:char="F06F"/>
      </w:r>
      <w:r w:rsidR="007E7462">
        <w:rPr>
          <w:b/>
          <w:iCs/>
        </w:rPr>
        <w:t xml:space="preserve">  ELIGIBIL</w:t>
      </w:r>
    </w:p>
    <w:p w:rsidR="00F13A9A" w:rsidRPr="00BD49A3" w:rsidRDefault="00F13A9A" w:rsidP="00211F50">
      <w:pPr>
        <w:ind w:left="720" w:firstLine="720"/>
        <w:rPr>
          <w:bCs w:val="0"/>
          <w:iCs/>
          <w:u w:val="single"/>
        </w:rPr>
      </w:pPr>
      <w:r w:rsidRPr="00BD49A3">
        <w:rPr>
          <w:b/>
          <w:iCs/>
        </w:rPr>
        <w:sym w:font="Wingdings" w:char="F06F"/>
      </w:r>
      <w:r>
        <w:rPr>
          <w:b/>
          <w:iCs/>
        </w:rPr>
        <w:t xml:space="preserve">  NEELIGIBIL</w:t>
      </w:r>
    </w:p>
    <w:p w:rsidR="00F13A9A" w:rsidRPr="00BD49A3" w:rsidRDefault="00F13A9A" w:rsidP="00F13A9A">
      <w:pPr>
        <w:rPr>
          <w:bCs w:val="0"/>
          <w:iCs/>
          <w:u w:val="single"/>
        </w:rPr>
      </w:pPr>
    </w:p>
    <w:p w:rsidR="00F13A9A" w:rsidRPr="00BD49A3" w:rsidRDefault="00F13A9A" w:rsidP="00F13A9A">
      <w:pPr>
        <w:rPr>
          <w:bCs w:val="0"/>
          <w:iCs/>
          <w:u w:val="single"/>
        </w:rPr>
      </w:pPr>
      <w:r w:rsidRPr="00BD49A3">
        <w:rPr>
          <w:bCs w:val="0"/>
          <w:iCs/>
          <w:u w:val="single"/>
        </w:rPr>
        <w:t>Dacă toate criteriile de eligibilitate aplicate proiectului au fost îndeplinite, proiectul este eligibil.</w:t>
      </w:r>
    </w:p>
    <w:p w:rsidR="00F13A9A" w:rsidRPr="00BD49A3" w:rsidRDefault="00F13A9A" w:rsidP="00F13A9A">
      <w:pPr>
        <w:rPr>
          <w:bCs w:val="0"/>
          <w:iCs/>
          <w:u w:val="single"/>
        </w:rPr>
      </w:pPr>
      <w:r w:rsidRPr="00BD49A3">
        <w:rPr>
          <w:bCs w:val="0"/>
          <w:iCs/>
          <w:u w:val="single"/>
        </w:rPr>
        <w:t>În cazul proiectelor neeligibile se va completa rubrica Observaţii cu toate motivele de neeligibilitate ale proiectului.</w:t>
      </w:r>
    </w:p>
    <w:p w:rsidR="00F13A9A" w:rsidRPr="00BD49A3" w:rsidRDefault="00F13A9A" w:rsidP="00F13A9A">
      <w:pPr>
        <w:rPr>
          <w:bCs w:val="0"/>
          <w:iCs/>
          <w:u w:val="single"/>
        </w:rPr>
      </w:pPr>
      <w:r w:rsidRPr="00BD49A3">
        <w:rPr>
          <w:bCs w:val="0"/>
          <w:iCs/>
          <w:u w:val="single"/>
        </w:rPr>
        <w:t xml:space="preserve">Proiectele declarate neconforme nu vor intra în etapa de selecţie. </w:t>
      </w:r>
    </w:p>
    <w:p w:rsidR="00F13A9A" w:rsidRPr="00BD49A3" w:rsidRDefault="00F13A9A" w:rsidP="00F13A9A">
      <w:pPr>
        <w:tabs>
          <w:tab w:val="left" w:pos="3120"/>
          <w:tab w:val="center" w:pos="4320"/>
          <w:tab w:val="right" w:pos="8640"/>
        </w:tabs>
        <w:rPr>
          <w:b/>
        </w:rPr>
      </w:pPr>
      <w:r w:rsidRPr="00BD49A3">
        <w:rPr>
          <w:b/>
        </w:rPr>
        <w:t>Observații:</w:t>
      </w:r>
    </w:p>
    <w:p w:rsidR="00F13A9A" w:rsidRPr="00BD49A3" w:rsidRDefault="00F13A9A" w:rsidP="00F13A9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rsidR="00F13A9A" w:rsidRPr="00BD49A3" w:rsidRDefault="00F13A9A" w:rsidP="00F13A9A">
      <w:r w:rsidRPr="00BD49A3">
        <w:t>......................................................................................................................................................................................................................................................................................................................................................................................................................................................................................................</w:t>
      </w:r>
    </w:p>
    <w:p w:rsidR="00F13A9A" w:rsidRDefault="00F13A9A" w:rsidP="00F13A9A"/>
    <w:p w:rsidR="00F13A9A" w:rsidRDefault="00F13A9A" w:rsidP="00F13A9A"/>
    <w:p w:rsidR="00F13A9A" w:rsidRPr="00BD49A3" w:rsidRDefault="00F13A9A" w:rsidP="00F13A9A">
      <w:pPr>
        <w:rPr>
          <w:b/>
        </w:rPr>
      </w:pPr>
      <w:r w:rsidRPr="00BD49A3">
        <w:rPr>
          <w:b/>
          <w:noProof/>
          <w:lang w:val="en-US" w:eastAsia="en-US"/>
        </w:rPr>
        <mc:AlternateContent>
          <mc:Choice Requires="wps">
            <w:drawing>
              <wp:anchor distT="0" distB="0" distL="114300" distR="114300" simplePos="0" relativeHeight="251678720" behindDoc="0" locked="0" layoutInCell="1" allowOverlap="1" wp14:anchorId="199875B8" wp14:editId="08E8DFC0">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Pr="00CF1758" w:rsidRDefault="00C77CE6" w:rsidP="00F13A9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387.05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" filled="f">
                <v:textbox>
                  <w:txbxContent>
                    <w:p w:rsidR="00C77CE6" w:rsidRPr="00CF1758" w:rsidRDefault="00C77CE6" w:rsidP="00F13A9A">
                      <w:r w:rsidRPr="00CF1758">
                        <w:t>Ştampila</w:t>
                      </w:r>
                    </w:p>
                  </w:txbxContent>
                </v:textbox>
              </v:rect>
            </w:pict>
          </mc:Fallback>
        </mc:AlternateContent>
      </w:r>
      <w:r w:rsidRPr="00BD49A3">
        <w:rPr>
          <w:b/>
        </w:rPr>
        <w:t xml:space="preserve">Aprobat de: Manager Asociația Grup de Acțiune Locală Gal Tovishat                     </w:t>
      </w:r>
    </w:p>
    <w:p w:rsidR="00F13A9A" w:rsidRPr="00BD49A3" w:rsidRDefault="00F13A9A" w:rsidP="00F13A9A">
      <w:pPr>
        <w:rPr>
          <w:b/>
        </w:rPr>
      </w:pPr>
      <w:r w:rsidRPr="00BD49A3">
        <w:rPr>
          <w:b/>
        </w:rPr>
        <w:t>Nume/Prenume _____________________</w:t>
      </w:r>
    </w:p>
    <w:p w:rsidR="00F13A9A" w:rsidRPr="00BD49A3" w:rsidRDefault="00F13A9A" w:rsidP="00F13A9A">
      <w:pPr>
        <w:rPr>
          <w:b/>
        </w:rPr>
      </w:pPr>
      <w:r w:rsidRPr="00BD49A3">
        <w:rPr>
          <w:b/>
        </w:rPr>
        <w:t xml:space="preserve">Semnătura  </w:t>
      </w:r>
      <w:r w:rsidRPr="00BD49A3">
        <w:rPr>
          <w:b/>
        </w:rPr>
        <w:tab/>
      </w:r>
    </w:p>
    <w:p w:rsidR="00F13A9A" w:rsidRPr="00BD49A3" w:rsidRDefault="00F13A9A" w:rsidP="00F13A9A">
      <w:pPr>
        <w:rPr>
          <w:b/>
        </w:rPr>
      </w:pPr>
      <w:r w:rsidRPr="00BD49A3">
        <w:rPr>
          <w:b/>
        </w:rPr>
        <w:t>DATA___/_____/____________</w:t>
      </w:r>
    </w:p>
    <w:p w:rsidR="00F13A9A" w:rsidRPr="00BD49A3" w:rsidRDefault="00F13A9A" w:rsidP="00F13A9A">
      <w:pPr>
        <w:rPr>
          <w:b/>
        </w:rPr>
      </w:pPr>
    </w:p>
    <w:p w:rsidR="00F13A9A" w:rsidRPr="00BD49A3" w:rsidRDefault="00F13A9A" w:rsidP="00F13A9A">
      <w:pPr>
        <w:rPr>
          <w:b/>
        </w:rPr>
      </w:pPr>
      <w:r w:rsidRPr="00BD49A3">
        <w:rPr>
          <w:b/>
        </w:rPr>
        <w:t xml:space="preserve">Verificat de: Expert 2 Asociația Grup de Acțiune Locală Gal Tovishat                     </w:t>
      </w:r>
    </w:p>
    <w:p w:rsidR="00F13A9A" w:rsidRPr="00BD49A3" w:rsidRDefault="00F13A9A" w:rsidP="00F13A9A">
      <w:pPr>
        <w:rPr>
          <w:b/>
        </w:rPr>
      </w:pPr>
      <w:r w:rsidRPr="00BD49A3">
        <w:rPr>
          <w:b/>
        </w:rPr>
        <w:t>Nume/Prenume______________________</w:t>
      </w:r>
    </w:p>
    <w:p w:rsidR="00F13A9A" w:rsidRPr="00BD49A3" w:rsidRDefault="00F13A9A" w:rsidP="00F13A9A">
      <w:pPr>
        <w:rPr>
          <w:b/>
        </w:rPr>
      </w:pPr>
      <w:r w:rsidRPr="00BD49A3">
        <w:rPr>
          <w:b/>
        </w:rPr>
        <w:t>Semnătura_________________________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rPr>
        <w:t xml:space="preserve">Întocmit de: Expert 1 Asociația Grup de Acțiune Locală Gal Tovishat                     </w:t>
      </w:r>
    </w:p>
    <w:p w:rsidR="00F13A9A" w:rsidRPr="00BD49A3" w:rsidRDefault="00F13A9A" w:rsidP="00F13A9A">
      <w:pPr>
        <w:rPr>
          <w:b/>
        </w:rPr>
      </w:pPr>
      <w:r w:rsidRPr="00BD49A3">
        <w:rPr>
          <w:b/>
        </w:rPr>
        <w:t>Nume/Prenume____________________</w:t>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i/>
          <w:noProof/>
          <w:lang w:val="en-US" w:eastAsia="en-US"/>
        </w:rPr>
        <mc:AlternateContent>
          <mc:Choice Requires="wps">
            <w:drawing>
              <wp:anchor distT="0" distB="0" distL="114300" distR="114300" simplePos="0" relativeHeight="251679744" behindDoc="0" locked="0" layoutInCell="1" allowOverlap="1" wp14:anchorId="68DC87CD" wp14:editId="6F52AAC2">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Pr="0052390A" w:rsidRDefault="00C77CE6" w:rsidP="00F13A9A">
                            <w:pPr>
                              <w:rPr>
                                <w:lang w:val="fr-FR"/>
                              </w:rPr>
                            </w:pPr>
                            <w:r w:rsidRPr="0052390A">
                              <w:rPr>
                                <w:lang w:val="fr-FR"/>
                              </w:rPr>
                              <w:t>Ştampila</w:t>
                            </w:r>
                          </w:p>
                          <w:p w:rsidR="00C77CE6" w:rsidRPr="0052390A" w:rsidRDefault="00C77CE6" w:rsidP="00F13A9A">
                            <w:pPr>
                              <w:rPr>
                                <w:lang w:val="fr-FR"/>
                              </w:rPr>
                            </w:pPr>
                            <w:r w:rsidRPr="0052390A">
                              <w:rPr>
                                <w:lang w:val="fr-FR"/>
                              </w:rPr>
                              <w:t>(</w:t>
                            </w:r>
                            <w:proofErr w:type="gramStart"/>
                            <w:r w:rsidRPr="0052390A">
                              <w:rPr>
                                <w:lang w:val="fr-FR"/>
                              </w:rPr>
                              <w:t>numai</w:t>
                            </w:r>
                            <w:proofErr w:type="gramEnd"/>
                            <w:r w:rsidRPr="0052390A">
                              <w:rPr>
                                <w:lang w:val="fr-FR"/>
                              </w:rPr>
                              <w:t xml:space="preserve">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5.6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C77CE6" w:rsidRPr="0052390A" w:rsidRDefault="00C77CE6" w:rsidP="00F13A9A">
                      <w:pPr>
                        <w:rPr>
                          <w:lang w:val="fr-FR"/>
                        </w:rPr>
                      </w:pPr>
                      <w:proofErr w:type="spellStart"/>
                      <w:r w:rsidRPr="0052390A">
                        <w:rPr>
                          <w:lang w:val="fr-FR"/>
                        </w:rPr>
                        <w:t>Ştampila</w:t>
                      </w:r>
                      <w:proofErr w:type="spellEnd"/>
                    </w:p>
                    <w:p w:rsidR="00C77CE6" w:rsidRPr="0052390A" w:rsidRDefault="00C77CE6" w:rsidP="00F13A9A">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r w:rsidRPr="00BD49A3">
        <w:rPr>
          <w:b/>
        </w:rPr>
        <w:t>Am luat la cunoștință,</w:t>
      </w:r>
    </w:p>
    <w:p w:rsidR="00F13A9A" w:rsidRPr="00BD49A3" w:rsidRDefault="00F13A9A" w:rsidP="00F13A9A">
      <w:pPr>
        <w:rPr>
          <w:b/>
        </w:rPr>
      </w:pPr>
      <w:r w:rsidRPr="00BD49A3">
        <w:rPr>
          <w:b/>
        </w:rPr>
        <w:t>Reprezentant legal al solicitantului:</w:t>
      </w:r>
    </w:p>
    <w:p w:rsidR="00F13A9A" w:rsidRPr="00BD49A3" w:rsidRDefault="00F13A9A" w:rsidP="00F13A9A">
      <w:pPr>
        <w:rPr>
          <w:b/>
        </w:rPr>
      </w:pPr>
      <w:r w:rsidRPr="00BD49A3">
        <w:rPr>
          <w:b/>
        </w:rPr>
        <w:t>Nume/Prenume____________________</w:t>
      </w:r>
      <w:r w:rsidRPr="00BD49A3">
        <w:rPr>
          <w:b/>
        </w:rPr>
        <w:tab/>
      </w:r>
      <w:r w:rsidRPr="00BD49A3">
        <w:rPr>
          <w:b/>
        </w:rPr>
        <w:tab/>
      </w:r>
      <w:r w:rsidRPr="00BD49A3">
        <w:rPr>
          <w:b/>
        </w:rPr>
        <w:tab/>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00786E" w:rsidRDefault="00F13A9A" w:rsidP="00F13A9A">
      <w:pPr>
        <w:sectPr w:rsidR="00F13A9A" w:rsidRPr="0000786E" w:rsidSect="00F13A9A">
          <w:headerReference w:type="default" r:id="rId12"/>
          <w:footerReference w:type="default" r:id="rId13"/>
          <w:pgSz w:w="11920" w:h="16840"/>
          <w:pgMar w:top="796" w:right="1080" w:bottom="1440" w:left="1080" w:header="284" w:footer="720" w:gutter="0"/>
          <w:cols w:space="720"/>
        </w:sectPr>
      </w:pPr>
      <w:r w:rsidRPr="00BD49A3">
        <w:rPr>
          <w:b/>
        </w:rPr>
        <w:t>D</w:t>
      </w:r>
      <w:r>
        <w:rPr>
          <w:b/>
        </w:rPr>
        <w:t>ATA____/____/_____________</w:t>
      </w:r>
    </w:p>
    <w:p w:rsidR="00195654" w:rsidRDefault="00195654" w:rsidP="00195654">
      <w:pPr>
        <w:rPr>
          <w:b/>
          <w:bCs w:val="0"/>
          <w:sz w:val="28"/>
          <w:szCs w:val="28"/>
        </w:rPr>
      </w:pPr>
      <w:r w:rsidRPr="004D55BB">
        <w:rPr>
          <w:b/>
          <w:bCs w:val="0"/>
          <w:sz w:val="28"/>
          <w:szCs w:val="28"/>
        </w:rPr>
        <w:t>Metodologie de aplicat pentru verificarea condiţiilor de eligibilitate</w:t>
      </w:r>
    </w:p>
    <w:p w:rsidR="00195654" w:rsidRDefault="00195654" w:rsidP="00195654">
      <w:pPr>
        <w:rPr>
          <w:rFonts w:ascii="Trebuchet MS" w:hAnsi="Trebuchet MS" w:cs="Calibri"/>
          <w:b/>
          <w:bCs w:val="0"/>
          <w:color w:val="FF0000"/>
        </w:rPr>
      </w:pPr>
    </w:p>
    <w:p w:rsidR="00195654" w:rsidRPr="00195654" w:rsidRDefault="00195654" w:rsidP="00195654">
      <w:pPr>
        <w:rPr>
          <w:b/>
        </w:rPr>
      </w:pPr>
      <w:r w:rsidRPr="00195654">
        <w:rPr>
          <w:b/>
        </w:rPr>
        <w:t xml:space="preserve">Verificarea criteriilor de eligibilitate nu se întrerupe dacă pe parcursul verificării se constată neîndeplinirea unui criteriu. </w:t>
      </w:r>
    </w:p>
    <w:p w:rsidR="00195654" w:rsidRPr="00195654" w:rsidRDefault="00195654" w:rsidP="00195654">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rsidR="00195654" w:rsidRDefault="00195654" w:rsidP="00195654">
      <w:pPr>
        <w:rPr>
          <w:b/>
          <w:bCs w:val="0"/>
          <w:sz w:val="22"/>
          <w:szCs w:val="22"/>
        </w:rPr>
      </w:pPr>
    </w:p>
    <w:p w:rsidR="00195654" w:rsidRDefault="00195654" w:rsidP="00195654">
      <w:pPr>
        <w:rPr>
          <w:b/>
          <w:bCs w:val="0"/>
        </w:rPr>
      </w:pPr>
      <w:r>
        <w:rPr>
          <w:b/>
          <w:bCs w:val="0"/>
        </w:rPr>
        <w:t>1.</w:t>
      </w:r>
      <w:r w:rsidRPr="004D55BB">
        <w:rPr>
          <w:b/>
          <w:bCs w:val="0"/>
        </w:rPr>
        <w:t>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8155"/>
      </w:tblGrid>
      <w:tr w:rsidR="00195654" w:rsidRPr="00BA3A39" w:rsidTr="00B8253B">
        <w:tc>
          <w:tcPr>
            <w:tcW w:w="2726" w:type="dxa"/>
            <w:shd w:val="clear" w:color="auto" w:fill="00B0F0"/>
          </w:tcPr>
          <w:p w:rsidR="00195654" w:rsidRPr="00871FD5" w:rsidRDefault="00195654" w:rsidP="00195654">
            <w:r w:rsidRPr="00871FD5">
              <w:t>DOCUMENTE PREZENTATE</w:t>
            </w:r>
          </w:p>
        </w:tc>
        <w:tc>
          <w:tcPr>
            <w:tcW w:w="8155" w:type="dxa"/>
            <w:shd w:val="clear" w:color="auto" w:fill="00B0F0"/>
          </w:tcPr>
          <w:p w:rsidR="00195654" w:rsidRPr="00871FD5" w:rsidRDefault="00195654" w:rsidP="00195654">
            <w:r w:rsidRPr="00871FD5">
              <w:t>PUNCTE DE VERIFICAT ÎN CADRUL</w:t>
            </w:r>
          </w:p>
          <w:p w:rsidR="00195654" w:rsidRPr="00BA3A39" w:rsidRDefault="00195654" w:rsidP="00195654">
            <w:r w:rsidRPr="00871FD5">
              <w:t>DOCUMENTELOR PREZENTATE</w:t>
            </w:r>
          </w:p>
        </w:tc>
      </w:tr>
      <w:tr w:rsidR="00195654" w:rsidRPr="00BA3A39" w:rsidTr="00B8253B">
        <w:tc>
          <w:tcPr>
            <w:tcW w:w="2726" w:type="dxa"/>
            <w:shd w:val="clear" w:color="auto" w:fill="auto"/>
          </w:tcPr>
          <w:p w:rsidR="00195654" w:rsidRPr="00BA3A39" w:rsidRDefault="00195654" w:rsidP="00195654">
            <w:r w:rsidRPr="00BA3A39">
              <w:t>1. Cererea de</w:t>
            </w:r>
            <w:r>
              <w:t xml:space="preserve"> Finanț</w:t>
            </w:r>
            <w:r w:rsidRPr="00BA3A39">
              <w:t>are se află în sistem (solicitantul a mai depus aceeaşi proiect în cadrul altei măsuri din PNDR)</w:t>
            </w:r>
          </w:p>
        </w:tc>
        <w:tc>
          <w:tcPr>
            <w:tcW w:w="8155" w:type="dxa"/>
            <w:shd w:val="clear" w:color="auto" w:fill="auto"/>
          </w:tcPr>
          <w:p w:rsidR="00195654" w:rsidRPr="00BA3A39" w:rsidRDefault="00195654" w:rsidP="00195654">
            <w:r w:rsidRPr="00BA3A39">
              <w:t xml:space="preserve">Verificarea de către GAL se va face în baza </w:t>
            </w:r>
            <w:r w:rsidR="00E87FDD">
              <w:t>informațiilor primite de experţii verificatori</w:t>
            </w:r>
            <w:r w:rsidRPr="00BA3A39">
              <w:t xml:space="preserve">  de la AFIR.</w:t>
            </w:r>
          </w:p>
          <w:p w:rsidR="00195654" w:rsidRPr="00BA3A39" w:rsidRDefault="00195654" w:rsidP="00195654"/>
          <w:p w:rsidR="00195654" w:rsidRPr="00BA3A39" w:rsidRDefault="00195654" w:rsidP="00195654">
            <w:r w:rsidRPr="00BA3A39">
              <w:t>Verificarea se face în Registrul electronic al aplicaţiilor, pe câmpul CUI.</w:t>
            </w:r>
          </w:p>
          <w:p w:rsidR="00195654" w:rsidRPr="00BA3A39" w:rsidRDefault="00195654" w:rsidP="00195654">
            <w:r w:rsidRPr="00BA3A39">
              <w:t>- se va bifa „NU” - pentru cerere de finanțare nouă – CF nu figurează cu statut co</w:t>
            </w:r>
            <w:r>
              <w:t>mpletat în Registrul electronic.</w:t>
            </w:r>
          </w:p>
          <w:p w:rsidR="00195654" w:rsidRPr="00BA3A39" w:rsidRDefault="00195654" w:rsidP="00195654">
            <w:r>
              <w:t> </w:t>
            </w:r>
            <w:r w:rsidRPr="00BA3A39">
              <w:t>Dacă în Registrul electronic statutul nu este completat, atunci este o cerere de finanţare  nouă.</w:t>
            </w:r>
          </w:p>
          <w:p w:rsidR="00E87FDD" w:rsidRDefault="00195654" w:rsidP="00195654">
            <w:r>
              <w:t>Dacă</w:t>
            </w:r>
            <w:r w:rsidRPr="00BA3A39">
              <w:t xml:space="preserve"> în Regi</w:t>
            </w:r>
            <w:r w:rsidR="00E87FDD">
              <w:t>strul electronic statutul este:</w:t>
            </w:r>
          </w:p>
          <w:p w:rsidR="00E87FDD" w:rsidRPr="00E87FDD" w:rsidRDefault="00E87FDD" w:rsidP="00195654">
            <w:pPr>
              <w:pStyle w:val="ListParagraph"/>
              <w:numPr>
                <w:ilvl w:val="0"/>
                <w:numId w:val="15"/>
              </w:numPr>
              <w:rPr>
                <w:rFonts w:ascii="Times New Roman" w:hAnsi="Times New Roman"/>
              </w:rPr>
            </w:pPr>
            <w:r w:rsidRPr="00E87FDD">
              <w:rPr>
                <w:rFonts w:ascii="Times New Roman" w:hAnsi="Times New Roman"/>
              </w:rPr>
              <w:t xml:space="preserve">Rt = retrasă, </w:t>
            </w:r>
            <w:r w:rsidR="00195654" w:rsidRPr="00E87FDD">
              <w:rPr>
                <w:rFonts w:ascii="Times New Roman" w:hAnsi="Times New Roman"/>
              </w:rPr>
              <w:t>solicitantul  poate redepune cer</w:t>
            </w:r>
            <w:r w:rsidRPr="00E87FDD">
              <w:rPr>
                <w:rFonts w:ascii="Times New Roman" w:hAnsi="Times New Roman"/>
              </w:rPr>
              <w:t>erea de finanţare o singură dată</w:t>
            </w:r>
            <w:r w:rsidR="00195654" w:rsidRPr="00E87FDD">
              <w:rPr>
                <w:rFonts w:ascii="Times New Roman" w:hAnsi="Times New Roman"/>
              </w:rPr>
              <w:t xml:space="preserve"> în cadrul aceleiaşi sesiuni continue de depunere;</w:t>
            </w:r>
          </w:p>
          <w:p w:rsidR="00195654" w:rsidRPr="00E87FDD" w:rsidRDefault="00195654" w:rsidP="00E87FDD">
            <w:pPr>
              <w:pStyle w:val="ListParagraph"/>
              <w:ind w:firstLine="0"/>
              <w:rPr>
                <w:rFonts w:ascii="Times New Roman" w:hAnsi="Times New Roman"/>
              </w:rPr>
            </w:pPr>
            <w:r w:rsidRPr="00E87FDD">
              <w:rPr>
                <w:rFonts w:ascii="Times New Roman" w:hAnsi="Times New Roman"/>
              </w:rPr>
              <w:t>Expertul bifează NU dacă solicitantul a redepus o singură dată după retragere în cadrul sesiunii continue de depunere. În caz contrar se bifează DA.</w:t>
            </w:r>
          </w:p>
          <w:p w:rsidR="00E87FDD" w:rsidRPr="00E87FDD" w:rsidRDefault="00195654" w:rsidP="00195654">
            <w:pPr>
              <w:pStyle w:val="ListParagraph"/>
              <w:numPr>
                <w:ilvl w:val="0"/>
                <w:numId w:val="15"/>
              </w:numPr>
              <w:rPr>
                <w:rFonts w:ascii="Times New Roman" w:hAnsi="Times New Roman"/>
              </w:rPr>
            </w:pPr>
            <w:r w:rsidRPr="00E87FDD">
              <w:rPr>
                <w:rFonts w:ascii="Times New Roman" w:hAnsi="Times New Roman"/>
              </w:rPr>
              <w:t xml:space="preserve">Neconformă, </w:t>
            </w:r>
          </w:p>
          <w:p w:rsidR="00E87FDD" w:rsidRDefault="00195654" w:rsidP="00E87FDD">
            <w:pPr>
              <w:pStyle w:val="ListParagraph"/>
              <w:ind w:firstLine="0"/>
              <w:rPr>
                <w:rFonts w:ascii="Times New Roman" w:hAnsi="Times New Roman"/>
              </w:rPr>
            </w:pPr>
            <w:r w:rsidRPr="00E87FDD">
              <w:rPr>
                <w:rFonts w:ascii="Times New Roman" w:hAnsi="Times New Roman"/>
              </w:rPr>
              <w:t>Expertul bifează NU dacă solicitantul a redepus o singură dată după declararea ca neconform</w:t>
            </w:r>
            <w:r w:rsidR="00E87FDD">
              <w:rPr>
                <w:rFonts w:ascii="Times New Roman" w:hAnsi="Times New Roman"/>
              </w:rPr>
              <w:t>ă</w:t>
            </w:r>
            <w:r w:rsidRPr="00E87FDD">
              <w:rPr>
                <w:rFonts w:ascii="Times New Roman" w:hAnsi="Times New Roman"/>
              </w:rPr>
              <w:t>, în cadrul sesiunii continue de depunere. În caz contrar se bifează DA.</w:t>
            </w:r>
          </w:p>
          <w:p w:rsidR="00E87FDD" w:rsidRPr="00E87FDD" w:rsidRDefault="00E87FDD" w:rsidP="00E87FDD">
            <w:pPr>
              <w:pStyle w:val="ListParagraph"/>
              <w:ind w:firstLine="0"/>
              <w:rPr>
                <w:rFonts w:ascii="Times New Roman" w:hAnsi="Times New Roman"/>
              </w:rPr>
            </w:pPr>
            <w:r>
              <w:t xml:space="preserve">- </w:t>
            </w:r>
            <w:r w:rsidRPr="00E87FDD">
              <w:rPr>
                <w:rFonts w:ascii="Times New Roman" w:hAnsi="Times New Roman"/>
              </w:rPr>
              <w:t>Na=respinsă/neadmisă pentru verificare, se acceptă pentru verificare    cel mult</w:t>
            </w:r>
            <w:r>
              <w:rPr>
                <w:rFonts w:ascii="Times New Roman" w:hAnsi="Times New Roman"/>
              </w:rPr>
              <w:t xml:space="preserve"> încă</w:t>
            </w:r>
            <w:r w:rsidRPr="00E87FDD">
              <w:rPr>
                <w:rFonts w:ascii="Times New Roman" w:hAnsi="Times New Roman"/>
              </w:rPr>
              <w:t xml:space="preserve"> o dată în aceeaşi sesiune.</w:t>
            </w:r>
          </w:p>
          <w:p w:rsidR="00195654" w:rsidRPr="00E87FDD" w:rsidRDefault="00E87FDD" w:rsidP="00E87FDD">
            <w:pPr>
              <w:pStyle w:val="ListParagraph"/>
              <w:ind w:firstLine="0"/>
              <w:rPr>
                <w:rFonts w:ascii="Times New Roman" w:hAnsi="Times New Roman"/>
              </w:rPr>
            </w:pPr>
            <w:r w:rsidRPr="00E87FDD">
              <w:rPr>
                <w:rFonts w:ascii="Times New Roman" w:hAnsi="Times New Roman"/>
              </w:rPr>
              <w:t>Se va bifa „DA” – cererea a mai fost depusă, aceasta  conduce la neeligibilitatea cererii de finanțare depuse în cadrul sesiunii respective, se menţionează în rubrica Observaţii</w:t>
            </w:r>
          </w:p>
        </w:tc>
      </w:tr>
      <w:tr w:rsidR="00195654" w:rsidRPr="00BA3A39" w:rsidTr="00B8253B">
        <w:tc>
          <w:tcPr>
            <w:tcW w:w="2726" w:type="dxa"/>
            <w:shd w:val="clear" w:color="auto" w:fill="auto"/>
          </w:tcPr>
          <w:p w:rsidR="00195654" w:rsidRPr="00BA3A39" w:rsidRDefault="00195654" w:rsidP="00195654">
            <w:pPr>
              <w:rPr>
                <w:lang w:eastAsia="ro-RO"/>
              </w:rPr>
            </w:pPr>
            <w:r>
              <w:rPr>
                <w:lang w:eastAsia="ro-RO"/>
              </w:rPr>
              <w:t>2</w:t>
            </w:r>
            <w:r w:rsidRPr="00BA3A39">
              <w:rPr>
                <w:lang w:eastAsia="ro-RO"/>
              </w:rPr>
              <w:t>. Solicitantul re</w:t>
            </w:r>
            <w:r>
              <w:rPr>
                <w:lang w:eastAsia="ro-RO"/>
              </w:rPr>
              <w:t>spectă prevederile art. 6</w:t>
            </w:r>
            <w:r w:rsidRPr="00BA3A39">
              <w:rPr>
                <w:lang w:eastAsia="ro-RO"/>
              </w:rPr>
              <w:t>,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8155" w:type="dxa"/>
            <w:shd w:val="clear" w:color="auto" w:fill="auto"/>
          </w:tcPr>
          <w:p w:rsidR="00195654" w:rsidRPr="00BA3A39" w:rsidRDefault="00195654" w:rsidP="00195654">
            <w:r w:rsidRPr="00BA3A39">
              <w:t xml:space="preserve">Verificarea de către GAL se va face în </w:t>
            </w:r>
            <w:r w:rsidR="00E87FDD">
              <w:t>baza informațiilor primite de experţii verificatori</w:t>
            </w:r>
            <w:r w:rsidRPr="00BA3A39">
              <w:t xml:space="preserve"> de la AFIR.</w:t>
            </w:r>
          </w:p>
          <w:p w:rsidR="00195654" w:rsidRPr="00195654" w:rsidRDefault="00195654" w:rsidP="00195654">
            <w:r w:rsidRPr="00195654">
              <w:t xml:space="preserve">Expertul verifică dacă solicitantul este înscris cu debite  în Registrul debitorilor pentru SAPARD şi FEADR, aflat pe link-ul </w:t>
            </w:r>
            <w:hyperlink r:id="rId14" w:history="1">
              <w:r w:rsidRPr="00195654">
                <w:rPr>
                  <w:rStyle w:val="Hyperlink"/>
                </w:rPr>
                <w:t>\\alpaca\Debite</w:t>
              </w:r>
            </w:hyperlink>
            <w:r w:rsidRPr="00195654">
              <w:t xml:space="preserve"> </w:t>
            </w:r>
          </w:p>
          <w:p w:rsidR="00195654" w:rsidRPr="00195654" w:rsidRDefault="00DD7EB4" w:rsidP="00195654">
            <w:r>
              <w:t>În situaţia î</w:t>
            </w:r>
            <w:r w:rsidR="00195654" w:rsidRPr="00195654">
              <w:t>n care solicitantul nu este înscris în Registrul deb</w:t>
            </w:r>
            <w:r>
              <w:t>itorilor expertul va bifa „DA” ş</w:t>
            </w:r>
            <w:r w:rsidR="00195654" w:rsidRPr="00195654">
              <w:t>i cer</w:t>
            </w:r>
            <w:r>
              <w:t>erea de finantare este eligibilă</w:t>
            </w:r>
            <w:r w:rsidR="00195654" w:rsidRPr="00195654">
              <w:t xml:space="preserve">. </w:t>
            </w:r>
            <w:r>
              <w:t>În situaţia î</w:t>
            </w:r>
            <w:r w:rsidR="00195654" w:rsidRPr="00195654">
              <w:t xml:space="preserve">n care solicitantul este înscris în Registrul debitorilor, expertul va printa şi anexa pagina privind debitul, inclusiv a dobânzilor şi a majorărilor de întarziere ale solicitantului. Daca solicitantul </w:t>
            </w:r>
            <w:r>
              <w:t>ş</w:t>
            </w:r>
            <w:r w:rsidR="00195654" w:rsidRPr="00195654">
              <w:t>i-a  asumat</w:t>
            </w:r>
            <w:r>
              <w:t xml:space="preserve"> Declaraţia pe proprie răspundere că</w:t>
            </w:r>
            <w:r w:rsidR="00195654" w:rsidRPr="00195654">
              <w:t xml:space="preserve"> va achita integral d</w:t>
            </w:r>
            <w:r>
              <w:t>atoria faţă de AFIR, inclusiv dobânzile şi majorările de întârziere până</w:t>
            </w:r>
            <w:r w:rsidR="00195654" w:rsidRPr="00195654">
              <w:t xml:space="preserve"> la</w:t>
            </w:r>
            <w:r>
              <w:t xml:space="preserve"> semnarea contractului de finanţ</w:t>
            </w:r>
            <w:r w:rsidR="00195654" w:rsidRPr="00195654">
              <w:t>are, din sectiunea F din cererea de finantare</w:t>
            </w:r>
            <w:r>
              <w:t xml:space="preserve"> prin semnarea şi după caz ş</w:t>
            </w:r>
            <w:r w:rsidR="00195654" w:rsidRPr="00195654">
              <w:t>tampilare a acesteia,  , expertul va bifa caseta “DA”, caz în care  cererea de finanţare este eligibilă pentru finanţare. În caz contrar, expertu</w:t>
            </w:r>
            <w:r>
              <w:t>l solicită acest lucru prin formularul de informaţii suplimentare</w:t>
            </w:r>
            <w:r w:rsidR="00195654" w:rsidRPr="00195654">
              <w:t xml:space="preserve"> şi doar în cazul în care solicitan</w:t>
            </w:r>
            <w:r>
              <w:t>tul refuză să îşi asume declaraţia pe propria ră</w:t>
            </w:r>
            <w:r w:rsidR="00195654" w:rsidRPr="00195654">
              <w:t>spundere, expertul bifează „NU”,motivează poziţia sa în liniile prevăzute în</w:t>
            </w:r>
            <w:r>
              <w:t xml:space="preserve"> acest scop la rubrica „Observaţ</w:t>
            </w:r>
            <w:r w:rsidR="00195654" w:rsidRPr="00195654">
              <w:t>ii” iar această condi</w:t>
            </w:r>
            <w:r>
              <w:t>ţie se consideră neîndeplinită şi cererea de finanţare  este neeligibilă</w:t>
            </w:r>
            <w:r w:rsidR="00195654" w:rsidRPr="00195654">
              <w:t>.</w:t>
            </w:r>
          </w:p>
          <w:p w:rsidR="00195654" w:rsidRPr="00195654" w:rsidRDefault="00195654" w:rsidP="00195654">
            <w:pPr>
              <w:numPr>
                <w:ilvl w:val="0"/>
                <w:numId w:val="12"/>
              </w:numPr>
            </w:pPr>
            <w:r w:rsidRPr="00195654">
              <w:t>În cazul în care, solicitantul are selectate pentru finanțare unul sau mai multe proiecte, indiferent pe ce sub-măsură din ca</w:t>
            </w:r>
            <w:r w:rsidR="00DD7EB4">
              <w:t>drul PNDR, în sesiunea continuă din anul î</w:t>
            </w:r>
            <w:r w:rsidRPr="00195654">
              <w:t>n curs, expertul verifică dacă la data depunerii ce</w:t>
            </w:r>
            <w:r w:rsidR="00DD7EB4">
              <w:t>rerii de finanțare supusă evaluă</w:t>
            </w:r>
            <w:r w:rsidRPr="00195654">
              <w:t>rii, solicitantul a depus pentru proiectele selectate anterior, dovada cofinanţării dacă este cazul până la data prevazută în notificare. Dacă solicitantul a depus documentul/documentele astfel cum sunt prevăz</w:t>
            </w:r>
            <w:r w:rsidR="00DD7EB4">
              <w:t xml:space="preserve">ute în notificare sau după caz </w:t>
            </w:r>
            <w:r w:rsidRPr="00195654">
              <w:t>conform HG 226/2015 cu modificările și comp</w:t>
            </w:r>
            <w:r w:rsidR="00DD7EB4">
              <w:t>letările ulterioare în vigoare î</w:t>
            </w:r>
            <w:r w:rsidRPr="00195654">
              <w:t>n momentul evaluării, expertul va bifa „DA”, cererea de finanțare fiind declarată eligibilă și se continuă evaluarea.</w:t>
            </w:r>
          </w:p>
          <w:p w:rsidR="00195654" w:rsidRPr="00195654" w:rsidRDefault="00195654" w:rsidP="00195654"/>
          <w:p w:rsidR="00195654" w:rsidRPr="00BA3A39" w:rsidRDefault="00195654" w:rsidP="00195654">
            <w:r w:rsidRPr="00195654">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195654" w:rsidRPr="00BA3A39" w:rsidTr="00B8253B">
        <w:tc>
          <w:tcPr>
            <w:tcW w:w="2726" w:type="dxa"/>
            <w:shd w:val="clear" w:color="auto" w:fill="auto"/>
          </w:tcPr>
          <w:p w:rsidR="00195654" w:rsidRPr="00BA3A39" w:rsidRDefault="00DD7EB4" w:rsidP="00195654">
            <w:r>
              <w:t>3</w:t>
            </w:r>
            <w:r w:rsidR="00195654" w:rsidRPr="00BA3A39">
              <w:t>. Solicitantul şi-a însuşit în totalitate angajamentele asumate în secțiunea (F) din CF - Declaraţia pe proprie răspundere?</w:t>
            </w:r>
          </w:p>
          <w:p w:rsidR="00195654" w:rsidRPr="00BA3A39" w:rsidRDefault="00195654" w:rsidP="00195654"/>
        </w:tc>
        <w:tc>
          <w:tcPr>
            <w:tcW w:w="8155" w:type="dxa"/>
            <w:shd w:val="clear" w:color="auto" w:fill="auto"/>
          </w:tcPr>
          <w:p w:rsidR="00195654" w:rsidRPr="0003283F" w:rsidRDefault="00195654" w:rsidP="00195654">
            <w:r w:rsidRPr="00BA3A39">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w:t>
            </w:r>
            <w:r w:rsidR="00DD7EB4">
              <w:t>l solicită acest lucru prin formularul de informaţii suplimentare</w:t>
            </w:r>
            <w:r w:rsidRPr="00BA3A39">
              <w:t xml:space="preserve"> şi doar în cazul în care solicitantul refuză să îşi asume angajamentele corespunzătoare proiectului, bifează „NU”, motivează poziţia sa în liniile prevăzute în acest scop la rubrica „Observații” iar această condiţie se consideră neîndeplinită, Cererea d</w:t>
            </w:r>
            <w:r>
              <w:t>e finanțare fiind  neeligibilă.</w:t>
            </w:r>
          </w:p>
        </w:tc>
      </w:tr>
      <w:tr w:rsidR="00195654" w:rsidRPr="00BA3A39" w:rsidTr="00B8253B">
        <w:trPr>
          <w:trHeight w:val="5235"/>
        </w:trPr>
        <w:tc>
          <w:tcPr>
            <w:tcW w:w="2726" w:type="dxa"/>
            <w:shd w:val="clear" w:color="auto" w:fill="auto"/>
          </w:tcPr>
          <w:p w:rsidR="00195654" w:rsidRPr="00BA3A39" w:rsidRDefault="00030B94" w:rsidP="00195654">
            <w:r>
              <w:t>4.</w:t>
            </w:r>
            <w:r w:rsidR="00195654" w:rsidRPr="00BA3A39">
              <w:t xml:space="preserve"> Solicitantul se regăseşte în Bazele de date privind dubla finanţare?</w:t>
            </w:r>
          </w:p>
          <w:p w:rsidR="00195654" w:rsidRPr="00BA3A39" w:rsidRDefault="00195654" w:rsidP="00195654">
            <w:r w:rsidRPr="00BA3A39">
              <w:t>Documente verificate :</w:t>
            </w:r>
          </w:p>
          <w:p w:rsidR="00195654" w:rsidRPr="00BA3A39" w:rsidRDefault="00195654" w:rsidP="00195654">
            <w:r w:rsidRPr="00BA3A39">
              <w:t>Secțiunea C din Cererea de Finanțare.</w:t>
            </w:r>
          </w:p>
          <w:p w:rsidR="00195654" w:rsidRPr="00BA3A39" w:rsidRDefault="00195654" w:rsidP="00195654">
            <w:r w:rsidRPr="00BA3A39">
              <w:t>Declaraţia pe propria răspundere a solicitantului secțiunea F a Cererii de Finanţare</w:t>
            </w:r>
          </w:p>
          <w:p w:rsidR="00195654" w:rsidRPr="00BA3A39" w:rsidRDefault="00195654" w:rsidP="00195654"/>
          <w:p w:rsidR="00195654" w:rsidRPr="00BA3A39" w:rsidRDefault="00195654" w:rsidP="00195654">
            <w:r w:rsidRPr="00BA3A39">
              <w:t xml:space="preserve">Baza de date FEADR </w:t>
            </w:r>
          </w:p>
          <w:p w:rsidR="00195654" w:rsidRPr="00BA3A39" w:rsidRDefault="00195654" w:rsidP="00195654"/>
          <w:p w:rsidR="00195654" w:rsidRPr="00BA3A39" w:rsidRDefault="00195654" w:rsidP="00195654">
            <w:r w:rsidRPr="00BA3A39">
              <w:t>Baza de Date pusă la dispoziţia AFIR de către MADR prin AM-PNDR: lista proiectelor finanţate din alte surse externe aflate în perioada de valabilitate a contractului (inclusiv perioada de monitorizare)</w:t>
            </w:r>
          </w:p>
          <w:p w:rsidR="00195654" w:rsidRPr="00BA3A39" w:rsidRDefault="00195654" w:rsidP="00195654"/>
          <w:p w:rsidR="00195654" w:rsidRPr="00BA3A39" w:rsidRDefault="00195654" w:rsidP="00195654">
            <w:r w:rsidRPr="00BA3A39">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 aflate în perioada de monitorizare.</w:t>
            </w:r>
          </w:p>
          <w:p w:rsidR="00195654" w:rsidRPr="00BA3A39" w:rsidRDefault="00195654" w:rsidP="00195654"/>
          <w:p w:rsidR="00195654" w:rsidRPr="00BA3A39" w:rsidRDefault="00195654" w:rsidP="00195654">
            <w:r w:rsidRPr="00BA3A39">
              <w:t>Protocolul AM-PNDR, AFIR cu MDRAP și CNI</w:t>
            </w:r>
          </w:p>
        </w:tc>
        <w:tc>
          <w:tcPr>
            <w:tcW w:w="8155" w:type="dxa"/>
            <w:shd w:val="clear" w:color="auto" w:fill="auto"/>
          </w:tcPr>
          <w:p w:rsidR="00195654" w:rsidRPr="00BA3A39" w:rsidRDefault="00195654" w:rsidP="00195654">
            <w:r w:rsidRPr="00BA3A39">
              <w:t>Verificarea evitării dublei finanţ</w:t>
            </w:r>
            <w:r>
              <w:t>ări se  efectuează pentru același tip de investiț</w:t>
            </w:r>
            <w:r w:rsidRPr="00BA3A39">
              <w:t>ie, prin urmatoarele verificări:</w:t>
            </w:r>
          </w:p>
          <w:p w:rsidR="00195654" w:rsidRPr="00BA3A39" w:rsidRDefault="00195654" w:rsidP="00195654">
            <w:r w:rsidRPr="00BA3A39">
              <w:t>- existenţa bifelor în secţiunea C din Cererea de finanţare;</w:t>
            </w:r>
          </w:p>
          <w:p w:rsidR="00195654" w:rsidRPr="00BA3A39" w:rsidRDefault="00195654" w:rsidP="00195654">
            <w:r w:rsidRPr="00BA3A39">
              <w:t>- Declaraţia pe proprie răspundere a solicitantului că “proiectul propus asistenţei financiare nerambursabile FEADR nu beneficiază de altă finanţare din programe de finanţare nerambursabilă”;</w:t>
            </w:r>
          </w:p>
          <w:p w:rsidR="00195654" w:rsidRPr="00BA3A39" w:rsidRDefault="00195654" w:rsidP="00195654">
            <w:r w:rsidRPr="00BA3A39">
              <w:t>- verificarea în Baza de Date cu proiecte FEADR;</w:t>
            </w:r>
          </w:p>
          <w:p w:rsidR="00195654" w:rsidRPr="00BA3A39" w:rsidRDefault="00195654" w:rsidP="00195654">
            <w:r w:rsidRPr="00BA3A39">
              <w:t>- verificarea în Baza de Date pusă la dispoziţia AFIR de către MADR prin AM-PNDR: lista proiectelor finanţate din alte surse aflată pe fileserver\ metodologienou\ Lista proiectelor finanţate din alte surse.</w:t>
            </w:r>
          </w:p>
          <w:p w:rsidR="00195654" w:rsidRPr="00BA3A39" w:rsidRDefault="00195654" w:rsidP="00195654">
            <w:r w:rsidRPr="00BA3A39">
              <w:t>- verificarea în Notificare AM POIM</w:t>
            </w:r>
          </w:p>
          <w:p w:rsidR="00195654" w:rsidRPr="00BA3A39" w:rsidRDefault="00195654" w:rsidP="00195654">
            <w:r w:rsidRPr="00BA3A39">
              <w:t>- verificarea în Potocolul AM-PNDR, AFIR, MDRAP și CNI</w:t>
            </w:r>
          </w:p>
          <w:p w:rsidR="00195654" w:rsidRPr="00BA3A39" w:rsidRDefault="00195654" w:rsidP="00195654">
            <w:r w:rsidRPr="00BA3A39">
              <w:t>- verificarea în Protocol AM-PNDR, AFIR și AFM</w:t>
            </w:r>
          </w:p>
          <w:p w:rsidR="00195654" w:rsidRPr="00BA3A39" w:rsidRDefault="00195654" w:rsidP="00195654">
            <w:r w:rsidRPr="00BA3A39">
              <w:t xml:space="preserve"> Expertul va verifica Notificarea standard privind rezultatele analizei AM POIM. </w:t>
            </w:r>
          </w:p>
          <w:p w:rsidR="00195654" w:rsidRPr="00BA3A39" w:rsidRDefault="00195654" w:rsidP="00195654">
            <w:r w:rsidRPr="00BA3A39">
              <w:t>De asemenea, expertul va verifica „Lista obiectivelor de investiții finanțate” prin PNDL și prin PNCPIS, din Protocolul semnat cu AM-PNDR, AFIR, MDRAP și CNI, listă care va cuprinde denumirea unității administrativ–teritoriale, titlul proiectului, denumirea obiectivului, precum și tipul investiției finanțate.</w:t>
            </w:r>
          </w:p>
          <w:p w:rsidR="00195654" w:rsidRPr="00BA3A39" w:rsidRDefault="00195654" w:rsidP="00195654">
            <w:r w:rsidRPr="00BA3A39">
              <w:t>Expertul verifică în listele cu proiectele selectate transmise în baza Protocolului semnat între AM-PNDR, AFIR și AFM 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rsidR="00195654" w:rsidRPr="00BA3A39" w:rsidRDefault="00195654" w:rsidP="00195654">
            <w:r w:rsidRPr="00BA3A39">
              <w:t xml:space="preserve">Expertul precizează concluzia asupra verificării la rubrica Observaţii. </w:t>
            </w:r>
          </w:p>
          <w:p w:rsidR="00195654" w:rsidRPr="00BA3A39" w:rsidRDefault="00195654" w:rsidP="00195654">
            <w:r w:rsidRPr="00BA3A39">
              <w:t>Verificarea în Baza de Date cu proiecte FEADR sau în Baza de date pusă la dispoziţie de AM-PNDR se face atât prin verificarea numelui solicitantului cât şi a Codului de Inregistrare Fiscală:</w:t>
            </w:r>
          </w:p>
          <w:p w:rsidR="00195654" w:rsidRPr="00BA3A39" w:rsidRDefault="00195654" w:rsidP="00195654">
            <w:r w:rsidRPr="00BA3A39">
              <w:rPr>
                <w:rFonts w:ascii="Arial" w:hAnsi="Arial" w:cs="Arial"/>
              </w:rPr>
              <w:t>►</w:t>
            </w:r>
            <w:r>
              <w:t>Î</w:t>
            </w:r>
            <w:r w:rsidRPr="00BA3A39">
              <w:t>n cazul în care  expertul constată că proiectul actual prin care se solicită finanţare FEADR mai face obiectul altei finanţări nerambursabile, atunci cererea de  finanţare va fi declarată neeligibilă.</w:t>
            </w:r>
          </w:p>
          <w:p w:rsidR="00195654" w:rsidRPr="00BA3A39" w:rsidRDefault="00195654" w:rsidP="00195654">
            <w:r w:rsidRPr="00BA3A39">
              <w:rPr>
                <w:rFonts w:ascii="Arial" w:hAnsi="Arial" w:cs="Arial"/>
              </w:rPr>
              <w:t>►</w:t>
            </w:r>
            <w:r>
              <w:t>Î</w:t>
            </w:r>
            <w:r w:rsidRPr="00BA3A39">
              <w:t>n cazul în care solicitantul a mai beneficiat  de finanţ</w:t>
            </w:r>
            <w:r>
              <w:t>are nerambursabilă pentru același tip de investiț</w:t>
            </w:r>
            <w:r w:rsidRPr="00BA3A39">
              <w:t>ie, expertul verifică în documentul “Raport asupra utilizării programelor de finanţare nerambursabilă”:</w:t>
            </w:r>
          </w:p>
          <w:p w:rsidR="00195654" w:rsidRPr="00BA3A39" w:rsidRDefault="00195654" w:rsidP="00195654">
            <w:r w:rsidRPr="00BA3A39">
              <w:t xml:space="preserve">- dacă amplasamentul proiectului actual se suprapune (total sau parţial) cu cele ale proiectelor anterioare </w:t>
            </w:r>
          </w:p>
          <w:p w:rsidR="00195654" w:rsidRPr="00BA3A39" w:rsidRDefault="00195654" w:rsidP="00195654">
            <w:r w:rsidRPr="00BA3A39">
              <w:t xml:space="preserve">- dacă cheltuielile rambursate se regăsesc în lista cheltuielilor eligibile pentru care solicită finanţare </w:t>
            </w:r>
          </w:p>
          <w:p w:rsidR="00195654" w:rsidRPr="00BA3A39" w:rsidRDefault="00195654" w:rsidP="00195654">
            <w:r w:rsidRPr="00BA3A39">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195654" w:rsidRPr="00BA3A39" w:rsidRDefault="00195654" w:rsidP="00195654">
            <w:r w:rsidRPr="00BA3A39">
              <w:t>Dacă se confirmă că amplasamentul proiectului actual se suprapune parţial cu cele ale proiectelor anterioare, expertul bifează casuţa DA şi va solicita:</w:t>
            </w:r>
          </w:p>
          <w:p w:rsidR="00195654" w:rsidRPr="00BA3A39" w:rsidRDefault="00195654" w:rsidP="00195654">
            <w:r w:rsidRPr="00BA3A39">
              <w:t>- modificarea corespunzătoare a bugetulu</w:t>
            </w:r>
            <w:r>
              <w:t>i proiectului, devizul general și devizele pe obiect ș</w:t>
            </w:r>
            <w:r w:rsidRPr="00BA3A39">
              <w:t>i diminuarea valorii totale eligibile a proiectului propus. Valoarea corespunzatoare a</w:t>
            </w:r>
            <w:r>
              <w:t>cestor cheltuieli se vor trece î</w:t>
            </w:r>
            <w:r w:rsidRPr="00BA3A39">
              <w:t xml:space="preserve">n coloana cheltuielilor neeligibile. </w:t>
            </w:r>
          </w:p>
          <w:p w:rsidR="00195654" w:rsidRPr="00BA3A39" w:rsidRDefault="00195654" w:rsidP="00195654">
            <w:r>
              <w:t>-expertiza tehnică</w:t>
            </w:r>
            <w:r w:rsidRPr="00BA3A39">
              <w:t xml:space="preserve"> de specialitate asupra obiec</w:t>
            </w:r>
            <w:r>
              <w:t>tivului de investiție existent ș</w:t>
            </w:r>
            <w:r w:rsidRPr="00BA3A39">
              <w:t>i Raportul privind stadiul fizic al lucrărilor din care să reiasă detalierea cantităților de lucrări/ materiale utilizate față de totalul necesar, semnată și ștampilată de un expert tehnic.</w:t>
            </w:r>
          </w:p>
          <w:p w:rsidR="00195654" w:rsidRPr="00BA3A39" w:rsidRDefault="00195654" w:rsidP="00195654">
            <w:r w:rsidRPr="00BA3A39">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rsidR="00195654" w:rsidRPr="00BA3A39" w:rsidRDefault="00195654" w:rsidP="00195654">
            <w:r w:rsidRPr="00BA3A39">
              <w:t>Dacă în documentul “Raport asupra utilizării programelor de finanţare nerambursabilă” solicitantul nu a prezentat amplasamentul investiţiei, obiective, tip de investiţie, lista cheltuielilor eligibile, costuri şi stadiul proiectului, perioada derulării proiectului, expertul va solicita completarea raportului cu datele necesare analizei.</w:t>
            </w:r>
          </w:p>
          <w:p w:rsidR="00195654" w:rsidRPr="00BA3A39" w:rsidRDefault="00195654" w:rsidP="00195654">
            <w:r w:rsidRPr="00BA3A39">
              <w:t>În cazul în care se constată că so</w:t>
            </w:r>
            <w:r>
              <w:t xml:space="preserve">licitantul a mai beneficiat de  </w:t>
            </w:r>
            <w:r w:rsidRPr="00BA3A39">
              <w:t>de alt program de finanţare nerambursabilă pentru alt tip de investiţie dar nu a consemnat acest lucru în Cererea de finanţare, expertul va solicita modificarea corespunzătoare a secţiunii C din Cererea de finanţare și se continuă evaluarea.  În acest caz nu este necesară prezentarea documentului “Raport asupra utilizării programelor de finanţare nerambursabilă”.</w:t>
            </w:r>
          </w:p>
          <w:p w:rsidR="00195654" w:rsidRPr="00BA3A39" w:rsidRDefault="00195654" w:rsidP="00195654">
            <w:r w:rsidRPr="00BA3A39">
              <w:t>Expertul precizează concluzia asupra verificării la rubrica Observaţii.</w:t>
            </w:r>
          </w:p>
        </w:tc>
      </w:tr>
    </w:tbl>
    <w:p w:rsidR="00076343" w:rsidRDefault="00030B94" w:rsidP="00195654">
      <w:pPr>
        <w:rPr>
          <w:b/>
        </w:rPr>
      </w:pPr>
      <w:r w:rsidRPr="003456F3">
        <w:t>Prevederile art 6. din HG nr.  226/2015 cu modificările şi completările ulterioare, se aplică corespunzator şi în cazul ADI, dacă un membru al asociaţiei se află în situaţiile prevăzute anterior.</w:t>
      </w:r>
    </w:p>
    <w:p w:rsidR="00B8253B" w:rsidRPr="00B8253B" w:rsidRDefault="00B8253B" w:rsidP="00195654">
      <w:pPr>
        <w:rPr>
          <w:b/>
        </w:rPr>
      </w:pPr>
    </w:p>
    <w:p w:rsidR="00030B94" w:rsidRPr="00DB1282" w:rsidRDefault="00030B94" w:rsidP="00030B94">
      <w:pPr>
        <w:shd w:val="clear" w:color="auto" w:fill="FFFFFF" w:themeFill="background1"/>
        <w:tabs>
          <w:tab w:val="left" w:pos="2580"/>
        </w:tabs>
        <w:spacing w:before="240"/>
        <w:rPr>
          <w:b/>
          <w:bCs w:val="0"/>
          <w:iCs/>
          <w:sz w:val="28"/>
          <w:szCs w:val="28"/>
        </w:rPr>
      </w:pPr>
      <w:r w:rsidRPr="00DB1282">
        <w:rPr>
          <w:b/>
          <w:bCs w:val="0"/>
          <w:iCs/>
          <w:sz w:val="28"/>
          <w:szCs w:val="28"/>
        </w:rPr>
        <w:t>2.Verificarea condiţiilor de eligibilitate a proiectului</w:t>
      </w:r>
    </w:p>
    <w:p w:rsidR="006A387A" w:rsidRDefault="006A387A" w:rsidP="00195654"/>
    <w:p w:rsidR="00030B94" w:rsidRDefault="00030B94" w:rsidP="00030B94">
      <w:pPr>
        <w:tabs>
          <w:tab w:val="left" w:pos="360"/>
        </w:tabs>
        <w:ind w:left="-540" w:right="72" w:firstLine="540"/>
        <w:rPr>
          <w:b/>
        </w:rPr>
      </w:pPr>
      <w:r w:rsidRPr="00030B94">
        <w:rPr>
          <w:b/>
        </w:rPr>
        <w:t>EG1. Solicitantul trebuie să se încadreze în categoria beneficiarilor eligibili.</w:t>
      </w:r>
    </w:p>
    <w:p w:rsidR="00076343" w:rsidRPr="00030B94" w:rsidRDefault="00076343" w:rsidP="00030B94">
      <w:pPr>
        <w:tabs>
          <w:tab w:val="left" w:pos="360"/>
        </w:tabs>
        <w:ind w:left="-540" w:right="72"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09"/>
      </w:tblGrid>
      <w:tr w:rsidR="00076343" w:rsidRPr="00BA3A39" w:rsidTr="00076343">
        <w:tc>
          <w:tcPr>
            <w:tcW w:w="2689" w:type="dxa"/>
            <w:shd w:val="clear" w:color="auto" w:fill="00B0F0"/>
          </w:tcPr>
          <w:p w:rsidR="00076343" w:rsidRPr="00BA3A39" w:rsidRDefault="00076343" w:rsidP="008D1145">
            <w:pPr>
              <w:rPr>
                <w:rFonts w:ascii="Trebuchet MS" w:hAnsi="Trebuchet MS" w:cs="Calibri"/>
              </w:rPr>
            </w:pPr>
            <w:r w:rsidRPr="00030B94">
              <w:rPr>
                <w:b/>
              </w:rPr>
              <w:t>DOCUMENTE PREZENTATE</w:t>
            </w:r>
          </w:p>
        </w:tc>
        <w:tc>
          <w:tcPr>
            <w:tcW w:w="7909" w:type="dxa"/>
            <w:shd w:val="clear" w:color="auto" w:fill="00B0F0"/>
          </w:tcPr>
          <w:p w:rsidR="00076343" w:rsidRPr="00076343" w:rsidRDefault="00076343" w:rsidP="008D1145">
            <w:pPr>
              <w:tabs>
                <w:tab w:val="left" w:pos="2580"/>
              </w:tabs>
              <w:rPr>
                <w:rFonts w:ascii="Trebuchet MS" w:hAnsi="Trebuchet MS"/>
                <w:b/>
              </w:rPr>
            </w:pPr>
            <w:r w:rsidRPr="00076343">
              <w:rPr>
                <w:b/>
              </w:rPr>
              <w:t>PUNCTE DE VERIFICAT ÎN CADRUL DOCUMENTELOR PREZENTATE</w:t>
            </w:r>
          </w:p>
        </w:tc>
      </w:tr>
      <w:tr w:rsidR="00076343" w:rsidRPr="00BA3A39" w:rsidTr="008D1145">
        <w:tc>
          <w:tcPr>
            <w:tcW w:w="2689" w:type="dxa"/>
            <w:shd w:val="clear" w:color="auto" w:fill="auto"/>
          </w:tcPr>
          <w:p w:rsidR="00076343" w:rsidRPr="00BA3A39" w:rsidRDefault="00076343" w:rsidP="00076343">
            <w:r w:rsidRPr="00BA3A39">
              <w:t>6.1  Certificatul de înregistrare fiscală</w:t>
            </w:r>
            <w:r>
              <w:t>.</w:t>
            </w:r>
          </w:p>
          <w:p w:rsidR="00076343" w:rsidRPr="00BA3A39" w:rsidRDefault="00076343" w:rsidP="00076343"/>
          <w:p w:rsidR="00076343" w:rsidRPr="00BA3A39" w:rsidRDefault="00076343" w:rsidP="00076343">
            <w:r w:rsidRPr="00BA3A39">
              <w:t>6.2. Încheiere privind înscrierea în registrul asociaţiilor şi fundaţiilor, rămasă definitivă/ Certificat de înregistrare în registrul asociaţiilor şi fundaţiilor (în cazul ONG)</w:t>
            </w:r>
          </w:p>
          <w:p w:rsidR="00076343" w:rsidRPr="00BA3A39" w:rsidRDefault="00076343" w:rsidP="00076343">
            <w:r w:rsidRPr="00BA3A39">
              <w:t>Şi</w:t>
            </w:r>
          </w:p>
          <w:p w:rsidR="00076343" w:rsidRPr="00BA3A39" w:rsidRDefault="00076343" w:rsidP="00076343">
            <w:r w:rsidRPr="00BA3A39">
              <w:t>6.2.1 Actul de înfiinţare şi statutul ONG</w:t>
            </w:r>
          </w:p>
          <w:p w:rsidR="00076343" w:rsidRPr="00BA3A39" w:rsidRDefault="00076343" w:rsidP="00076343">
            <w:r w:rsidRPr="00BA3A39">
              <w:t>Sau</w:t>
            </w:r>
          </w:p>
          <w:p w:rsidR="00076343" w:rsidRPr="00BA3A39" w:rsidRDefault="00076343" w:rsidP="00076343">
            <w:r w:rsidRPr="00BA3A39">
              <w:t>6.2.2 Actul de înfiinţare şi statutul Aşezământului Monahal (Mănăstire, Schit sau Metoc)</w:t>
            </w:r>
          </w:p>
          <w:p w:rsidR="00076343" w:rsidRPr="00BA3A39" w:rsidRDefault="00076343" w:rsidP="00076343"/>
          <w:p w:rsidR="00076343" w:rsidRPr="00BA3A39" w:rsidRDefault="00076343" w:rsidP="00076343">
            <w:r w:rsidRPr="00BA3A39">
              <w:t>-Decl</w:t>
            </w:r>
            <w:r>
              <w:t>arația F a Cererii de Finanţare</w:t>
            </w:r>
          </w:p>
        </w:tc>
        <w:tc>
          <w:tcPr>
            <w:tcW w:w="7909" w:type="dxa"/>
            <w:shd w:val="clear" w:color="auto" w:fill="auto"/>
          </w:tcPr>
          <w:p w:rsidR="00076343" w:rsidRPr="00BA3A39" w:rsidRDefault="00076343" w:rsidP="00076343">
            <w:r w:rsidRPr="00BA3A39">
              <w:t>Se verifică dacă informaţiile menţionate în paragraful A2, B1.1 și B1.2 al Cererii de Finanţare corespund cu cele menţionate în documentul 6.1: numele solicitantului, statutul şi codul fiscal.</w:t>
            </w:r>
          </w:p>
          <w:p w:rsidR="00076343" w:rsidRPr="00BA3A39" w:rsidRDefault="00076343" w:rsidP="00076343">
            <w:r>
              <w:t>Se verifică conformitatea informațiilor menționate la punctul A6.3, B1.1 și B1.2 din Cererea de finanț</w:t>
            </w:r>
            <w:r w:rsidRPr="00BA3A39">
              <w:t>are cu info</w:t>
            </w:r>
            <w:r>
              <w:t>rmaț</w:t>
            </w:r>
            <w:r w:rsidRPr="00BA3A39">
              <w:t>iile din documentele 6.2 si 6.2.1 prezentate:</w:t>
            </w:r>
          </w:p>
          <w:p w:rsidR="00076343" w:rsidRPr="00BA3A39" w:rsidRDefault="00076343" w:rsidP="00076343">
            <w:r w:rsidRPr="00BA3A39">
              <w:t xml:space="preserve">Pentru ADI/ONG,  Expertul verifică dacă din doc.6.2.1 prezentat  sunt menţionate următoarele: denumirea asociaţiei/ONG,  asociaţii,  sediul, durata, scopul înfiinţării şi membrii Consiliului Director. </w:t>
            </w:r>
          </w:p>
          <w:p w:rsidR="00076343" w:rsidRPr="00BA3A39" w:rsidRDefault="00076343" w:rsidP="00076343">
            <w:r w:rsidRPr="00BA3A39">
              <w:t xml:space="preserve">Pentru ONG </w:t>
            </w:r>
          </w:p>
          <w:p w:rsidR="00180716" w:rsidRPr="00076343" w:rsidRDefault="00076343" w:rsidP="00180716">
            <w:pPr>
              <w:rPr>
                <w:lang w:eastAsia="ro-RO"/>
              </w:rPr>
            </w:pPr>
            <w:r w:rsidRPr="00BA3A39">
              <w:t>Expertul va verifica dacă 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Punctul/punctele de lucru, după caz, ale solicitantului trebuie să fie situate în spațiul rural, activitatea desfășurându-se în spațiul rural.</w:t>
            </w:r>
            <w:r>
              <w:t xml:space="preserve"> </w:t>
            </w:r>
            <w:r w:rsidRPr="00BA3A39">
              <w:t xml:space="preserve">Se verifică dacă a fost desemnat un reprezentantul legal, pentru colaborare cu AFIR, în vederea realizării proiectului propus şi corespunde informaţiilor din B1.3. Se verifică  </w:t>
            </w:r>
            <w:r>
              <w:t>Declaraț</w:t>
            </w:r>
            <w:r w:rsidRPr="00BA3A39">
              <w:t>ia F a cererii de finanţare</w:t>
            </w:r>
            <w:r w:rsidRPr="00BA3A39" w:rsidDel="000D71BA">
              <w:t xml:space="preserve"> </w:t>
            </w:r>
            <w:r w:rsidRPr="00BA3A39">
              <w:t xml:space="preserve">- declaraţie pe proprie răspundere a solicitantului privind datoriile fiscale restante şi faptul că solicitantul nu se regăseşte în una din </w:t>
            </w:r>
            <w:r w:rsidRPr="00BA3A39">
              <w:rPr>
                <w:lang w:eastAsia="ro-RO"/>
              </w:rPr>
              <w:t xml:space="preserve">Categoriile de solicitanți/ beneficiari ai măsurilor/sub-măsurilor de investiții derulate prin PNDR 2014- 2020, </w:t>
            </w:r>
            <w:r>
              <w:rPr>
                <w:lang w:eastAsia="ro-RO"/>
              </w:rPr>
              <w:t>restricționate de la finanțare.</w:t>
            </w:r>
          </w:p>
        </w:tc>
      </w:tr>
    </w:tbl>
    <w:p w:rsidR="00030B94" w:rsidRPr="003456F3" w:rsidRDefault="00030B94" w:rsidP="00030B94">
      <w:r w:rsidRPr="003456F3">
        <w:t xml:space="preserve">Dacă în urma verificării documentelor reiese că solicitantul se încadrează în categoria solicitanţilor eligibili, expertul bifează căsuţa corespunzătoare solicitantului şi căsuţa DA.  </w:t>
      </w:r>
    </w:p>
    <w:p w:rsidR="00030B94" w:rsidRPr="003456F3" w:rsidRDefault="00030B94" w:rsidP="00030B94">
      <w:r w:rsidRPr="003456F3">
        <w:t xml:space="preserve">Prevederile art 6. din HG nr.  226/2015 cu modificările şi completările ulterioare, se aplică corespunzator şi în cazul ADI, dacă un membru al asociaţiei se află în situaţiile prevăzute. </w:t>
      </w:r>
    </w:p>
    <w:p w:rsidR="0092604A" w:rsidRDefault="00030B94" w:rsidP="00030B94">
      <w:r w:rsidRPr="003456F3">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92604A" w:rsidRDefault="0092604A" w:rsidP="00030B94"/>
    <w:p w:rsidR="00076343" w:rsidRDefault="00076343" w:rsidP="00076343">
      <w:pPr>
        <w:rPr>
          <w:b/>
          <w:color w:val="000000"/>
        </w:rPr>
      </w:pPr>
      <w:r w:rsidRPr="0029784D">
        <w:rPr>
          <w:b/>
        </w:rPr>
        <w:t>EG2</w:t>
      </w:r>
      <w:r>
        <w:t xml:space="preserve"> </w:t>
      </w:r>
      <w:r w:rsidRPr="00A74072">
        <w:rPr>
          <w:b/>
          <w:color w:val="000000"/>
        </w:rPr>
        <w:t>Solicitantul nu trebuie să fie în insolvență sau incapacitate de plată</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379"/>
      </w:tblGrid>
      <w:tr w:rsidR="00180716" w:rsidRPr="00BA3A39" w:rsidTr="00B8253B">
        <w:tc>
          <w:tcPr>
            <w:tcW w:w="4253" w:type="dxa"/>
            <w:shd w:val="clear" w:color="auto" w:fill="00B0F0"/>
          </w:tcPr>
          <w:p w:rsidR="00180716" w:rsidRPr="00180716" w:rsidRDefault="00180716" w:rsidP="00180716">
            <w:pPr>
              <w:rPr>
                <w:b/>
              </w:rPr>
            </w:pPr>
            <w:r w:rsidRPr="00180716">
              <w:rPr>
                <w:b/>
              </w:rPr>
              <w:t>DOCUMENTE PREZENTATE</w:t>
            </w:r>
          </w:p>
        </w:tc>
        <w:tc>
          <w:tcPr>
            <w:tcW w:w="6379" w:type="dxa"/>
            <w:shd w:val="clear" w:color="auto" w:fill="00B0F0"/>
          </w:tcPr>
          <w:p w:rsidR="00180716" w:rsidRPr="00180716" w:rsidRDefault="00180716" w:rsidP="00180716">
            <w:pPr>
              <w:rPr>
                <w:b/>
              </w:rPr>
            </w:pPr>
            <w:r w:rsidRPr="00180716">
              <w:rPr>
                <w:b/>
              </w:rPr>
              <w:t>PUNCTE DE VERIFICAT ÎN CADRUL DOCUMENTELOR PREZENTATE</w:t>
            </w:r>
          </w:p>
        </w:tc>
      </w:tr>
      <w:tr w:rsidR="00180716" w:rsidRPr="00BA3A39" w:rsidTr="00B8253B">
        <w:trPr>
          <w:trHeight w:val="1782"/>
        </w:trPr>
        <w:tc>
          <w:tcPr>
            <w:tcW w:w="4253" w:type="dxa"/>
          </w:tcPr>
          <w:p w:rsidR="00180716" w:rsidRPr="00BA3A39" w:rsidRDefault="00180716" w:rsidP="00180716">
            <w:r w:rsidRPr="00BA3A39">
              <w:t>Declarația pe propria răspundere F din Cererea de Finanţare,</w:t>
            </w:r>
          </w:p>
          <w:p w:rsidR="00180716" w:rsidRPr="00BA3A39" w:rsidRDefault="00180716" w:rsidP="00180716">
            <w:r w:rsidRPr="00BA3A39">
              <w:t>Buletinul Procedurilor de Insolvență,</w:t>
            </w:r>
          </w:p>
          <w:p w:rsidR="00180716" w:rsidRPr="00BA3A39" w:rsidRDefault="00180716" w:rsidP="00180716">
            <w:r w:rsidRPr="00BA3A39">
              <w:t>Alte documente specifice, după caz, fiecărei categorii de solicitanți.</w:t>
            </w:r>
          </w:p>
        </w:tc>
        <w:tc>
          <w:tcPr>
            <w:tcW w:w="6379" w:type="dxa"/>
          </w:tcPr>
          <w:p w:rsidR="00180716" w:rsidRPr="00BA3A39" w:rsidRDefault="00180716" w:rsidP="00180716">
            <w:r w:rsidRPr="00BA3A39">
              <w:t>Expertul verifică Declarația F a Cererii de Finanţare - declaraţie pe proprie răspundere a solicitantului prin bifarea căsuţei corespunzătoare.</w:t>
            </w:r>
          </w:p>
          <w:p w:rsidR="00180716" w:rsidRPr="00BA3A39" w:rsidRDefault="00DB1282" w:rsidP="00180716">
            <w:r>
              <w:t>Expertul va verifica</w:t>
            </w:r>
            <w:r w:rsidR="00180716" w:rsidRPr="00BA3A39">
              <w:t xml:space="preserve"> în Buletinul procedurilor de insolvenţă publicat pe site-ul Ministerului Justiţiei dacă solicitantul este în situaţia deschiderii procedurii de insolvenţă.</w:t>
            </w:r>
          </w:p>
        </w:tc>
      </w:tr>
    </w:tbl>
    <w:p w:rsidR="00180716" w:rsidRPr="00180716" w:rsidRDefault="00180716" w:rsidP="00180716">
      <w:pPr>
        <w:rPr>
          <w:color w:val="000000"/>
        </w:rPr>
      </w:pPr>
      <w:r w:rsidRPr="00180716">
        <w:rPr>
          <w:color w:val="000000"/>
        </w:rPr>
        <w:t>Dacă verificarea documentelor confirmă faptul că solicitantul nu este în insolvenţă sau în incapacitate de plată, expertul bifează căsuţa din coloana DA din fişa de verificare. În caz contrar, expertul bifează căsuţa din coloana NU şi motivează poziţia lui în rubrica „Observaţi</w:t>
      </w:r>
      <w:r w:rsidR="00DB1282">
        <w:rPr>
          <w:color w:val="000000"/>
        </w:rPr>
        <w:t xml:space="preserve">i” din fişa de evaluare </w:t>
      </w:r>
      <w:r w:rsidRPr="00180716">
        <w:rPr>
          <w:color w:val="000000"/>
        </w:rPr>
        <w:t xml:space="preserve"> a proiectului, criteriul de eligibilitate nefiind îndeplinit.</w:t>
      </w:r>
    </w:p>
    <w:p w:rsidR="00076343" w:rsidRDefault="00076343" w:rsidP="00076343">
      <w:pPr>
        <w:rPr>
          <w:b/>
          <w:color w:val="000000"/>
        </w:rPr>
      </w:pPr>
    </w:p>
    <w:p w:rsidR="00076343" w:rsidRDefault="00076343" w:rsidP="00076343">
      <w:pPr>
        <w:rPr>
          <w:b/>
        </w:rPr>
      </w:pPr>
      <w:r w:rsidRPr="0029784D">
        <w:rPr>
          <w:b/>
          <w:iCs/>
        </w:rPr>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6402"/>
      </w:tblGrid>
      <w:tr w:rsidR="00180716" w:rsidRPr="00BA3A39" w:rsidTr="00B8253B">
        <w:tc>
          <w:tcPr>
            <w:tcW w:w="4230" w:type="dxa"/>
            <w:shd w:val="clear" w:color="auto" w:fill="00B0F0"/>
          </w:tcPr>
          <w:p w:rsidR="00180716" w:rsidRPr="00180716" w:rsidRDefault="00180716" w:rsidP="00180716">
            <w:pPr>
              <w:rPr>
                <w:b/>
              </w:rPr>
            </w:pPr>
            <w:r w:rsidRPr="00180716">
              <w:rPr>
                <w:b/>
              </w:rPr>
              <w:t>DOCUMENTE PREZENTATE</w:t>
            </w:r>
          </w:p>
        </w:tc>
        <w:tc>
          <w:tcPr>
            <w:tcW w:w="6402" w:type="dxa"/>
            <w:shd w:val="clear" w:color="auto" w:fill="00B0F0"/>
          </w:tcPr>
          <w:p w:rsidR="00180716" w:rsidRPr="00180716" w:rsidRDefault="00180716" w:rsidP="00180716">
            <w:pPr>
              <w:rPr>
                <w:b/>
              </w:rPr>
            </w:pPr>
            <w:r w:rsidRPr="00180716">
              <w:rPr>
                <w:b/>
              </w:rPr>
              <w:t xml:space="preserve">PUNCTE DE VERIFICAT ÎN CADRUL </w:t>
            </w:r>
          </w:p>
          <w:p w:rsidR="00180716" w:rsidRPr="00180716" w:rsidRDefault="00180716" w:rsidP="00180716">
            <w:pPr>
              <w:rPr>
                <w:b/>
              </w:rPr>
            </w:pPr>
            <w:r w:rsidRPr="00180716">
              <w:rPr>
                <w:b/>
              </w:rPr>
              <w:t>DOCUMENTELOR PREZENTATE</w:t>
            </w:r>
          </w:p>
        </w:tc>
      </w:tr>
      <w:tr w:rsidR="00180716" w:rsidRPr="00BA3A39" w:rsidTr="00B8253B">
        <w:trPr>
          <w:trHeight w:val="904"/>
        </w:trPr>
        <w:tc>
          <w:tcPr>
            <w:tcW w:w="4230" w:type="dxa"/>
            <w:shd w:val="clear" w:color="auto" w:fill="auto"/>
          </w:tcPr>
          <w:p w:rsidR="00180716" w:rsidRPr="00BA3A39" w:rsidRDefault="00180716" w:rsidP="00180716">
            <w:r w:rsidRPr="00BA3A39">
              <w:t>- Extrasul din strategie din care rezultă că investiţia este în corelare cu orice strategie de dezvoltare  națională /regională/ județeană/ locală aprobată, corespunzătoare domeniului de investiții</w:t>
            </w:r>
          </w:p>
          <w:p w:rsidR="00180716" w:rsidRPr="00BA3A39" w:rsidRDefault="00180716" w:rsidP="00180716">
            <w:r w:rsidRPr="00BA3A39">
              <w:t>- copia hotărârii de aprobare a Strategiei.</w:t>
            </w:r>
          </w:p>
        </w:tc>
        <w:tc>
          <w:tcPr>
            <w:tcW w:w="6402" w:type="dxa"/>
            <w:shd w:val="clear" w:color="auto" w:fill="auto"/>
          </w:tcPr>
          <w:p w:rsidR="00180716" w:rsidRPr="00BA3A39" w:rsidRDefault="00180716" w:rsidP="00180716">
            <w:r w:rsidRPr="00BA3A39">
              <w:t xml:space="preserve"> Expertul verifică dacă din Extrasul din Strategie rezultă faptul că investiţia este în corelare c</w:t>
            </w:r>
            <w:r>
              <w:t xml:space="preserve">u orice strategie de dezvoltare </w:t>
            </w:r>
            <w:r w:rsidRPr="00BA3A39">
              <w:t>națională/regională/județeană/locală aprobată, corespunzătoare domeniului de investiții, precum şi copia hotărârii de aprobare a Strategiei.</w:t>
            </w:r>
          </w:p>
          <w:p w:rsidR="00180716" w:rsidRPr="00BA3A39" w:rsidRDefault="00180716" w:rsidP="00180716"/>
        </w:tc>
      </w:tr>
    </w:tbl>
    <w:p w:rsidR="00180716" w:rsidRPr="00180716" w:rsidRDefault="00180716" w:rsidP="00180716">
      <w:pPr>
        <w:widowControl w:val="0"/>
        <w:tabs>
          <w:tab w:val="left" w:pos="0"/>
        </w:tabs>
        <w:spacing w:before="4" w:line="280" w:lineRule="auto"/>
        <w:ind w:left="90" w:right="4"/>
      </w:pPr>
      <w:r w:rsidRPr="00180716">
        <w:t>Dacă în urma verificării documentelor reiese faptul că investiția se încadrează într-o strategie de dezvoltare naţională/regională/județeană/locală, expertul bifează căsuţa DA.</w:t>
      </w:r>
    </w:p>
    <w:p w:rsidR="00B8253B" w:rsidRPr="00B8253B" w:rsidRDefault="00180716" w:rsidP="00B8253B">
      <w:pPr>
        <w:widowControl w:val="0"/>
        <w:tabs>
          <w:tab w:val="left" w:pos="0"/>
        </w:tabs>
        <w:spacing w:before="4" w:line="280" w:lineRule="auto"/>
        <w:ind w:left="90" w:right="4"/>
      </w:pPr>
      <w:r w:rsidRPr="00180716">
        <w:t>Dacă în urma verificării documentelor reiese faptul că investiţia nu se încadrează într-o strategie de dezvoltare națională/regională/județeană/locală, expertul bifează căsuţa NU, motivează poziţia lui în liniile prevăzute în acest scop la rubrica Observaţii, iar Cererea de Finanţare va fi declarată</w:t>
      </w:r>
      <w:r w:rsidR="00B8253B">
        <w:t xml:space="preserve"> neeligibilă.</w:t>
      </w:r>
    </w:p>
    <w:p w:rsidR="00B8253B" w:rsidRDefault="00B8253B" w:rsidP="00076343">
      <w:pPr>
        <w:rPr>
          <w:b/>
        </w:rPr>
      </w:pPr>
    </w:p>
    <w:p w:rsidR="00076343" w:rsidRDefault="00076343" w:rsidP="00076343">
      <w:pPr>
        <w:rPr>
          <w:b/>
          <w:color w:val="000000"/>
        </w:rPr>
      </w:pPr>
      <w:r w:rsidRPr="00076343">
        <w:rPr>
          <w:b/>
        </w:rPr>
        <w:t xml:space="preserve">EG4 </w:t>
      </w:r>
      <w:r w:rsidRPr="00076343">
        <w:rPr>
          <w:b/>
          <w:color w:val="000000"/>
        </w:rPr>
        <w:t>Investiția trebuie să se încadreze în cel puțin unul din tipurile de sprijin prevăzute prin măsura 7.2</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40"/>
      </w:tblGrid>
      <w:tr w:rsidR="00180716" w:rsidRPr="00BA3A39" w:rsidTr="00B8253B">
        <w:trPr>
          <w:trHeight w:val="570"/>
        </w:trPr>
        <w:tc>
          <w:tcPr>
            <w:tcW w:w="4050" w:type="dxa"/>
            <w:shd w:val="clear" w:color="auto" w:fill="00B0F0"/>
          </w:tcPr>
          <w:p w:rsidR="00180716" w:rsidRPr="00180716" w:rsidRDefault="00180716" w:rsidP="00180716">
            <w:pPr>
              <w:rPr>
                <w:b/>
              </w:rPr>
            </w:pPr>
            <w:r w:rsidRPr="00180716">
              <w:rPr>
                <w:b/>
              </w:rPr>
              <w:t>DOCUMENTE PREZENTATE</w:t>
            </w:r>
          </w:p>
        </w:tc>
        <w:tc>
          <w:tcPr>
            <w:tcW w:w="6440"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CC0262">
        <w:trPr>
          <w:trHeight w:val="1833"/>
        </w:trPr>
        <w:tc>
          <w:tcPr>
            <w:tcW w:w="4050" w:type="dxa"/>
          </w:tcPr>
          <w:p w:rsidR="00180716" w:rsidRPr="00180716" w:rsidRDefault="00DB1282" w:rsidP="00180716">
            <w:pPr>
              <w:rPr>
                <w:noProof/>
              </w:rPr>
            </w:pPr>
            <w:r>
              <w:rPr>
                <w:noProof/>
              </w:rPr>
              <w:t>1.1</w:t>
            </w:r>
            <w:r w:rsidR="00180716" w:rsidRPr="00180716">
              <w:rPr>
                <w:noProof/>
              </w:rPr>
              <w:t>Studiul de Fezabilitate/Documentația de Avizare pentru Lucrări de Intervenții,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180716" w:rsidRPr="00180716" w:rsidRDefault="00180716" w:rsidP="00180716">
            <w:pPr>
              <w:rPr>
                <w:noProof/>
              </w:rPr>
            </w:pPr>
          </w:p>
          <w:p w:rsidR="00180716" w:rsidRPr="00180716" w:rsidRDefault="00180716" w:rsidP="00180716">
            <w:r w:rsidRPr="00180716">
              <w:t>1.2 Memoriul justificativ (în cazul dotărilor) sau:</w:t>
            </w:r>
          </w:p>
          <w:p w:rsidR="00180716" w:rsidRPr="00180716" w:rsidRDefault="00DB1282" w:rsidP="00180716">
            <w:r>
              <w:rPr>
                <w:noProof/>
              </w:rPr>
              <w:t xml:space="preserve">2. </w:t>
            </w:r>
            <w:r w:rsidR="00180716" w:rsidRPr="00180716">
              <w:rPr>
                <w:noProof/>
              </w:rPr>
              <w:t>Certificatul de urbanism, valabil la data depunerii Cererii de Finanţare, eliberat în condiţiile Legii nr. 50/1991 privind autorizarea executării lucrărilor de construcţii, republicată, cu modificările și completările ulterioare.</w:t>
            </w:r>
          </w:p>
          <w:p w:rsidR="00180716" w:rsidRPr="00180716" w:rsidRDefault="00180716" w:rsidP="00180716">
            <w:pPr>
              <w:rPr>
                <w:noProof/>
              </w:rPr>
            </w:pPr>
          </w:p>
          <w:p w:rsidR="00180716" w:rsidRPr="00180716" w:rsidRDefault="00180716" w:rsidP="00180716">
            <w:pPr>
              <w:rPr>
                <w:noProof/>
              </w:rPr>
            </w:pPr>
            <w:r w:rsidRPr="00CC0262">
              <w:rPr>
                <w:noProof/>
              </w:rPr>
              <w:t>13</w:t>
            </w:r>
            <w:r w:rsidRPr="00180716">
              <w:rPr>
                <w:noProof/>
              </w:rPr>
              <w:t>.</w:t>
            </w:r>
            <w:r w:rsidRPr="00180716">
              <w:t xml:space="preserve"> </w:t>
            </w:r>
            <w:r w:rsidRPr="00180716">
              <w:rPr>
                <w:noProof/>
              </w:rPr>
              <w:t xml:space="preserve">Avizul emis de către Ministerul Culturii sau, după caz, de către serviciile publice deconcentrate ale Ministerului Culturii respectiv Direcțiile Județene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w:t>
            </w:r>
            <w:r w:rsidRPr="00180716">
              <w:rPr>
                <w:iCs/>
              </w:rPr>
              <w:t>(grupă)</w:t>
            </w:r>
            <w:r w:rsidRPr="00180716">
              <w:t xml:space="preserve"> </w:t>
            </w:r>
            <w:r w:rsidRPr="00180716">
              <w:rPr>
                <w:noProof/>
              </w:rPr>
              <w:t>B și că se poate interveni asupra lui (documentația este adecvată)</w:t>
            </w:r>
          </w:p>
          <w:p w:rsidR="00180716" w:rsidRPr="00180716" w:rsidRDefault="00180716" w:rsidP="00180716">
            <w:pPr>
              <w:rPr>
                <w:noProof/>
              </w:rPr>
            </w:pPr>
          </w:p>
          <w:p w:rsidR="00180716" w:rsidRPr="00180716" w:rsidRDefault="00180716" w:rsidP="00F50D04">
            <w:pPr>
              <w:tabs>
                <w:tab w:val="left" w:pos="1005"/>
              </w:tabs>
              <w:rPr>
                <w:noProof/>
              </w:rPr>
            </w:pPr>
          </w:p>
          <w:p w:rsidR="00180716" w:rsidRPr="00180716" w:rsidRDefault="00180716" w:rsidP="00180716"/>
        </w:tc>
        <w:tc>
          <w:tcPr>
            <w:tcW w:w="6440" w:type="dxa"/>
          </w:tcPr>
          <w:p w:rsidR="00180716" w:rsidRPr="00180716" w:rsidRDefault="00180716" w:rsidP="00180716">
            <w:r w:rsidRPr="00180716">
              <w:t>Expertul verifică în baza informaţiilor din Cererea de Finanţare şi SF/DALI/Memoriul justificativ dacă investiția se încadrează în cel puțin unul din tipurile de sprijin prevăzute prin măsură.</w:t>
            </w:r>
          </w:p>
          <w:p w:rsidR="00180716" w:rsidRPr="00180716" w:rsidRDefault="00180716" w:rsidP="00180716"/>
          <w:p w:rsidR="00180716" w:rsidRPr="00180716" w:rsidRDefault="00180716" w:rsidP="00180716">
            <w:r w:rsidRPr="00180716">
              <w:t>Pentru proiectele de infrastructura socială:</w:t>
            </w:r>
          </w:p>
          <w:p w:rsidR="00180716" w:rsidRPr="00180716" w:rsidRDefault="00180716" w:rsidP="00180716">
            <w:r w:rsidRPr="00180716">
              <w:t>Documente de verificat:</w:t>
            </w:r>
          </w:p>
          <w:p w:rsidR="00180716" w:rsidRPr="00180716" w:rsidRDefault="00180716" w:rsidP="00180716">
            <w:r w:rsidRPr="00180716">
              <w:t>Viabilitatea economică</w:t>
            </w:r>
          </w:p>
          <w:p w:rsidR="00180716" w:rsidRPr="00180716" w:rsidRDefault="00180716" w:rsidP="00180716">
            <w:r w:rsidRPr="00180716">
              <w:t>Se verifică dacă documentul 2 este eliberat pentru investiţia propusă prin proiect, dacă este valabil la data depunerii Cererii de Finanţare, dacă sunt completate elementele privind tipul şi numărul documentului de urbanism în baza căruia s-a eliberat.</w:t>
            </w:r>
          </w:p>
          <w:p w:rsidR="00180716" w:rsidRPr="00180716" w:rsidRDefault="00180716" w:rsidP="00180716"/>
          <w:p w:rsidR="00180716" w:rsidRPr="00180716" w:rsidRDefault="00CC0262" w:rsidP="00180716">
            <w:r>
              <w:t>Expertul verifică dacă doc.</w:t>
            </w:r>
            <w:r w:rsidR="00180716" w:rsidRPr="00CC0262">
              <w:t>13</w:t>
            </w:r>
            <w:r w:rsidR="00180716" w:rsidRPr="00180716">
              <w:t xml:space="preserve"> este eliberat pentru investiţia propusă prin proiect, dacă este valabil la data depunerii Cererii de Finanţare și dacă investiția se încadrează în cel puțin unul din tipurile de sprijin prevăzute prin Măsură.</w:t>
            </w:r>
          </w:p>
          <w:p w:rsidR="00180716" w:rsidRPr="00180716" w:rsidRDefault="00180716" w:rsidP="00180716">
            <w:r w:rsidRPr="00180716">
              <w:t xml:space="preserve">În documentul </w:t>
            </w:r>
            <w:r w:rsidRPr="00CC0262">
              <w:t>13</w:t>
            </w:r>
            <w:r w:rsidR="00CC0262">
              <w:t xml:space="preserve"> se va verifica</w:t>
            </w:r>
            <w:r w:rsidRPr="00180716">
              <w:t xml:space="preserve"> și faptul că se poate interveni asupra obiectivului propus spre finanțare care face parte din patrimoniul cultural de interes local – clasa (grupa) B.</w:t>
            </w:r>
          </w:p>
          <w:p w:rsidR="00180716" w:rsidRPr="00180716" w:rsidRDefault="00180716" w:rsidP="00180716">
            <w:r w:rsidRPr="00180716">
              <w:rPr>
                <w:iCs/>
              </w:rPr>
              <w:t>Clădirile/monumentele din patrimoniul cultural imobil de interes local de clasă (grupă)</w:t>
            </w:r>
            <w:r w:rsidRPr="00180716">
              <w:t xml:space="preserve"> A sau </w:t>
            </w:r>
            <w:r w:rsidRPr="00180716">
              <w:rPr>
                <w:iCs/>
              </w:rPr>
              <w:t xml:space="preserve">B trebuie să se regăsească în Lista monumentelor istorice 2015 – prevăzută în </w:t>
            </w:r>
            <w:r w:rsidRPr="00180716">
              <w:t xml:space="preserve">Anexa nr.1 la Ordinul MCCnr. 2.314/2004 privind aprobarea Listei monumentelor istorice, actualizată și a Listei monumentelor istorice dispărute, astfel cum a fost modificată și completată prin </w:t>
            </w:r>
            <w:r w:rsidRPr="00180716">
              <w:rPr>
                <w:iCs/>
              </w:rPr>
              <w:t>Ordinul Ministerului Culturii nr. 2.828/2015</w:t>
            </w:r>
            <w:r w:rsidRPr="00180716">
              <w:t>.</w:t>
            </w:r>
          </w:p>
          <w:p w:rsidR="00180716" w:rsidRPr="00180716" w:rsidRDefault="00180716" w:rsidP="00180716">
            <w:r w:rsidRPr="00180716">
              <w:t xml:space="preserve">Proiectele privind restaurarea, conservarea și dotarea clădirilor/monumentelor din patrimoniul cultural imobil de interes local de clasă (grupă) A sau </w:t>
            </w:r>
            <w:r w:rsidRPr="00180716">
              <w:rPr>
                <w:iCs/>
              </w:rPr>
              <w:t>B</w:t>
            </w:r>
            <w:r w:rsidRPr="00180716">
              <w:t xml:space="preserve"> vor viza strict clădirea/monumentul de clasă (grupă) B și nu alte clădiri/anexe care nu se regăsesc în Lista monumentelor istorice 2015 – Anexa nr.1 la Ordinul MCC nr.2314/2004, astfel cum a fost modificată și completată prin  Ordinul ministerului culturii nr. 2.828/2015.</w:t>
            </w:r>
          </w:p>
          <w:p w:rsidR="00180716" w:rsidRPr="00180716" w:rsidRDefault="00180716" w:rsidP="00180716">
            <w:r w:rsidRPr="00180716">
              <w:t xml:space="preserve"> </w:t>
            </w:r>
          </w:p>
          <w:p w:rsidR="00180716" w:rsidRPr="00180716" w:rsidRDefault="00180716" w:rsidP="00180716">
            <w:r w:rsidRPr="00180716">
              <w:t>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tc>
      </w:tr>
    </w:tbl>
    <w:p w:rsidR="00180716" w:rsidRPr="00BA3A39" w:rsidRDefault="00180716" w:rsidP="00180716">
      <w:r w:rsidRPr="00BA3A39">
        <w:t>În urma verificării efectuate în conformitate cu precizările din coloana “puncte de verificat”, se va bifa căsuţa corespunzătoare categoriei reprezentată de solicitant şi caseta “DA” pentru verificare. În caz contrar se va bifa “NU”, cererea fiind declarată neeligibilă.</w:t>
      </w:r>
    </w:p>
    <w:p w:rsidR="00180716" w:rsidRDefault="00180716" w:rsidP="00180716">
      <w:pPr>
        <w:rPr>
          <w:b/>
          <w:color w:val="000000"/>
        </w:rPr>
      </w:pPr>
      <w:r w:rsidRPr="00BA3A39">
        <w:t>Dacă verificarea documentelor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076343" w:rsidRPr="00076343" w:rsidRDefault="00076343" w:rsidP="00076343">
      <w:pPr>
        <w:rPr>
          <w:b/>
          <w:color w:val="000000"/>
        </w:rPr>
      </w:pPr>
    </w:p>
    <w:p w:rsidR="00076343" w:rsidRDefault="00076343" w:rsidP="00076343">
      <w:pPr>
        <w:rPr>
          <w:b/>
          <w:color w:val="000000"/>
        </w:rPr>
      </w:pPr>
      <w:r w:rsidRPr="00076343">
        <w:rPr>
          <w:b/>
        </w:rPr>
        <w:t xml:space="preserve">EG5 </w:t>
      </w:r>
      <w:r w:rsidRPr="00076343">
        <w:rPr>
          <w:b/>
          <w:color w:val="000000"/>
        </w:rPr>
        <w:t>Investiția trebuie să respecte Planul Urbanistic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180716" w:rsidRPr="00BA3A39" w:rsidTr="00B8253B">
        <w:tc>
          <w:tcPr>
            <w:tcW w:w="4775" w:type="dxa"/>
            <w:shd w:val="clear" w:color="auto" w:fill="00B0F0"/>
          </w:tcPr>
          <w:p w:rsidR="00180716" w:rsidRPr="00BA3A39" w:rsidRDefault="00180716" w:rsidP="00180716">
            <w:r w:rsidRPr="00BA3A39">
              <w:t>DOCUMENTE PREZENTATE</w:t>
            </w:r>
          </w:p>
        </w:tc>
        <w:tc>
          <w:tcPr>
            <w:tcW w:w="6068" w:type="dxa"/>
            <w:shd w:val="clear" w:color="auto" w:fill="00B0F0"/>
          </w:tcPr>
          <w:p w:rsidR="00180716" w:rsidRPr="0000359B" w:rsidRDefault="00180716" w:rsidP="00180716">
            <w:r w:rsidRPr="0000359B">
              <w:t>PUNCTE DE VERIFICAT ÎN CADRUL DOCUMENTELOR PREZENTATE</w:t>
            </w:r>
          </w:p>
        </w:tc>
      </w:tr>
      <w:tr w:rsidR="00180716" w:rsidRPr="00BA3A39" w:rsidTr="00B8253B">
        <w:tc>
          <w:tcPr>
            <w:tcW w:w="4775" w:type="dxa"/>
          </w:tcPr>
          <w:p w:rsidR="00180716" w:rsidRPr="00BA3A39" w:rsidRDefault="00180716" w:rsidP="00180716">
            <w:r w:rsidRPr="00BA3A39">
              <w:t xml:space="preserve"> Certificatul de Urbanism</w:t>
            </w:r>
          </w:p>
        </w:tc>
        <w:tc>
          <w:tcPr>
            <w:tcW w:w="6068" w:type="dxa"/>
          </w:tcPr>
          <w:p w:rsidR="00180716" w:rsidRPr="00BA3A39" w:rsidRDefault="00180716" w:rsidP="00180716">
            <w:r w:rsidRPr="00BA3A39">
              <w:t xml:space="preserve">Expertul verifică în baza informaţiilor din Certificatului de Urbanism, valabil la </w:t>
            </w:r>
            <w:r>
              <w:t>data depunerii Cererii de finanț</w:t>
            </w:r>
            <w:r w:rsidRPr="00BA3A39">
              <w:t xml:space="preserve">are, dacă investiţia respectă Planul Urbanistic General </w:t>
            </w:r>
          </w:p>
          <w:p w:rsidR="00180716" w:rsidRPr="00BA3A39" w:rsidRDefault="00180716" w:rsidP="00180716">
            <w:r>
              <w:t>Expertul verifică dacă</w:t>
            </w:r>
            <w:r w:rsidRPr="00BA3A39">
              <w:t>:</w:t>
            </w:r>
          </w:p>
          <w:p w:rsidR="00180716" w:rsidRPr="00BA3A39" w:rsidRDefault="00180716" w:rsidP="00180716">
            <w:r w:rsidRPr="00BA3A39">
              <w:t>-investiția  respectă toate specificațiile din Certificatul d</w:t>
            </w:r>
            <w:r>
              <w:t>e Urbanism  eliberat î</w:t>
            </w:r>
            <w:r w:rsidRPr="00BA3A39">
              <w:t>n te</w:t>
            </w:r>
            <w:r>
              <w:t>meiul reglementarilor Documentaț</w:t>
            </w:r>
            <w:r w:rsidRPr="00BA3A39">
              <w:t>iei de urbanism faza PUG:</w:t>
            </w:r>
          </w:p>
          <w:p w:rsidR="00180716" w:rsidRPr="00BA3A39" w:rsidRDefault="00180716" w:rsidP="00180716">
            <w:r w:rsidRPr="00BA3A39">
              <w:t>sau</w:t>
            </w:r>
          </w:p>
          <w:p w:rsidR="00180716" w:rsidRPr="00BA3A39" w:rsidRDefault="00180716" w:rsidP="00180716">
            <w:r>
              <w:t>-în situația în care investiț</w:t>
            </w:r>
            <w:r w:rsidRPr="00BA3A39">
              <w:t>ia</w:t>
            </w:r>
            <w:r w:rsidR="0073724B">
              <w:t xml:space="preserve"> propusă</w:t>
            </w:r>
            <w:r>
              <w:t xml:space="preserve"> prin proiect nu se regăsește î</w:t>
            </w:r>
            <w:r w:rsidRPr="00BA3A39">
              <w:t>n PUG, solicitantu</w:t>
            </w:r>
            <w:r w:rsidR="0073724B">
              <w:t>l</w:t>
            </w:r>
            <w:r w:rsidRPr="00BA3A39">
              <w:t xml:space="preserve"> va depune Cer</w:t>
            </w:r>
            <w:r>
              <w:t>tificatul de Urbanism eliberat î</w:t>
            </w:r>
            <w:r w:rsidRPr="00BA3A39">
              <w:t>n temeiul reglementarilor Document</w:t>
            </w:r>
            <w:r>
              <w:t>aț</w:t>
            </w:r>
            <w:r w:rsidRPr="00BA3A39">
              <w:t xml:space="preserve">iei de urbanism faza PUZ. </w:t>
            </w:r>
          </w:p>
        </w:tc>
      </w:tr>
    </w:tbl>
    <w:p w:rsidR="00F50D04" w:rsidRDefault="00180716" w:rsidP="00076343">
      <w:pPr>
        <w:rPr>
          <w:color w:val="000000"/>
        </w:rPr>
      </w:pPr>
      <w:r w:rsidRPr="0073724B">
        <w:rPr>
          <w:color w:val="000000"/>
        </w:rPr>
        <w:t>Dacă verificarea documentel</w:t>
      </w:r>
      <w:r w:rsidR="0073724B">
        <w:rPr>
          <w:color w:val="000000"/>
        </w:rPr>
        <w:t>or confirmă faptul că investiția respectă</w:t>
      </w:r>
      <w:r w:rsidRPr="0073724B">
        <w:rPr>
          <w:color w:val="000000"/>
        </w:rPr>
        <w:t xml:space="preserve">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Pr="00CC0262" w:rsidRDefault="00CC0262" w:rsidP="00076343">
      <w:pPr>
        <w:rPr>
          <w:color w:val="000000"/>
        </w:rPr>
      </w:pPr>
    </w:p>
    <w:p w:rsidR="00F50D04" w:rsidRPr="00076343" w:rsidRDefault="00F50D04" w:rsidP="00076343">
      <w:pPr>
        <w:rPr>
          <w:b/>
          <w:color w:val="000000"/>
        </w:rPr>
      </w:pPr>
    </w:p>
    <w:p w:rsidR="00076343" w:rsidRDefault="00076343" w:rsidP="00076343">
      <w:pPr>
        <w:rPr>
          <w:b/>
          <w:sz w:val="23"/>
          <w:szCs w:val="23"/>
        </w:rPr>
      </w:pPr>
      <w:r w:rsidRPr="00076343">
        <w:rPr>
          <w:b/>
        </w:rPr>
        <w:t xml:space="preserve">EG6 Investiţia trebuie să se realizeze în </w:t>
      </w:r>
      <w:r w:rsidRPr="00076343">
        <w:rPr>
          <w:b/>
          <w:sz w:val="23"/>
          <w:szCs w:val="23"/>
        </w:rPr>
        <w:t>teritoriul Grupului de Acțiune Locală Tovishat</w:t>
      </w:r>
    </w:p>
    <w:tbl>
      <w:tblPr>
        <w:tblpPr w:leftFromText="180" w:rightFromText="180" w:vertAnchor="text" w:horzAnchor="page" w:tblpX="887" w:tblpY="33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6165"/>
      </w:tblGrid>
      <w:tr w:rsidR="00180716" w:rsidRPr="00BA3A39" w:rsidTr="00B8253B">
        <w:tc>
          <w:tcPr>
            <w:tcW w:w="4537" w:type="dxa"/>
            <w:shd w:val="clear" w:color="auto" w:fill="00B0F0"/>
          </w:tcPr>
          <w:p w:rsidR="00180716" w:rsidRPr="00180716" w:rsidRDefault="00180716" w:rsidP="00180716">
            <w:pPr>
              <w:rPr>
                <w:b/>
              </w:rPr>
            </w:pPr>
            <w:r w:rsidRPr="00180716">
              <w:rPr>
                <w:b/>
              </w:rPr>
              <w:t>DOCUMENTE PREZENTATE</w:t>
            </w:r>
          </w:p>
        </w:tc>
        <w:tc>
          <w:tcPr>
            <w:tcW w:w="6165"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F50D04">
        <w:trPr>
          <w:trHeight w:val="2115"/>
        </w:trPr>
        <w:tc>
          <w:tcPr>
            <w:tcW w:w="4537" w:type="dxa"/>
          </w:tcPr>
          <w:p w:rsidR="00180716" w:rsidRPr="00BA3A39" w:rsidRDefault="00180716" w:rsidP="00180716">
            <w:r w:rsidRPr="00BA3A39">
              <w:t>St</w:t>
            </w:r>
            <w:r>
              <w:t>udiul de Fezabilitate/Documentaț</w:t>
            </w:r>
            <w:r w:rsidRPr="00BA3A39">
              <w:t>ia de avi</w:t>
            </w:r>
            <w:r w:rsidR="0073724B">
              <w:t>zare pentru Lucră</w:t>
            </w:r>
            <w:r>
              <w:t>ri de Intervenț</w:t>
            </w:r>
            <w:r w:rsidRPr="00BA3A39">
              <w:t>ii</w:t>
            </w:r>
          </w:p>
          <w:p w:rsidR="00180716" w:rsidRPr="00BA3A39" w:rsidRDefault="00180716" w:rsidP="00180716">
            <w:r>
              <w:t>ș</w:t>
            </w:r>
            <w:r w:rsidRPr="00BA3A39">
              <w:t>i</w:t>
            </w:r>
          </w:p>
          <w:p w:rsidR="00180716" w:rsidRPr="00BA3A39" w:rsidRDefault="00180716" w:rsidP="00180716">
            <w:r w:rsidRPr="00BA3A39">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180716" w:rsidRPr="00BA3A39" w:rsidRDefault="00180716" w:rsidP="00180716">
            <w:r w:rsidRPr="00BA3A39">
              <w:t>și</w:t>
            </w:r>
          </w:p>
          <w:p w:rsidR="00180716" w:rsidRPr="00BA3A39" w:rsidRDefault="00180716" w:rsidP="00180716">
            <w:pPr>
              <w:rPr>
                <w:noProof/>
                <w:lang w:eastAsia="ro-RO"/>
              </w:rPr>
            </w:pPr>
            <w:r w:rsidRPr="00BA3A39">
              <w:rPr>
                <w:noProof/>
                <w:lang w:eastAsia="ro-RO"/>
              </w:rPr>
              <w:t>În situaţia în care în Inventarul bunurilor care alcătuiesc domeniul public drumurile care fac obiectul proiectului nu sunt incluse în domeniul public sau sunt incluse într-o poziţie globală sau nu sunt clasificate, solicitantul tr</w:t>
            </w:r>
            <w:r w:rsidR="0073724B">
              <w:rPr>
                <w:noProof/>
                <w:lang w:eastAsia="ro-RO"/>
              </w:rPr>
              <w:t>ebuie să prezinte Hotărârea/hotărâ</w:t>
            </w:r>
            <w:r w:rsidRPr="00BA3A39">
              <w:rPr>
                <w:noProof/>
                <w:lang w:eastAsia="ro-RO"/>
              </w:rPr>
              <w:t xml:space="preserve">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BA3A39">
              <w:rPr>
                <w:i/>
                <w:spacing w:val="-2"/>
                <w:lang w:eastAsia="ro-RO"/>
              </w:rPr>
              <w:t xml:space="preserve">în privinţa supunerii acesteia  </w:t>
            </w:r>
            <w:r w:rsidRPr="00BA3A39">
              <w:rPr>
                <w:noProof/>
                <w:lang w:eastAsia="ro-RO"/>
              </w:rPr>
              <w:t>controlului de legalitate al Prefectului, în condiţiile legii (este suficientă prezentarea adresei de înaintare către instituţia prefectului pentru controlul de legalitate).</w:t>
            </w:r>
          </w:p>
          <w:p w:rsidR="00180716" w:rsidRPr="00BA3A39" w:rsidRDefault="00180716" w:rsidP="00180716">
            <w:pPr>
              <w:rPr>
                <w:noProof/>
                <w:lang w:eastAsia="ro-RO"/>
              </w:rPr>
            </w:pPr>
            <w:r w:rsidRPr="00BA3A39">
              <w:rPr>
                <w:noProof/>
                <w:lang w:eastAsia="ro-RO"/>
              </w:rPr>
              <w:t>sau</w:t>
            </w:r>
          </w:p>
          <w:p w:rsidR="00180716" w:rsidRPr="00BA3A39" w:rsidRDefault="00180716" w:rsidP="00180716">
            <w:pPr>
              <w:rPr>
                <w:noProof/>
                <w:lang w:eastAsia="ro-RO"/>
              </w:rPr>
            </w:pPr>
            <w:r w:rsidRPr="00BA3A39">
              <w:rPr>
                <w:noProof/>
                <w:lang w:eastAsia="ro-RO"/>
              </w:rPr>
              <w:t>avizul administratorului terenului aparţinând domeniului public, altul decat cel administrat de</w:t>
            </w:r>
            <w:r w:rsidR="0073724B">
              <w:rPr>
                <w:noProof/>
                <w:lang w:eastAsia="ro-RO"/>
              </w:rPr>
              <w:t xml:space="preserve"> primă</w:t>
            </w:r>
            <w:r w:rsidRPr="00BA3A39">
              <w:rPr>
                <w:noProof/>
                <w:lang w:eastAsia="ro-RO"/>
              </w:rPr>
              <w:t>rie (dacă este cazul)</w:t>
            </w:r>
          </w:p>
          <w:p w:rsidR="00180716" w:rsidRPr="00BA3A39" w:rsidRDefault="00180716" w:rsidP="00180716">
            <w:pPr>
              <w:rPr>
                <w:noProof/>
                <w:lang w:eastAsia="ro-RO"/>
              </w:rPr>
            </w:pPr>
          </w:p>
          <w:p w:rsidR="00180716" w:rsidRPr="00BA3A39" w:rsidRDefault="00180716" w:rsidP="00180716">
            <w:pPr>
              <w:rPr>
                <w:noProof/>
                <w:lang w:eastAsia="ro-RO"/>
              </w:rPr>
            </w:pPr>
            <w:r w:rsidRPr="00BA3A39">
              <w:rPr>
                <w:noProof/>
                <w:lang w:eastAsia="ro-RO"/>
              </w:rPr>
              <w:t>Pentru ONG-uri/Unități de cult</w:t>
            </w:r>
          </w:p>
          <w:p w:rsidR="00180716" w:rsidRPr="00BA3A39" w:rsidRDefault="00180716" w:rsidP="00180716">
            <w:r w:rsidRPr="00BA3A39">
              <w:rPr>
                <w:noProof/>
                <w:lang w:eastAsia="ro-RO"/>
              </w:rPr>
              <w:t>Documente doveditoare de către ONG-uri/Unități de cult privind dreptul de proprietate / dreptul de uz, uzufruct, superficie, servitute /administrare pe o perioadă de 10 ani, asupra bunurilor imobile la care se vor efectua lucrări, conform cererii de finanţare;</w:t>
            </w:r>
          </w:p>
        </w:tc>
        <w:tc>
          <w:tcPr>
            <w:tcW w:w="6165" w:type="dxa"/>
          </w:tcPr>
          <w:p w:rsidR="00180716" w:rsidRPr="00BA3A39" w:rsidRDefault="00180716" w:rsidP="00180716">
            <w:r w:rsidRPr="00BA3A39">
              <w:t>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acestea se dovedeşte că terenul sau drumurile care fac obiectul proiectului aparţin domeniului public.</w:t>
            </w:r>
          </w:p>
          <w:p w:rsidR="00180716" w:rsidRPr="00BA3A39" w:rsidRDefault="00180716" w:rsidP="00180716">
            <w:r w:rsidRPr="00BA3A39">
              <w:t>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w:t>
            </w:r>
            <w:r w:rsidR="00A5628A">
              <w:t>nciară privind î</w:t>
            </w:r>
            <w:r w:rsidRPr="00BA3A39">
              <w:t xml:space="preserve">ntabularea terenului în faza de evaluare/selectare, acesta fiind obligatoriu de prezentat la ultima cerere de plată.  </w:t>
            </w:r>
          </w:p>
          <w:p w:rsidR="00180716" w:rsidRPr="00BA3A39" w:rsidRDefault="00180716" w:rsidP="00180716">
            <w:r w:rsidRPr="00BA3A39">
              <w:t>În cazul solici</w:t>
            </w:r>
            <w:r w:rsidR="00A5628A">
              <w:t>tanţilor publici care realizează</w:t>
            </w:r>
            <w:r w:rsidRPr="00BA3A39">
              <w:t xml:space="preserve"> investiţii de infrastructură şi pe alte terenuri publice ce nu aparţin solicitantului, ci altei unităţi administrativ teritoriale, se verifică în plus, dacă acesta şi-a dat acordul pentru realizarea investiţiei. </w:t>
            </w:r>
          </w:p>
          <w:p w:rsidR="00180716" w:rsidRPr="00BA3A39" w:rsidRDefault="00180716" w:rsidP="00180716"/>
          <w:p w:rsidR="00180716" w:rsidRPr="00BA3A39" w:rsidRDefault="00180716" w:rsidP="00180716">
            <w:r>
              <w:t>Pentru ONG/Unităț</w:t>
            </w:r>
            <w:r w:rsidRPr="00BA3A39">
              <w:t>i de cult expertul verifică  actul de proprietate iar în cazul Contractului de concesiune/delegare a administrării bunului imobil perioada de delegare a administrarii bunului imobil (minim 10 ani).</w:t>
            </w:r>
          </w:p>
          <w:p w:rsidR="00180716" w:rsidRPr="00BA3A39" w:rsidRDefault="00180716" w:rsidP="00180716">
            <w:r w:rsidRPr="00BA3A39">
              <w:t>Pentru ONG-</w:t>
            </w:r>
            <w:r>
              <w:t>uri/Unități de cult, se verifică</w:t>
            </w:r>
            <w:r w:rsidRPr="00BA3A39">
              <w:t xml:space="preserve"> dacă actul de proprietate sau contractul de concesiune asupra clădirii/terenului care face/fac obiectul cererii de finanţare, certifică dreptul de proprietate/folosinţă asupra acestora (minim10 ani).</w:t>
            </w:r>
          </w:p>
          <w:p w:rsidR="00180716" w:rsidRPr="00BA3A39" w:rsidRDefault="00180716" w:rsidP="00180716">
            <w:r w:rsidRPr="00BA3A39">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180716" w:rsidRPr="00180716" w:rsidRDefault="00180716" w:rsidP="00180716">
            <w:r w:rsidRPr="00BA3A39">
              <w:t>De asemenea expertul verifică dacă investiția se realizeză la nivel de comună, respect</w:t>
            </w:r>
            <w:r>
              <w:t>iv în satele componente.</w:t>
            </w:r>
          </w:p>
        </w:tc>
      </w:tr>
    </w:tbl>
    <w:p w:rsidR="0092604A" w:rsidRDefault="00A5628A" w:rsidP="00076343">
      <w:r>
        <w:t>D</w:t>
      </w:r>
      <w:r w:rsidR="00180716" w:rsidRPr="00180716">
        <w:t>acă verificarea documentelor confirmă faptul că solicitanții fac dovada proprietății/administrării expertul bifează căsuţa din coloana DA din fişa de verificare. În caz contrar, expertul bifează căsuţa din coloana NU şi motivează poziţia lui în rubrica „Observaţii” din fişa de evaluare generală a proiectului, proiectul fiind neeligibil.</w:t>
      </w:r>
    </w:p>
    <w:p w:rsidR="00B8253B" w:rsidRDefault="00B8253B" w:rsidP="00076343"/>
    <w:p w:rsidR="00BE62C9" w:rsidRPr="003456F3" w:rsidRDefault="00BE62C9" w:rsidP="00076343">
      <w:r w:rsidRPr="00076343">
        <w:rPr>
          <w:b/>
        </w:rPr>
        <w:t>EG7</w:t>
      </w:r>
      <w:r>
        <w:t xml:space="preserve"> </w:t>
      </w:r>
      <w:r w:rsidRPr="0029784D">
        <w:rPr>
          <w:b/>
          <w:color w:val="000000"/>
        </w:rPr>
        <w:t>Solicitantul trebuie să se angajeze că va asigura mentenanţa investiției pe o perioadă de minimum</w:t>
      </w:r>
      <w:r>
        <w:rPr>
          <w:b/>
          <w:color w:val="000000"/>
        </w:rPr>
        <w:t xml:space="preserve"> 5 ani de la data ultimei plăţi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1"/>
        <w:gridCol w:w="5962"/>
      </w:tblGrid>
      <w:tr w:rsidR="00180716" w:rsidRPr="00BA3A39" w:rsidTr="00B8253B">
        <w:tc>
          <w:tcPr>
            <w:tcW w:w="4811" w:type="dxa"/>
            <w:shd w:val="clear" w:color="auto" w:fill="00B0F0"/>
          </w:tcPr>
          <w:p w:rsidR="00180716" w:rsidRPr="00BE62C9" w:rsidRDefault="00180716" w:rsidP="00BE62C9">
            <w:pPr>
              <w:rPr>
                <w:b/>
              </w:rPr>
            </w:pPr>
            <w:r w:rsidRPr="00BE62C9">
              <w:rPr>
                <w:b/>
              </w:rPr>
              <w:t>DOCUMENTE PREZENTATE</w:t>
            </w:r>
          </w:p>
        </w:tc>
        <w:tc>
          <w:tcPr>
            <w:tcW w:w="5962" w:type="dxa"/>
            <w:shd w:val="clear" w:color="auto" w:fill="00B0F0"/>
          </w:tcPr>
          <w:p w:rsidR="00180716" w:rsidRPr="00BE62C9" w:rsidRDefault="00180716" w:rsidP="00BE62C9">
            <w:pPr>
              <w:rPr>
                <w:b/>
              </w:rPr>
            </w:pPr>
            <w:r w:rsidRPr="00BE62C9">
              <w:rPr>
                <w:b/>
              </w:rPr>
              <w:t>PUNCTE DE VERIFICAT ÎN CADRUL DOCUMENTELOR PREZENTATE</w:t>
            </w:r>
          </w:p>
        </w:tc>
      </w:tr>
      <w:tr w:rsidR="00180716" w:rsidRPr="00BA3A39" w:rsidTr="00B8253B">
        <w:trPr>
          <w:trHeight w:val="983"/>
        </w:trPr>
        <w:tc>
          <w:tcPr>
            <w:tcW w:w="4811" w:type="dxa"/>
          </w:tcPr>
          <w:p w:rsidR="00180716" w:rsidRPr="00BA3A39" w:rsidRDefault="00A80158" w:rsidP="00BE62C9">
            <w:pPr>
              <w:rPr>
                <w:lang w:eastAsia="ro-RO"/>
              </w:rPr>
            </w:pPr>
            <w:r>
              <w:t>4</w:t>
            </w:r>
            <w:r w:rsidR="00180716" w:rsidRPr="00BA3A39">
              <w:t>. Hotărâr</w:t>
            </w:r>
            <w:r>
              <w:t>ea/Hotărârile Consiliului Local</w:t>
            </w:r>
            <w:r w:rsidR="00180716" w:rsidRPr="00BA3A39">
              <w:rPr>
                <w:lang w:eastAsia="ro-RO"/>
              </w:rPr>
              <w:t xml:space="preserve"> Hotărârea Adunării Generale/Hotărârea Consiliului Parohial specifice fiecărei categorii de solicitanți (ONG, Unitate de cult), pentru implementarea proiectului cu referire la următoarele puncte (obligatorii):</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tc>
        <w:tc>
          <w:tcPr>
            <w:tcW w:w="5962" w:type="dxa"/>
          </w:tcPr>
          <w:p w:rsidR="00180716" w:rsidRPr="00BA3A39" w:rsidRDefault="00A80158" w:rsidP="00BE62C9">
            <w:r>
              <w:t>Expertul verifică documentele de la punctul 4</w:t>
            </w:r>
            <w:r w:rsidR="00180716" w:rsidRPr="00BA3A39">
              <w:t xml:space="preserve"> cu referire la următoarele puncte:</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p w:rsidR="00180716" w:rsidRPr="00BA3A39" w:rsidRDefault="00180716" w:rsidP="00BE62C9"/>
          <w:p w:rsidR="00180716" w:rsidRPr="00BA3A39" w:rsidRDefault="00180716" w:rsidP="00BE62C9">
            <w:r>
              <w:t>Verificarea Declaraț</w:t>
            </w:r>
            <w:r w:rsidRPr="00BA3A39">
              <w:t xml:space="preserve">ie </w:t>
            </w:r>
            <w:r>
              <w:t>se va face prin verificarea dacă</w:t>
            </w:r>
            <w:r w:rsidRPr="00BA3A39">
              <w:t xml:space="preserve"> aceasta </w:t>
            </w:r>
            <w:r w:rsidR="00A5628A">
              <w:t>este semnată</w:t>
            </w:r>
            <w:r>
              <w:t xml:space="preserve"> și ș</w:t>
            </w:r>
            <w:r w:rsidR="00A5628A">
              <w:t>tampilată</w:t>
            </w:r>
            <w:r w:rsidRPr="00BA3A39">
              <w:t>.</w:t>
            </w:r>
          </w:p>
        </w:tc>
      </w:tr>
    </w:tbl>
    <w:p w:rsidR="00030B94" w:rsidRDefault="00BE62C9" w:rsidP="00195654">
      <w:r w:rsidRPr="00BE62C9">
        <w:t>Dacă verificarea documentelor confirmă faptul că proiectul are Hotărârea de Consiliului Local/Hotărârea Adunării Generale/Hotărârea Consiliului Parohial specifice fiecărei categorii de solicitanți cu referire la însuşirea/aprobarea de către ONG, unitate de cult, pentru realizarea investiţiei, cu referire la punctele obligatorii menționate mai sus, sau Declarația pe propria răspundere expertul bifează căsuţa din coloana DA din fişa de verificare. În caz contrar, expertul bifează căsuţa din coloana NU şi motivează poziţia lui în rubrica „Observaţii” din fişa de evaluare generală a proiectului, criteriul de eligibilitate nefiind îndeplinit</w:t>
      </w:r>
      <w:r w:rsidR="00A5628A">
        <w:t>.</w:t>
      </w:r>
    </w:p>
    <w:p w:rsidR="00CC0262" w:rsidRDefault="00CC0262" w:rsidP="00195654"/>
    <w:p w:rsidR="00A5628A" w:rsidRDefault="00CC0262" w:rsidP="00195654">
      <w:pPr>
        <w:rPr>
          <w:b/>
          <w:bCs w:val="0"/>
        </w:rPr>
      </w:pPr>
      <w:r w:rsidRPr="00CC0262">
        <w:rPr>
          <w:b/>
        </w:rPr>
        <w:t xml:space="preserve">EG8 </w:t>
      </w:r>
      <w:r w:rsidRPr="00102556">
        <w:rPr>
          <w:b/>
          <w:bCs w:val="0"/>
        </w:rPr>
        <w:t>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CC0262" w:rsidRPr="00BA3A39" w:rsidTr="00C77CE6">
        <w:tc>
          <w:tcPr>
            <w:tcW w:w="4775" w:type="dxa"/>
            <w:shd w:val="clear" w:color="auto" w:fill="00B0F0"/>
          </w:tcPr>
          <w:p w:rsidR="00CC0262" w:rsidRPr="00BA3A39" w:rsidRDefault="00CC0262" w:rsidP="00C77CE6">
            <w:r w:rsidRPr="00BA3A39">
              <w:t>DOCUMENTE PREZENTATE</w:t>
            </w:r>
          </w:p>
        </w:tc>
        <w:tc>
          <w:tcPr>
            <w:tcW w:w="6068" w:type="dxa"/>
            <w:shd w:val="clear" w:color="auto" w:fill="00B0F0"/>
          </w:tcPr>
          <w:p w:rsidR="00CC0262" w:rsidRPr="0000359B" w:rsidRDefault="00CC0262" w:rsidP="00C77CE6">
            <w:r w:rsidRPr="0000359B">
              <w:t>PUNCTE DE VERIFICAT ÎN CADRUL DOCUMENTELOR PREZENTATE</w:t>
            </w:r>
          </w:p>
        </w:tc>
      </w:tr>
      <w:tr w:rsidR="00CC0262" w:rsidRPr="00BA3A39" w:rsidTr="00C77CE6">
        <w:tc>
          <w:tcPr>
            <w:tcW w:w="4775" w:type="dxa"/>
          </w:tcPr>
          <w:p w:rsidR="00CC0262" w:rsidRPr="00102556" w:rsidRDefault="00CC0262" w:rsidP="00CC0262">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313365" w:rsidRDefault="00CC0262" w:rsidP="00313365">
            <w:r w:rsidRPr="00102556">
              <w:t xml:space="preserve">Hotărâre de Consiliu Local / Hotărârile de Consiliu Local (în cazul ADI)/ Hotărârea Adunarii Generale a ONG. Hotărârea Consiliului Parohial </w:t>
            </w:r>
          </w:p>
          <w:p w:rsidR="00CC0262" w:rsidRPr="00313365" w:rsidRDefault="00313365" w:rsidP="00313365">
            <w:r>
              <w:t xml:space="preserve">- </w:t>
            </w:r>
            <w:r w:rsidR="00CC0262" w:rsidRPr="00313365">
              <w:t>necesitatea, oportunitatea și potențialul  economic al investiției</w:t>
            </w:r>
          </w:p>
        </w:tc>
        <w:tc>
          <w:tcPr>
            <w:tcW w:w="6068" w:type="dxa"/>
          </w:tcPr>
          <w:p w:rsidR="00313365" w:rsidRPr="00313365" w:rsidRDefault="00CC0262" w:rsidP="00313365">
            <w:pPr>
              <w:pBdr>
                <w:left w:val="single" w:sz="8" w:space="0" w:color="auto"/>
              </w:pBdr>
              <w:ind w:firstLine="20"/>
            </w:pPr>
            <w:r w:rsidRPr="00BA3A39">
              <w:t xml:space="preserve"> </w:t>
            </w:r>
            <w:r w:rsidR="00313365" w:rsidRPr="00313365">
              <w:t xml:space="preserve">Expertul verifică în baza informaţiilor din </w:t>
            </w:r>
            <w:r w:rsidR="00313365" w:rsidRPr="00313365">
              <w:tab/>
              <w:t>Studiile de Fezabilitate / Documentațiile de Avizare a Lucrărilor de Intervenții</w:t>
            </w:r>
            <w:r w:rsidR="00313365">
              <w:t>-Memoriu justificativ</w:t>
            </w:r>
            <w:r w:rsidR="00313365" w:rsidRPr="00313365">
              <w:t xml:space="preserve"> și Hotărârea Consiliului Local/Consiliilor Locale (în cazul ADI)/ Hotărâ</w:t>
            </w:r>
            <w:r w:rsidR="00313365">
              <w:t>rea Adună</w:t>
            </w:r>
            <w:r w:rsidR="00313365" w:rsidRPr="00313365">
              <w:t>rii Generale a ONG</w:t>
            </w:r>
            <w:r w:rsidR="00313365">
              <w:t>,</w:t>
            </w:r>
            <w:r w:rsidR="00313365" w:rsidRPr="00102556">
              <w:t xml:space="preserve"> Hotărârea Consiliului Parohial</w:t>
            </w:r>
            <w:r w:rsidR="00313365" w:rsidRPr="00313365">
              <w:t xml:space="preserve"> pentru implementarea proiectului </w:t>
            </w:r>
            <w:r w:rsidR="00313365" w:rsidRPr="00313365">
              <w:tab/>
              <w:t>necesitatea, oportunitatea și potențialul  economic al investiției;</w:t>
            </w:r>
          </w:p>
          <w:p w:rsidR="00CC0262" w:rsidRPr="00BA3A39" w:rsidRDefault="00313365" w:rsidP="00313365">
            <w:r w:rsidRPr="00313365">
              <w:rPr>
                <w:color w:val="000000"/>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rsidR="00313365" w:rsidRPr="003456F3" w:rsidRDefault="00313365" w:rsidP="00313365">
      <w:r w:rsidRPr="003456F3">
        <w:t xml:space="preserve">Dacă verificarea documentelor confirmă </w:t>
      </w:r>
      <w:r w:rsidRPr="003456F3">
        <w:rPr>
          <w:b/>
        </w:rPr>
        <w:t>necesitatea, oportunitatea și potențialul economic al investiției</w:t>
      </w:r>
      <w:r w:rsidRPr="003456F3">
        <w:t>, expertul bifează căsuţa din coloana DA din fişa de verificare. În caz contrar, expertul bifează căsuţa din coloana NU şi motivează poziţia lui în rubrica „Observaţi</w:t>
      </w:r>
      <w:r>
        <w:t>i” din fişa de evaluare</w:t>
      </w:r>
      <w:r w:rsidRPr="003456F3">
        <w:t xml:space="preserve"> a proiectului, proiectul fiind neeligibil.</w:t>
      </w:r>
    </w:p>
    <w:p w:rsidR="00CC0262" w:rsidRDefault="00CC0262" w:rsidP="00195654"/>
    <w:p w:rsidR="00A5628A" w:rsidRDefault="00A5628A" w:rsidP="00195654"/>
    <w:p w:rsidR="00A5628A" w:rsidRDefault="00A5628A" w:rsidP="00A5628A">
      <w:pPr>
        <w:widowControl w:val="0"/>
        <w:tabs>
          <w:tab w:val="left" w:pos="800"/>
        </w:tabs>
        <w:ind w:right="71"/>
        <w:contextualSpacing/>
        <w:rPr>
          <w:b/>
          <w:bCs w:val="0"/>
          <w:sz w:val="28"/>
          <w:szCs w:val="28"/>
        </w:rPr>
      </w:pPr>
      <w:r w:rsidRPr="00A5628A">
        <w:rPr>
          <w:b/>
          <w:bCs w:val="0"/>
          <w:sz w:val="28"/>
          <w:szCs w:val="28"/>
        </w:rPr>
        <w:t>3. Verificarea bugetului indicativ</w:t>
      </w:r>
    </w:p>
    <w:tbl>
      <w:tblPr>
        <w:tblpPr w:leftFromText="180" w:rightFromText="180" w:vertAnchor="text" w:horzAnchor="margin" w:tblpXSpec="right" w:tblpY="14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5"/>
        <w:gridCol w:w="6652"/>
      </w:tblGrid>
      <w:tr w:rsidR="0060553A" w:rsidRPr="00BA3A39" w:rsidTr="00B8253B">
        <w:tc>
          <w:tcPr>
            <w:tcW w:w="4255" w:type="dxa"/>
            <w:shd w:val="clear" w:color="auto" w:fill="00B0F0"/>
          </w:tcPr>
          <w:p w:rsidR="0060553A" w:rsidRPr="0060553A" w:rsidRDefault="0060553A" w:rsidP="0029547D">
            <w:pPr>
              <w:rPr>
                <w:b/>
                <w:bCs w:val="0"/>
              </w:rPr>
            </w:pPr>
            <w:r w:rsidRPr="0060553A">
              <w:rPr>
                <w:b/>
              </w:rPr>
              <w:t>DOCUMENTE</w:t>
            </w:r>
            <w:r w:rsidRPr="0060553A">
              <w:rPr>
                <w:b/>
                <w:bCs w:val="0"/>
              </w:rPr>
              <w:t xml:space="preserve"> PREZENTATE </w:t>
            </w:r>
          </w:p>
        </w:tc>
        <w:tc>
          <w:tcPr>
            <w:tcW w:w="6652" w:type="dxa"/>
            <w:shd w:val="clear" w:color="auto" w:fill="00B0F0"/>
          </w:tcPr>
          <w:p w:rsidR="0060553A" w:rsidRPr="0060553A" w:rsidRDefault="0060553A" w:rsidP="0029547D">
            <w:pPr>
              <w:rPr>
                <w:b/>
              </w:rPr>
            </w:pPr>
            <w:r w:rsidRPr="0060553A">
              <w:rPr>
                <w:b/>
              </w:rPr>
              <w:t>PUNCTE DE VERIFICAT ÎN CADRUL DOCUMENTELOR PREZENTATE</w:t>
            </w:r>
          </w:p>
        </w:tc>
      </w:tr>
      <w:tr w:rsidR="0060553A" w:rsidRPr="00BA3A39" w:rsidTr="00B8253B">
        <w:trPr>
          <w:trHeight w:val="697"/>
        </w:trPr>
        <w:tc>
          <w:tcPr>
            <w:tcW w:w="4255" w:type="dxa"/>
          </w:tcPr>
          <w:p w:rsidR="0060553A" w:rsidRPr="00BA3A39" w:rsidRDefault="0060553A" w:rsidP="0060553A">
            <w:r w:rsidRPr="00BA3A39">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60553A" w:rsidRPr="00BA3A39" w:rsidRDefault="0060553A" w:rsidP="0060553A">
            <w:pPr>
              <w:rPr>
                <w:noProof/>
                <w:lang w:eastAsia="ro-RO"/>
              </w:rPr>
            </w:pPr>
            <w:r w:rsidRPr="00BA3A39">
              <w:rPr>
                <w:noProof/>
                <w:lang w:eastAsia="ro-RO"/>
              </w:rPr>
              <w:t>Pentru proiectele demarate din alte fonduri și nefinalizate, în completarea documentelor solicitate la punctul 1:</w:t>
            </w:r>
          </w:p>
          <w:p w:rsidR="0060553A" w:rsidRPr="00BA3A39" w:rsidRDefault="0060553A" w:rsidP="0060553A">
            <w:pPr>
              <w:rPr>
                <w:noProof/>
                <w:lang w:eastAsia="ro-RO"/>
              </w:rPr>
            </w:pPr>
            <w:r w:rsidRPr="00BA3A39">
              <w:rPr>
                <w:noProof/>
                <w:lang w:eastAsia="ro-RO"/>
              </w:rPr>
              <w:t>- Raport de expertiz</w:t>
            </w:r>
            <w:r>
              <w:rPr>
                <w:noProof/>
                <w:lang w:eastAsia="ro-RO"/>
              </w:rPr>
              <w:t>a tehnico- economica din care să</w:t>
            </w:r>
            <w:r w:rsidRPr="00BA3A39">
              <w:rPr>
                <w:noProof/>
                <w:lang w:eastAsia="ro-RO"/>
              </w:rPr>
              <w:t xml:space="preserve">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 xml:space="preserve">i </w:t>
            </w:r>
            <w:r>
              <w:rPr>
                <w:noProof/>
                <w:lang w:eastAsia="ro-RO"/>
              </w:rPr>
              <w:t>devizele refăcute cu valorile ră</w:t>
            </w:r>
            <w:r w:rsidRPr="00BA3A39">
              <w:rPr>
                <w:noProof/>
                <w:lang w:eastAsia="ro-RO"/>
              </w:rPr>
              <w:t>mase de finanțat.</w:t>
            </w:r>
          </w:p>
          <w:p w:rsidR="0060553A" w:rsidRPr="00BA3A39" w:rsidRDefault="0060553A" w:rsidP="0060553A">
            <w:pPr>
              <w:rPr>
                <w:noProof/>
                <w:lang w:eastAsia="ro-RO"/>
              </w:rPr>
            </w:pPr>
            <w:r w:rsidRPr="00BA3A39">
              <w:rPr>
                <w:noProof/>
                <w:lang w:eastAsia="ro-RO"/>
              </w:rPr>
              <w:t>2.</w:t>
            </w:r>
            <w:r w:rsidRPr="00BA3A39">
              <w:rPr>
                <w:noProof/>
                <w:lang w:eastAsia="ro-RO"/>
              </w:rPr>
              <w:tab/>
              <w:t>Memoriul justificativ (în cazul dotărilor).</w:t>
            </w:r>
          </w:p>
        </w:tc>
        <w:tc>
          <w:tcPr>
            <w:tcW w:w="6652" w:type="dxa"/>
          </w:tcPr>
          <w:p w:rsidR="0060553A" w:rsidRDefault="0060553A" w:rsidP="0060553A">
            <w:pPr>
              <w:rPr>
                <w:b/>
              </w:rPr>
            </w:pPr>
            <w:r w:rsidRPr="00BA3A39">
              <w:t>Se verifică Bugetul indicativ din cererea de finanţare prin corelarea informaţiilor menţionate de solicitant în liniile bugetare cu prevederile din fişa tehnică a măsurii.</w:t>
            </w:r>
          </w:p>
          <w:p w:rsidR="0060553A" w:rsidRPr="0000359B" w:rsidRDefault="0060553A" w:rsidP="0060553A">
            <w:pPr>
              <w:rPr>
                <w:b/>
              </w:rPr>
            </w:pPr>
            <w:r>
              <w:t>Se va verifică</w:t>
            </w:r>
            <w:r w:rsidRPr="00BA3A39">
              <w:t xml:space="preserve"> dacă tipurile de cheltuieli şi sumele înscrise sunt corecte şi corespund devizului general al investiţiei. </w:t>
            </w:r>
          </w:p>
          <w:p w:rsidR="0060553A" w:rsidRPr="00BA3A39" w:rsidRDefault="0060553A" w:rsidP="0060553A">
            <w:r w:rsidRPr="00BA3A39">
              <w:t>Bugetul indicativ se verifică astfel:</w:t>
            </w:r>
          </w:p>
          <w:p w:rsidR="0060553A" w:rsidRPr="00BA3A39" w:rsidRDefault="0060553A" w:rsidP="0060553A">
            <w:r w:rsidRPr="00BA3A39">
              <w:t>-</w:t>
            </w:r>
            <w:r w:rsidRPr="00BA3A39">
              <w:tab/>
              <w:t>valoarea eligibilă pentru fiecare capitol să fie egală cu valoarea eligibilă din devize;</w:t>
            </w:r>
          </w:p>
          <w:p w:rsidR="0060553A" w:rsidRPr="00BA3A39" w:rsidRDefault="0060553A" w:rsidP="0060553A">
            <w:r w:rsidRPr="00BA3A39">
              <w:t>-</w:t>
            </w:r>
            <w:r w:rsidRPr="00BA3A39">
              <w:tab/>
              <w:t>valoarea pentru fiecare capitol sa fie egală cu va</w:t>
            </w:r>
            <w:r>
              <w:t>loarea din devizul general, fară</w:t>
            </w:r>
            <w:r w:rsidRPr="00BA3A39">
              <w:t xml:space="preserve"> TVA;</w:t>
            </w:r>
          </w:p>
          <w:p w:rsidR="0060553A" w:rsidRPr="00BA3A39" w:rsidRDefault="0060553A" w:rsidP="0060553A">
            <w:r w:rsidRPr="00BA3A39">
              <w:t>-</w:t>
            </w:r>
            <w:r w:rsidRPr="00BA3A39">
              <w:tab/>
              <w:t xml:space="preserve">în matricea de verificare a bugetului indicativ se completeaza „Actualizarea” din bugetul </w:t>
            </w:r>
            <w:r>
              <w:t>indicativ al CF, care nu se regăsește î</w:t>
            </w:r>
            <w:r w:rsidRPr="00BA3A39">
              <w:t>n devizul general;</w:t>
            </w:r>
          </w:p>
          <w:p w:rsidR="0060553A" w:rsidRPr="00BA3A39" w:rsidRDefault="0060553A" w:rsidP="0060553A">
            <w:r>
              <w:t>-</w:t>
            </w:r>
            <w:r>
              <w:tab/>
              <w:t>î</w:t>
            </w:r>
            <w:r w:rsidRPr="00BA3A39">
              <w:t>n bugetul indicativ valoarea TVA este egala cu valoarea TVA din devizul general.</w:t>
            </w:r>
          </w:p>
          <w:p w:rsidR="0060553A" w:rsidRPr="00BA3A39" w:rsidRDefault="0060553A" w:rsidP="0060553A">
            <w:r>
              <w:t>Cheile de verificare sunt urmă</w:t>
            </w:r>
            <w:r w:rsidRPr="00BA3A39">
              <w:t>toarele:</w:t>
            </w:r>
          </w:p>
          <w:p w:rsidR="0060553A" w:rsidRPr="00BA3A39" w:rsidRDefault="0060553A" w:rsidP="0060553A">
            <w:r w:rsidRPr="00BA3A39">
              <w:t>-</w:t>
            </w:r>
            <w:r w:rsidRPr="00BA3A39">
              <w:tab/>
              <w:t>valoarea cheltuielilor eligibile de la Cap. 3 &lt;  10% din (cheltuieli eligibile de la Cap 1.2 + Cap. 1.3  + Cap.2 +Cap.4 );</w:t>
            </w:r>
          </w:p>
          <w:p w:rsidR="0060553A" w:rsidRPr="00BA3A39" w:rsidRDefault="0060553A" w:rsidP="0060553A">
            <w:r w:rsidRPr="00BA3A39">
              <w:t>- cheltuieli diverse şi n</w:t>
            </w:r>
            <w:r>
              <w:t>eprevăzute (Pct.5.3)  trebuie să</w:t>
            </w:r>
            <w:r w:rsidRPr="00BA3A39">
              <w:t xml:space="preserve"> fi</w:t>
            </w:r>
            <w:r>
              <w:t>e trecute în rubrica neeligibil.</w:t>
            </w:r>
          </w:p>
          <w:p w:rsidR="0060553A" w:rsidRPr="00BA3A39" w:rsidRDefault="0060553A" w:rsidP="0060553A">
            <w:r w:rsidRPr="00BA3A39">
              <w:t xml:space="preserve">   - actualizarea nu poate depăşi 5% din totalul  cheltuielilor  eligibile</w:t>
            </w:r>
          </w:p>
          <w:p w:rsidR="0060553A" w:rsidRDefault="0060553A" w:rsidP="0060553A">
            <w:r w:rsidRPr="00BA3A39">
              <w:t>Se verif</w:t>
            </w:r>
            <w:r>
              <w:t xml:space="preserve">ică corectitudinea calculului. </w:t>
            </w:r>
          </w:p>
          <w:p w:rsidR="0060553A" w:rsidRDefault="0060553A" w:rsidP="0060553A">
            <w:r>
              <w:t>Se verifică corelarea datelor prezentate î</w:t>
            </w:r>
            <w:r w:rsidRPr="00BA3A39">
              <w:t>n Devizul general cu cele prezentate în studiul de feza</w:t>
            </w:r>
            <w:r>
              <w:t>bilitate/ memoriu justificativ.</w:t>
            </w:r>
          </w:p>
          <w:p w:rsidR="0060553A" w:rsidRPr="00BA3A39" w:rsidRDefault="0060553A" w:rsidP="0060553A">
            <w:r w:rsidRPr="00BA3A39">
              <w:rPr>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i devizele refăcute cu valorile ramase de finanțat.</w:t>
            </w:r>
          </w:p>
        </w:tc>
      </w:tr>
    </w:tbl>
    <w:p w:rsidR="0060553A" w:rsidRPr="0060553A" w:rsidRDefault="0060553A" w:rsidP="0060553A">
      <w:r w:rsidRPr="0060553A">
        <w:t>Verificarea constă în asigurarea că toate costurile de investiţii propuse pentru finanţare sunt eligibile şi calculele sunt corecte iar Bugetul indicativ este structurat pe capitole şi subcapitole.</w:t>
      </w:r>
    </w:p>
    <w:p w:rsidR="0060553A" w:rsidRPr="0060553A" w:rsidRDefault="0060553A" w:rsidP="0060553A">
      <w:r w:rsidRPr="0060553A">
        <w:t>Se completează matricea de verificare a Bugetului indicativ în format electronic, se pri</w:t>
      </w:r>
      <w:r>
        <w:t xml:space="preserve">ntează şi se atașează la </w:t>
      </w:r>
      <w:r w:rsidRPr="0060553A">
        <w:t xml:space="preserve"> </w:t>
      </w:r>
      <w:r>
        <w:t>F</w:t>
      </w:r>
      <w:r w:rsidRPr="0060553A">
        <w:t>ișa de verificare a conformități</w:t>
      </w:r>
      <w:r>
        <w:t>i proiectului pentru măsura 7.2.</w:t>
      </w:r>
    </w:p>
    <w:p w:rsidR="0060553A" w:rsidRPr="0060553A" w:rsidRDefault="0060553A" w:rsidP="0060553A">
      <w:pPr>
        <w:rPr>
          <w:b/>
          <w:i/>
        </w:rPr>
      </w:pPr>
      <w:r w:rsidRPr="0060553A">
        <w:rPr>
          <w:b/>
          <w:i/>
        </w:rPr>
        <w:t>Solicitanții pot depune Studiul de Fezabilitate/ Documentaţia de Avizare pentru Lucrări de Intervenţii/ Proiect Tehnic, întocmit/ă în conformitate cu prevederile HG 28/2008, dacă se încadrează în prevederile art. 15 din HG 907/2016.</w:t>
      </w:r>
    </w:p>
    <w:p w:rsidR="0060553A" w:rsidRPr="0060553A" w:rsidRDefault="0060553A" w:rsidP="0060553A">
      <w:pPr>
        <w:rPr>
          <w:b/>
          <w:i/>
        </w:rPr>
      </w:pPr>
      <w:r w:rsidRPr="0060553A">
        <w:rPr>
          <w:b/>
          <w:i/>
        </w:rPr>
        <w:t>BUGETUL INDICATIV, Anexa A1 Deviz financiar- Capitolul 3, Anexa A2 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rsidR="00A5628A" w:rsidRDefault="00A5628A" w:rsidP="00195654"/>
    <w:p w:rsidR="0060553A" w:rsidRPr="0060553A" w:rsidRDefault="0060553A" w:rsidP="0060553A">
      <w:pPr>
        <w:spacing w:line="276" w:lineRule="auto"/>
        <w:rPr>
          <w:u w:val="single"/>
        </w:rPr>
      </w:pPr>
      <w:r w:rsidRPr="0060553A">
        <w:rPr>
          <w:b/>
          <w:u w:val="single"/>
        </w:rPr>
        <w:t>3.1.</w:t>
      </w:r>
      <w:r w:rsidRPr="0060553A">
        <w:rPr>
          <w:u w:val="single"/>
        </w:rPr>
        <w:t xml:space="preserve"> </w:t>
      </w:r>
      <w:r w:rsidRPr="0060553A">
        <w:rPr>
          <w:b/>
          <w:u w:val="single"/>
        </w:rPr>
        <w:t>Informaţiile furnizate în cadrul bugetului indicativ din cererea de finanţare sunt corecte şi sunt în conformitate cu devizul general devizele pe obiect precizate în Studiul de Fezabilitate /Documentaţia de Avizare pentru Lucrări de Intervenţii  ?</w:t>
      </w:r>
    </w:p>
    <w:p w:rsidR="0060553A" w:rsidRPr="0060553A" w:rsidRDefault="0060553A" w:rsidP="0060553A">
      <w:pPr>
        <w:spacing w:line="276" w:lineRule="auto"/>
        <w:rPr>
          <w:b/>
          <w:i/>
        </w:rPr>
      </w:pPr>
    </w:p>
    <w:p w:rsidR="0060553A" w:rsidRPr="0060553A" w:rsidRDefault="0060553A" w:rsidP="0060553A">
      <w:pPr>
        <w:spacing w:line="276" w:lineRule="auto"/>
      </w:pPr>
      <w:r w:rsidRPr="0060553A">
        <w:t>După completarea matricei de verificare a Bugetului indicativ, dacă cheltuielile din cererea de finanţare corespund cu cele din devizul general</w:t>
      </w:r>
      <w:r w:rsidR="008E18B4">
        <w:t xml:space="preserve"> şi devizele pe obiect, neexistând diferenţ</w:t>
      </w:r>
      <w:r w:rsidRPr="0060553A">
        <w:t xml:space="preserve">e, expertul bifează caseta corespunzatoare DA. </w:t>
      </w:r>
    </w:p>
    <w:p w:rsidR="0060553A" w:rsidRPr="0060553A" w:rsidRDefault="0060553A" w:rsidP="0060553A">
      <w:pPr>
        <w:spacing w:line="276" w:lineRule="auto"/>
      </w:pPr>
      <w:r w:rsidRPr="0060553A">
        <w:t>Observație:</w:t>
      </w:r>
    </w:p>
    <w:p w:rsidR="0060553A" w:rsidRPr="0060553A" w:rsidRDefault="0060553A" w:rsidP="0060553A">
      <w:pPr>
        <w:spacing w:line="276" w:lineRule="auto"/>
      </w:pPr>
      <w:r w:rsidRPr="0060553A">
        <w:t>Dacă există diferențe de încadrare, în sensul că unele cheltuieli neeligibile sunt trecute în categoria cheltuielilor eligibile, bugetul este retransmis solicitantului pentru recalculare, prin Fișa de solicitar</w:t>
      </w:r>
      <w:r w:rsidR="008E18B4">
        <w:t xml:space="preserve">e a informaţiilor suplimentare </w:t>
      </w:r>
      <w:r w:rsidRPr="0060553A">
        <w:t>.</w:t>
      </w:r>
    </w:p>
    <w:p w:rsidR="0060553A" w:rsidRPr="0060553A" w:rsidRDefault="0060553A" w:rsidP="0060553A">
      <w:pPr>
        <w:spacing w:line="276" w:lineRule="auto"/>
      </w:pPr>
      <w:r w:rsidRPr="0060553A">
        <w:t>Pri</w:t>
      </w:r>
      <w:r w:rsidR="008E18B4">
        <w:t xml:space="preserve">n transmiterea formularului </w:t>
      </w:r>
      <w:r w:rsidRPr="0060553A">
        <w:t xml:space="preserve"> de catre solicitant cu bugetul corectat, expertul va</w:t>
      </w:r>
      <w:r w:rsidR="008E18B4">
        <w:t xml:space="preserve"> completa bugetul în Fișa de verificare a eligibilităţii</w:t>
      </w:r>
      <w:r w:rsidRPr="0060553A">
        <w:t xml:space="preserve"> și</w:t>
      </w:r>
      <w:r w:rsidR="008E18B4">
        <w:t xml:space="preserve"> bifează DA cu diferențe, motivâ</w:t>
      </w:r>
      <w:r w:rsidRPr="0060553A">
        <w:t>ndu-și poziţia în linia prevăzută în acest scop la rubrica Observații.</w:t>
      </w:r>
    </w:p>
    <w:p w:rsidR="0060553A" w:rsidRPr="0060553A" w:rsidRDefault="0060553A" w:rsidP="0060553A">
      <w:pPr>
        <w:spacing w:line="276" w:lineRule="auto"/>
      </w:pPr>
      <w:r w:rsidRPr="0060553A">
        <w:t>În cazul în care nu se ef</w:t>
      </w:r>
      <w:r w:rsidR="008E18B4">
        <w:t>ectuează corectura de că</w:t>
      </w:r>
      <w:r w:rsidRPr="0060553A">
        <w:t>tre solicitant prin f</w:t>
      </w:r>
      <w:r w:rsidR="008E18B4">
        <w:t>ormularul informaţii suplimentare</w:t>
      </w:r>
      <w:r w:rsidRPr="0060553A">
        <w:t xml:space="preserve">, expertul bifează NU și îşi motivează poziţia în linia prevăzută în acest scop la rubrica Observații. </w:t>
      </w:r>
    </w:p>
    <w:p w:rsidR="0060553A" w:rsidRPr="0060553A" w:rsidRDefault="0060553A" w:rsidP="0060553A">
      <w:pPr>
        <w:spacing w:line="276" w:lineRule="auto"/>
      </w:pPr>
    </w:p>
    <w:p w:rsidR="0060553A" w:rsidRPr="0060553A" w:rsidRDefault="0060553A" w:rsidP="0060553A">
      <w:pPr>
        <w:spacing w:line="276" w:lineRule="auto"/>
      </w:pPr>
      <w:r w:rsidRPr="0060553A">
        <w:t>Dacă există mici diferențe de calcul în cererea de finanţare față de devizul general şi devizel</w:t>
      </w:r>
      <w:r w:rsidR="0079681E">
        <w:t>e pe obiect, expertul efectuează</w:t>
      </w:r>
      <w:r w:rsidRPr="0060553A">
        <w:t xml:space="preserve"> modificarile în buget şi în matricea de verificare a Bu</w:t>
      </w:r>
      <w:r w:rsidR="0079681E">
        <w:t>getului indicativ din fișa elibigilităţii proiectului</w:t>
      </w:r>
      <w:r w:rsidRPr="0060553A">
        <w:t xml:space="preserve"> (în baza i</w:t>
      </w:r>
      <w:r w:rsidR="0079681E">
        <w:t>nformațiilor din formularul de informaţii suplimentare</w:t>
      </w:r>
      <w:r w:rsidRPr="0060553A">
        <w:t xml:space="preserve"> trimis de către solicitant referitoare la diferențele de calcul), și bifează caseta corespunzatoare DA cu diferențe. În acest caz se vor oferi explicaţii în rubrica Observaţii. </w:t>
      </w:r>
    </w:p>
    <w:p w:rsidR="0060553A" w:rsidRPr="0060553A" w:rsidRDefault="0060553A" w:rsidP="0060553A">
      <w:pPr>
        <w:spacing w:line="276" w:lineRule="auto"/>
      </w:pPr>
      <w:r w:rsidRPr="0060553A">
        <w:t xml:space="preserve">În cazul în care </w:t>
      </w:r>
      <w:r w:rsidR="0079681E">
        <w:t>nu se efectuează corectura de că</w:t>
      </w:r>
      <w:r w:rsidRPr="0060553A">
        <w:t xml:space="preserve">tre solicitant prin formularul E3.4, expertul bifează NU și îşi motivează poziţia în linia prevăzută în acest scop la rubrica Observații. </w:t>
      </w:r>
    </w:p>
    <w:p w:rsidR="0060553A" w:rsidRDefault="0060553A" w:rsidP="0060553A">
      <w:pPr>
        <w:spacing w:line="276" w:lineRule="auto"/>
      </w:pPr>
      <w:r w:rsidRPr="0060553A">
        <w:t>Cererea de finanţare este declarată eligibilă prin bifarea casuței corespunzatoare DA/DA cu diferențe.</w:t>
      </w:r>
    </w:p>
    <w:p w:rsidR="0079681E" w:rsidRPr="0060553A" w:rsidRDefault="0079681E" w:rsidP="0060553A">
      <w:pPr>
        <w:spacing w:line="276" w:lineRule="auto"/>
      </w:pPr>
    </w:p>
    <w:p w:rsidR="0060553A" w:rsidRPr="0079681E" w:rsidRDefault="0060553A" w:rsidP="0060553A">
      <w:pPr>
        <w:spacing w:line="276" w:lineRule="auto"/>
        <w:rPr>
          <w:b/>
          <w:u w:val="single"/>
        </w:rPr>
      </w:pPr>
      <w:r w:rsidRPr="0060553A">
        <w:rPr>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60553A">
        <w:rPr>
          <w:b/>
        </w:rPr>
        <w:t xml:space="preserve"> </w:t>
      </w:r>
      <w:r w:rsidRPr="0060553A">
        <w:rPr>
          <w:b/>
          <w:u w:val="single"/>
        </w:rPr>
        <w:t>Documentația de Avizare a Lucrărilor de Int</w:t>
      </w:r>
      <w:r w:rsidR="0079681E">
        <w:rPr>
          <w:b/>
          <w:u w:val="single"/>
        </w:rPr>
        <w:t>ervenții/Memoriu justificativ):</w:t>
      </w:r>
    </w:p>
    <w:p w:rsidR="0060553A" w:rsidRPr="0060553A" w:rsidRDefault="0060553A" w:rsidP="0060553A">
      <w:pPr>
        <w:spacing w:line="276" w:lineRule="auto"/>
      </w:pPr>
      <w:r w:rsidRPr="0060553A">
        <w:t xml:space="preserve">Expertul </w:t>
      </w:r>
      <w:r w:rsidR="0079681E">
        <w:t>verifică</w:t>
      </w:r>
      <w:r w:rsidRPr="0060553A">
        <w:t xml:space="preserve"> dacă data şi rata de schimb din cererea</w:t>
      </w:r>
      <w:r w:rsidR="0079681E">
        <w:t xml:space="preserve"> de finanţare şi cea utilizată</w:t>
      </w:r>
      <w:r w:rsidRPr="0060553A">
        <w:t xml:space="preserve"> în devizul general din studiul de fezabilitate/ Documentaţia de Avizare pentru Lucrări de Intervenţii</w:t>
      </w:r>
      <w:r w:rsidRPr="0060553A" w:rsidDel="005A3C6B">
        <w:t xml:space="preserve"> </w:t>
      </w:r>
      <w:r w:rsidRPr="0060553A">
        <w:t xml:space="preserve">shett-ul ) corespund cu cea </w:t>
      </w:r>
      <w:r w:rsidRPr="0060553A">
        <w:rPr>
          <w:u w:val="single"/>
        </w:rPr>
        <w:t>publicată de Banca Central Europeana pe Internet la adresa : &lt;http://www.ecb.int/index.html&gt;</w:t>
      </w:r>
      <w:r w:rsidRPr="0060553A">
        <w:t>. Expertul va atașa pagina conţinând cursul BCE din data întocmirii  Studiului de fezabilitate/ Documentația de Avizare a Lucrărilor de Intervenții/Memoriu justificativ.</w:t>
      </w:r>
    </w:p>
    <w:p w:rsidR="0060553A" w:rsidRPr="0060553A" w:rsidRDefault="0060553A" w:rsidP="0060553A">
      <w:pPr>
        <w:spacing w:line="276" w:lineRule="auto"/>
      </w:pPr>
      <w:r w:rsidRPr="0060553A">
        <w:t>Dacă î</w:t>
      </w:r>
      <w:r w:rsidR="0079681E">
        <w:t>n urma verificării se constată că</w:t>
      </w:r>
      <w:r w:rsidRPr="0060553A">
        <w:t xml:space="preserve"> aceasta corespunde, expertul bifează</w:t>
      </w:r>
      <w:r w:rsidR="0079681E">
        <w:t xml:space="preserve"> caseta corespunză</w:t>
      </w:r>
      <w:r w:rsidRPr="0060553A">
        <w:t>toare DA. Dacă aceasta nu corespunde, ex</w:t>
      </w:r>
      <w:r w:rsidR="0079681E">
        <w:t>pertul bifează caseta corespunză</w:t>
      </w:r>
      <w:r w:rsidRPr="0060553A">
        <w:t>toare NU şi înştiinţează s</w:t>
      </w:r>
      <w:r w:rsidR="0079681E">
        <w:t>olicitantul în vederea clarifică</w:t>
      </w:r>
      <w:r w:rsidRPr="0060553A">
        <w:t xml:space="preserve">rii prin Fișa de solicitare a </w:t>
      </w:r>
      <w:r w:rsidR="0079681E">
        <w:t>iinformaţiilor suplimentare</w:t>
      </w:r>
      <w:r w:rsidRPr="0060553A">
        <w:t xml:space="preserve">. </w:t>
      </w:r>
    </w:p>
    <w:p w:rsidR="0060553A" w:rsidRPr="0060553A" w:rsidRDefault="0060553A" w:rsidP="0060553A">
      <w:pPr>
        <w:spacing w:line="276" w:lineRule="auto"/>
        <w:ind w:left="-540"/>
      </w:pPr>
    </w:p>
    <w:p w:rsidR="0060553A" w:rsidRPr="0060553A" w:rsidRDefault="0060553A" w:rsidP="0060553A">
      <w:pPr>
        <w:spacing w:line="276" w:lineRule="auto"/>
        <w:rPr>
          <w:b/>
          <w:u w:val="single"/>
        </w:rPr>
      </w:pPr>
      <w:r w:rsidRPr="0060553A">
        <w:rPr>
          <w:b/>
          <w:u w:val="single"/>
        </w:rPr>
        <w:t>3.3. Sunt investiţiile eligibile în conformitate cu specificatiile sub-măsurii?</w:t>
      </w:r>
    </w:p>
    <w:p w:rsidR="0060553A" w:rsidRPr="0060553A" w:rsidRDefault="0060553A" w:rsidP="0060553A">
      <w:pPr>
        <w:spacing w:line="276" w:lineRule="auto"/>
      </w:pPr>
      <w:r w:rsidRPr="0060553A">
        <w:t>Se verifică dacă cheltuielile neeligibile din fişa măsurii  sunt incluse în devizele pe obiecte si bugetul indicativ.</w:t>
      </w:r>
    </w:p>
    <w:p w:rsidR="0060553A" w:rsidRPr="0060553A" w:rsidRDefault="0060553A" w:rsidP="0060553A">
      <w:pPr>
        <w:spacing w:line="276" w:lineRule="auto"/>
      </w:pPr>
      <w:r w:rsidRPr="0060553A">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60553A" w:rsidRPr="0060553A" w:rsidRDefault="0060553A" w:rsidP="0060553A">
      <w:pPr>
        <w:spacing w:line="276" w:lineRule="auto"/>
      </w:pPr>
      <w:r w:rsidRPr="0060553A">
        <w:rPr>
          <w:b/>
          <w:bCs w:val="0"/>
        </w:rPr>
        <w:t xml:space="preserve">     Investițiile și cheltuielile neeligi</w:t>
      </w:r>
      <w:r w:rsidR="007279FF">
        <w:rPr>
          <w:b/>
          <w:bCs w:val="0"/>
        </w:rPr>
        <w:t>bile conform fișei  măsurii 7.2</w:t>
      </w:r>
      <w:r w:rsidRPr="0060553A">
        <w:rPr>
          <w:b/>
          <w:bCs w:val="0"/>
        </w:rPr>
        <w:t xml:space="preserve"> </w:t>
      </w:r>
      <w:r w:rsidRPr="0060553A">
        <w:t>sunt:</w:t>
      </w:r>
    </w:p>
    <w:p w:rsidR="007279FF" w:rsidRPr="00E64C46" w:rsidRDefault="007279FF" w:rsidP="007279FF">
      <w:pPr>
        <w:pStyle w:val="ListParagraph"/>
        <w:numPr>
          <w:ilvl w:val="0"/>
          <w:numId w:val="32"/>
        </w:numPr>
        <w:overflowPunct/>
        <w:spacing w:line="276" w:lineRule="auto"/>
        <w:textAlignment w:val="auto"/>
        <w:rPr>
          <w:rFonts w:ascii="Times New Roman" w:hAnsi="Times New Roman"/>
          <w:color w:val="000000"/>
        </w:rPr>
      </w:pPr>
      <w:r w:rsidRPr="00E64C46">
        <w:rPr>
          <w:rFonts w:ascii="Times New Roman" w:hAnsi="Times New Roman"/>
          <w:color w:val="000000"/>
        </w:rPr>
        <w:t>cheltuieli cu achiziția mijloacelor de transport pentru uz personal şi pentru transport persoane;</w:t>
      </w:r>
    </w:p>
    <w:p w:rsidR="007279FF" w:rsidRPr="006B2992" w:rsidRDefault="007279FF" w:rsidP="007279FF">
      <w:pPr>
        <w:pStyle w:val="ListParagraph"/>
        <w:numPr>
          <w:ilvl w:val="0"/>
          <w:numId w:val="32"/>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c</w:t>
      </w:r>
      <w:r w:rsidRPr="006B2992">
        <w:rPr>
          <w:rFonts w:ascii="Times New Roman" w:hAnsi="Times New Roman"/>
          <w:lang w:val="ro-RO"/>
        </w:rPr>
        <w:t xml:space="preserve">osturi privind închirierea de mașini, utilaje, instalații și echipamente; </w:t>
      </w:r>
    </w:p>
    <w:p w:rsidR="007279FF" w:rsidRPr="006B2992" w:rsidRDefault="007279FF" w:rsidP="007279FF">
      <w:pPr>
        <w:pStyle w:val="ListParagraph"/>
        <w:numPr>
          <w:ilvl w:val="0"/>
          <w:numId w:val="32"/>
        </w:numPr>
        <w:overflowPunct/>
        <w:spacing w:line="276" w:lineRule="auto"/>
        <w:textAlignment w:val="auto"/>
        <w:rPr>
          <w:rFonts w:ascii="Times New Roman" w:hAnsi="Times New Roman"/>
          <w:b/>
          <w:bCs w:val="0"/>
          <w:color w:val="000000"/>
        </w:rPr>
      </w:pPr>
      <w:r>
        <w:rPr>
          <w:rFonts w:ascii="Times New Roman" w:hAnsi="Times New Roman"/>
          <w:lang w:val="ro-RO"/>
        </w:rPr>
        <w:t>c</w:t>
      </w:r>
      <w:r w:rsidRPr="006B2992">
        <w:rPr>
          <w:rFonts w:ascii="Times New Roman" w:hAnsi="Times New Roman"/>
          <w:lang w:val="ro-RO"/>
        </w:rPr>
        <w:t>osturi operaționale inclusiv costuri de întreținere și chirie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r w:rsidRPr="00E64C46">
        <w:rPr>
          <w:rFonts w:ascii="Times New Roman" w:hAnsi="Times New Roman"/>
          <w:color w:val="000000"/>
        </w:rPr>
        <w:t>cheltuielile cu achiziţionarea de bunuri și echipamente „second hand”;</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gramStart"/>
      <w:r w:rsidRPr="00E64C46">
        <w:rPr>
          <w:rFonts w:ascii="Times New Roman" w:hAnsi="Times New Roman"/>
          <w:color w:val="000000"/>
        </w:rPr>
        <w:t>cheltuieli</w:t>
      </w:r>
      <w:proofErr w:type="gramEnd"/>
      <w:r w:rsidRPr="00E64C46">
        <w:rPr>
          <w:rFonts w:ascii="Times New Roman" w:hAnsi="Times New Roman"/>
          <w:color w:val="000000"/>
        </w:rPr>
        <w:t xml:space="preserve"> efectuate înainte de semnarea contractului de finanțare a proiectului cu excepţia:costurilor generale definite la art 45, alin. 2 lit. c) </w:t>
      </w:r>
      <w:proofErr w:type="gramStart"/>
      <w:r w:rsidRPr="00E64C46">
        <w:rPr>
          <w:rFonts w:ascii="Times New Roman" w:hAnsi="Times New Roman"/>
          <w:color w:val="000000"/>
        </w:rPr>
        <w:t>din</w:t>
      </w:r>
      <w:proofErr w:type="gramEnd"/>
      <w:r w:rsidRPr="00E64C46">
        <w:rPr>
          <w:rFonts w:ascii="Times New Roman" w:hAnsi="Times New Roman"/>
          <w:color w:val="000000"/>
        </w:rPr>
        <w:t xml:space="preserve"> R (UE) nr. 1305 / 2013 , cu modificările șicompletările ulterioare care pot fi realizate înainte de depunerea cererii de finanțare;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r w:rsidRPr="00E64C46">
        <w:rPr>
          <w:rFonts w:ascii="Times New Roman" w:hAnsi="Times New Roman"/>
          <w:color w:val="000000"/>
        </w:rPr>
        <w:t>cheltuieli cu investițiile ce fac obiectul dublei finanțări care vizează aceleași costuri eligibile;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r w:rsidRPr="00E64C46">
        <w:rPr>
          <w:rFonts w:ascii="Times New Roman" w:hAnsi="Times New Roman"/>
          <w:color w:val="000000"/>
        </w:rPr>
        <w:t>în cazul contractelor de leasing, celelalte costuri legate de contractele de leasing, cum ar fi marja locatorului, costurile de refinanțare a dobânzilor, cheltuielile generale și cheltuielile de asigurare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gramStart"/>
      <w:r w:rsidRPr="00E64C46">
        <w:rPr>
          <w:rFonts w:ascii="Times New Roman" w:hAnsi="Times New Roman"/>
          <w:color w:val="000000"/>
        </w:rPr>
        <w:t>cheltuieli</w:t>
      </w:r>
      <w:proofErr w:type="gramEnd"/>
      <w:r w:rsidRPr="00E64C46">
        <w:rPr>
          <w:rFonts w:ascii="Times New Roman" w:hAnsi="Times New Roman"/>
          <w:color w:val="000000"/>
        </w:rPr>
        <w:t xml:space="preserve"> neeligibile în conformitate cu art. 69, alin (3) din R (UE) nr. 1303 / 2013 și anume:</w:t>
      </w:r>
    </w:p>
    <w:p w:rsidR="007279FF" w:rsidRPr="00E64C46" w:rsidRDefault="007279FF" w:rsidP="007279FF">
      <w:pPr>
        <w:rPr>
          <w:color w:val="000000"/>
        </w:rPr>
      </w:pPr>
      <w:r w:rsidRPr="00E64C46">
        <w:rPr>
          <w:b/>
          <w:color w:val="000000"/>
        </w:rPr>
        <w:t xml:space="preserve">a. </w:t>
      </w:r>
      <w:r w:rsidRPr="00E64C46">
        <w:rPr>
          <w:color w:val="000000"/>
        </w:rPr>
        <w:t>dobânzi debitoare, cu excepţia celor referitoare la granturi acordate sub forma unei subvenţii</w:t>
      </w:r>
    </w:p>
    <w:p w:rsidR="007279FF" w:rsidRPr="00E64C46" w:rsidRDefault="007279FF" w:rsidP="007279FF">
      <w:pPr>
        <w:rPr>
          <w:color w:val="000000"/>
        </w:rPr>
      </w:pPr>
      <w:r w:rsidRPr="00E64C46">
        <w:rPr>
          <w:color w:val="000000"/>
        </w:rPr>
        <w:t>pentru dobândă sau a unei subvenţii pentru comisioanele de garantare;</w:t>
      </w:r>
    </w:p>
    <w:p w:rsidR="007279FF" w:rsidRPr="00E64C46" w:rsidRDefault="007279FF" w:rsidP="007279FF">
      <w:pPr>
        <w:rPr>
          <w:color w:val="000000"/>
        </w:rPr>
      </w:pPr>
      <w:r w:rsidRPr="00E64C46">
        <w:rPr>
          <w:b/>
          <w:color w:val="000000"/>
        </w:rPr>
        <w:t xml:space="preserve">b. </w:t>
      </w:r>
      <w:r w:rsidRPr="00E64C46">
        <w:rPr>
          <w:color w:val="000000"/>
        </w:rPr>
        <w:t>achiziţionarea de terenuri neconstruite şi de terenuri construite;</w:t>
      </w:r>
    </w:p>
    <w:p w:rsidR="007279FF" w:rsidRPr="00E64C46" w:rsidRDefault="007279FF" w:rsidP="007279FF">
      <w:pPr>
        <w:rPr>
          <w:color w:val="000000"/>
        </w:rPr>
      </w:pPr>
      <w:r w:rsidRPr="00E64C46">
        <w:rPr>
          <w:b/>
          <w:color w:val="000000"/>
        </w:rPr>
        <w:t xml:space="preserve">c. </w:t>
      </w:r>
      <w:r w:rsidRPr="00E64C46">
        <w:rPr>
          <w:color w:val="000000"/>
        </w:rPr>
        <w:t>taxa pe valoarea adăugată, cu excepţia cazului în care aceasta nu se poate recupera în temeiul legislaţiei naţionale privind TVA</w:t>
      </w:r>
      <w:r w:rsidRPr="00E64C46">
        <w:rPr>
          <w:rFonts w:ascii="Cambria Math" w:hAnsi="Cambria Math" w:cs="Cambria Math"/>
          <w:color w:val="000000"/>
        </w:rPr>
        <w:t>‐</w:t>
      </w:r>
      <w:r w:rsidRPr="00E64C46">
        <w:rPr>
          <w:color w:val="000000"/>
        </w:rPr>
        <w:t>ul sau a prevederilor specifice pentru instrumente financiare.</w:t>
      </w:r>
    </w:p>
    <w:p w:rsidR="007279FF" w:rsidRPr="00E64C46" w:rsidRDefault="007279FF" w:rsidP="007279FF">
      <w:pPr>
        <w:pStyle w:val="ListParagraph"/>
        <w:numPr>
          <w:ilvl w:val="0"/>
          <w:numId w:val="31"/>
        </w:numPr>
        <w:overflowPunct/>
        <w:textAlignment w:val="auto"/>
        <w:rPr>
          <w:rFonts w:ascii="Times New Roman" w:hAnsi="Times New Roman"/>
          <w:sz w:val="21"/>
          <w:szCs w:val="21"/>
        </w:rPr>
      </w:pPr>
      <w:proofErr w:type="gramStart"/>
      <w:r w:rsidRPr="00E64C46">
        <w:rPr>
          <w:rFonts w:ascii="Times New Roman" w:hAnsi="Times New Roman"/>
        </w:rPr>
        <w:t>în</w:t>
      </w:r>
      <w:proofErr w:type="gramEnd"/>
      <w:r w:rsidRPr="00E64C46">
        <w:rPr>
          <w:rFonts w:ascii="Times New Roman" w:hAnsi="Times New Roman"/>
        </w:rPr>
        <w:t xml:space="preserve"> cazul contractelor de leasing, celelalte costuri legate de contractele de leasing, cum ar fi marja locatorului, costurile de refinanțare a dobânzilor, cheltuielile generale și cheltuielile de asigurare</w:t>
      </w:r>
      <w:r w:rsidRPr="00E64C46">
        <w:rPr>
          <w:rFonts w:ascii="Times New Roman" w:hAnsi="Times New Roman"/>
          <w:sz w:val="21"/>
          <w:szCs w:val="21"/>
        </w:rPr>
        <w:t>.</w:t>
      </w:r>
    </w:p>
    <w:p w:rsidR="007279FF" w:rsidRPr="007279FF" w:rsidRDefault="007279FF" w:rsidP="007279FF">
      <w:pPr>
        <w:rPr>
          <w:bCs w:val="0"/>
          <w:iCs/>
          <w:color w:val="000000"/>
        </w:rPr>
      </w:pPr>
      <w:r w:rsidRPr="007279FF">
        <w:rPr>
          <w:iCs/>
          <w:color w:val="000000"/>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7279FF" w:rsidRPr="00E64C46" w:rsidRDefault="007279FF" w:rsidP="007279FF">
      <w:pPr>
        <w:rPr>
          <w:color w:val="000000"/>
        </w:rPr>
      </w:pPr>
      <w:r w:rsidRPr="00E64C46">
        <w:rPr>
          <w:b/>
          <w:color w:val="000000"/>
        </w:rPr>
        <w:t>Cheltuielile neeligibile specifice sunt</w:t>
      </w:r>
      <w:r w:rsidRPr="00E64C46">
        <w:rPr>
          <w:color w:val="000000"/>
        </w:rPr>
        <w:t>:</w:t>
      </w:r>
    </w:p>
    <w:p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r w:rsidRPr="00E64C46">
        <w:rPr>
          <w:rFonts w:ascii="Times New Roman" w:hAnsi="Times New Roman"/>
          <w:color w:val="000000"/>
        </w:rPr>
        <w:t>Contribuția în natură;</w:t>
      </w:r>
    </w:p>
    <w:p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r w:rsidRPr="00E64C46">
        <w:rPr>
          <w:rFonts w:ascii="Times New Roman" w:hAnsi="Times New Roman"/>
          <w:color w:val="000000"/>
        </w:rPr>
        <w:t>Costuri privind închirierea de mașini, utilaje, instalații și echipamente;</w:t>
      </w:r>
    </w:p>
    <w:p w:rsidR="007279FF" w:rsidRPr="0073194F" w:rsidRDefault="007279FF" w:rsidP="007279FF">
      <w:pPr>
        <w:pStyle w:val="ListParagraph"/>
        <w:numPr>
          <w:ilvl w:val="0"/>
          <w:numId w:val="30"/>
        </w:numPr>
        <w:overflowPunct/>
        <w:spacing w:line="276" w:lineRule="auto"/>
        <w:textAlignment w:val="auto"/>
        <w:rPr>
          <w:rFonts w:ascii="Times New Roman" w:hAnsi="Times New Roman"/>
          <w:color w:val="000000"/>
        </w:rPr>
      </w:pPr>
      <w:r w:rsidRPr="00E64C46">
        <w:rPr>
          <w:rFonts w:ascii="Times New Roman" w:hAnsi="Times New Roman"/>
          <w:color w:val="000000"/>
        </w:rPr>
        <w:t>Costuri operaționale inclusiv costuri de întreținere și chirie.</w:t>
      </w:r>
    </w:p>
    <w:p w:rsidR="0060553A" w:rsidRPr="0060553A" w:rsidRDefault="0060553A" w:rsidP="0060553A">
      <w:pPr>
        <w:spacing w:line="276" w:lineRule="auto"/>
        <w:rPr>
          <w:b/>
        </w:rPr>
      </w:pPr>
    </w:p>
    <w:p w:rsidR="0060553A" w:rsidRDefault="0060553A" w:rsidP="0060553A">
      <w:pPr>
        <w:spacing w:line="276" w:lineRule="auto"/>
        <w:rPr>
          <w:b/>
          <w:bCs w:val="0"/>
        </w:rPr>
      </w:pPr>
      <w:r w:rsidRPr="0060553A">
        <w:t xml:space="preserve">Fondurile nerambursabile vor fi acordate beneficiarilor eligibili pentru investiții corporale și/sau necorporale, conform următoarei </w:t>
      </w:r>
      <w:r w:rsidRPr="0060553A">
        <w:rPr>
          <w:b/>
          <w:bCs w:val="0"/>
        </w:rPr>
        <w:t>liste indicative a cheltuielilor eligibile:</w:t>
      </w:r>
    </w:p>
    <w:p w:rsidR="00E40EAF" w:rsidRPr="00E64C46" w:rsidRDefault="00E40EAF" w:rsidP="00E40EAF">
      <w:pPr>
        <w:rPr>
          <w:b/>
        </w:rPr>
      </w:pPr>
      <w:r w:rsidRPr="00E64C46">
        <w:rPr>
          <w:b/>
        </w:rPr>
        <w:t>Investiţii în infrastructura rurală/urbană</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realizarea alei pietonale, piste pentru bicicliști, creare trotuare;</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amenajare spații cu facilităţi  pentru recreere şi socializare (defrișarea vegetației existente; modelarea terenului; plantarea/gazonarea suprafețelor, inclusiv plantare arbori) dotarea cu mobilier, amenajare zone speciale pentru sport;</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a</w:t>
      </w:r>
      <w:r w:rsidRPr="00E64C46">
        <w:rPr>
          <w:rFonts w:ascii="Times New Roman" w:hAnsi="Times New Roman"/>
          <w:lang w:val="ro-RO"/>
        </w:rPr>
        <w:t>chiziționarea și montarea elementelor constructive de tipul alei, foișoare, pergole, grilaje, grupuri sanitare, spatii pentru intretinere/vestiare, scene;</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 mobilier urban/rural (bănci, coșuri de gunoi, toalete ecologice, suport parcare biciclete, împrejmuire etc);</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dotarea cu utilaje pentru lucrări de  întreţinere şi gospodărire comunală</w:t>
      </w:r>
    </w:p>
    <w:p w:rsidR="00E40EAF" w:rsidRPr="00E64C46" w:rsidRDefault="00E40EAF" w:rsidP="00E40EAF">
      <w:pPr>
        <w:pStyle w:val="ListParagraph"/>
        <w:ind w:left="0" w:firstLine="0"/>
        <w:rPr>
          <w:rFonts w:ascii="Times New Roman" w:hAnsi="Times New Roman"/>
          <w:lang w:val="ro-RO"/>
        </w:rPr>
      </w:pPr>
    </w:p>
    <w:p w:rsidR="00E40EAF" w:rsidRPr="00E64C46" w:rsidRDefault="00E40EAF" w:rsidP="00E40EAF">
      <w:pPr>
        <w:rPr>
          <w:b/>
        </w:rPr>
      </w:pPr>
      <w:r w:rsidRPr="00E64C46">
        <w:rPr>
          <w:b/>
        </w:rPr>
        <w:t>Investiţii în clădiri de interes public</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creşelor, gradiniț</w:t>
      </w:r>
      <w:r w:rsidRPr="00E64C46">
        <w:rPr>
          <w:rFonts w:ascii="Times New Roman" w:hAnsi="Times New Roman"/>
          <w:lang w:val="ro-RO"/>
        </w:rPr>
        <w:t>elor ş</w:t>
      </w:r>
      <w:r>
        <w:rPr>
          <w:rFonts w:ascii="Times New Roman" w:hAnsi="Times New Roman"/>
          <w:lang w:val="ro-RO"/>
        </w:rPr>
        <w:t>i ș</w:t>
      </w:r>
      <w:r w:rsidRPr="00E64C46">
        <w:rPr>
          <w:rFonts w:ascii="Times New Roman" w:hAnsi="Times New Roman"/>
          <w:lang w:val="ro-RO"/>
        </w:rPr>
        <w:t>colilor</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clă</w:t>
      </w:r>
      <w:r w:rsidRPr="00E64C46">
        <w:rPr>
          <w:rFonts w:ascii="Times New Roman" w:hAnsi="Times New Roman"/>
          <w:lang w:val="ro-RO"/>
        </w:rPr>
        <w:t>dirilor cu destinaţie pentru servicii medicale</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Restaurarea, consolidarea, protecţia şi  conservarea lăcaşelor de cult</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Construirea şi/sau modernizarea de capele mortuare</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interioare (instalaţii, echipamente şi dotări pentru asigurarea condiţiilor legale de funcţionare)</w:t>
      </w:r>
    </w:p>
    <w:p w:rsidR="00E40EAF"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Restaurarea, consolidarea, protecţia şi conservarea monumentelor istorice;</w:t>
      </w:r>
    </w:p>
    <w:p w:rsidR="00B7076D" w:rsidRPr="00B7076D" w:rsidRDefault="00B7076D" w:rsidP="00B7076D">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A53D53">
        <w:rPr>
          <w:rFonts w:ascii="Times New Roman" w:hAnsi="Times New Roman"/>
          <w:lang w:val="ro-RO"/>
        </w:rPr>
        <w:t>Finanțarea intervențiilor necesare în susținerea acelor activități care să contribuie la sprijinirea populației, autorităților să depășească perioada actuală de criză (de exemplu: dotarea școlilor cu sisteme audio-video pentru școala on-line, achiziție tablete/laptop-uri pentru elevi și studenți, sisteme de telemedicină pentru dispensare, aplicații electronice pentru oferirea de informații în cadrul instituțiilor publice, aplicații pentru plata taxelor, dotarea cabinetelor medicale publice cu instrumentar/aparatură medicală, achiziție de măști, dezinfectanți, nebulizatoare/lămpi UV pentru instituțiile publice etc.)</w:t>
      </w:r>
    </w:p>
    <w:p w:rsidR="00E40EAF" w:rsidRPr="00E64C46" w:rsidRDefault="00E40EAF" w:rsidP="00E40EAF">
      <w:pPr>
        <w:pStyle w:val="ListParagraph"/>
        <w:ind w:firstLine="0"/>
        <w:rPr>
          <w:rFonts w:ascii="Times New Roman" w:hAnsi="Times New Roman"/>
          <w:lang w:val="ro-RO"/>
        </w:rPr>
      </w:pPr>
    </w:p>
    <w:p w:rsidR="00E40EAF" w:rsidRPr="00A74072" w:rsidRDefault="00E40EAF" w:rsidP="00E40EAF">
      <w:pPr>
        <w:rPr>
          <w:b/>
        </w:rPr>
      </w:pPr>
      <w:r w:rsidRPr="00A74072">
        <w:rPr>
          <w:b/>
        </w:rPr>
        <w:t>Investiţii în infrastructură pentru așezăminte culturale de împortanţă locală</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 xml:space="preserve">Amenajarea de case a produselor tradiţionale,  muzee ale satului </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pentru expunerea şi protecţia patrimoniului cultural mobil şi imobil;</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Achiziţia de instrumente muzicale, costume populare, obiecte de artă populară şi exponate pentru muzeu</w:t>
      </w:r>
    </w:p>
    <w:p w:rsidR="00E40EAF" w:rsidRPr="00D37A73" w:rsidRDefault="00E40EAF" w:rsidP="00E40EAF">
      <w:r w:rsidRPr="00E64C46">
        <w:rPr>
          <w:b/>
        </w:rPr>
        <w:t>Investiții în instalații pentru producerea de energie electrică și/sau termică, prin utilizarea de surse neconvenţionale  ca şi componentă secundară în cadrul unui proiect de investiţii, iar energia obținută va fi destinată exclusiv consumului propriu</w:t>
      </w:r>
      <w:r w:rsidRPr="00E64C46">
        <w:t>;</w:t>
      </w:r>
    </w:p>
    <w:p w:rsidR="00E40EAF" w:rsidRDefault="00E40EAF" w:rsidP="00E40EAF">
      <w:pPr>
        <w:rPr>
          <w:color w:val="000000"/>
        </w:rPr>
      </w:pPr>
    </w:p>
    <w:p w:rsidR="00E40EAF" w:rsidRPr="00E64C46" w:rsidRDefault="00E40EAF" w:rsidP="00E40EAF">
      <w:pPr>
        <w:rPr>
          <w:color w:val="000000"/>
        </w:rPr>
      </w:pPr>
      <w:r>
        <w:rPr>
          <w:color w:val="000000"/>
        </w:rPr>
        <w:t>În cazul investiţ</w:t>
      </w:r>
      <w:r w:rsidRPr="00E64C46">
        <w:rPr>
          <w:color w:val="000000"/>
        </w:rPr>
        <w:t>iilor în infrastructura educațională/</w:t>
      </w:r>
      <w:r>
        <w:rPr>
          <w:color w:val="000000"/>
        </w:rPr>
        <w:t xml:space="preserve">socială care prevăd </w:t>
      </w:r>
      <w:r w:rsidRPr="00E64C46">
        <w:rPr>
          <w:color w:val="000000"/>
        </w:rPr>
        <w:t>modernizarea grădinițelor/creșelor/infrastructurii de tip after</w:t>
      </w:r>
      <w:r w:rsidRPr="00E64C46">
        <w:rPr>
          <w:rFonts w:ascii="Cambria Math" w:hAnsi="Cambria Math" w:cs="Cambria Math"/>
          <w:color w:val="000000"/>
        </w:rPr>
        <w:t>‐</w:t>
      </w:r>
      <w:r w:rsidRPr="00E64C46">
        <w:rPr>
          <w:color w:val="000000"/>
        </w:rPr>
        <w:t>school, beneficiarul se obligă ca pe toată perioada de monitorizare, să asigure într</w:t>
      </w:r>
      <w:r w:rsidRPr="00E64C46">
        <w:rPr>
          <w:rFonts w:ascii="Cambria Math" w:hAnsi="Cambria Math" w:cs="Cambria Math"/>
          <w:color w:val="000000"/>
        </w:rPr>
        <w:t>‐</w:t>
      </w:r>
      <w:r w:rsidRPr="00E64C46">
        <w:rPr>
          <w:color w:val="000000"/>
        </w:rPr>
        <w:t>un procent minim anual (an de contract) înscrierea în instituțiile finanțate din FEADR a numărului de copii specificați în SF/DALI, care au stat la baza justificării necesității și oportunității investitiei, după cum urmează:</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primul an de monitorizare se vor înscrie un procent de minim 20% din numărul de copii specificați în SF/DALI, care au stat la baza justificării necesității și oportunității investiției,</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doilea an, un procent de minim 40% din numărul de copii specificați în SF/DALI,</w:t>
      </w:r>
      <w:r>
        <w:rPr>
          <w:color w:val="000000"/>
        </w:rPr>
        <w:t xml:space="preserve"> </w:t>
      </w:r>
      <w:r w:rsidRPr="00E64C46">
        <w:rPr>
          <w:color w:val="000000"/>
        </w:rPr>
        <w:t>care au stat la baza justificării necesității și oportunității investiției</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treilea an, un procent de minim 60% din numărul de copii specificați în SF/DALI,</w:t>
      </w:r>
      <w:r>
        <w:rPr>
          <w:color w:val="000000"/>
        </w:rPr>
        <w:t xml:space="preserve"> </w:t>
      </w:r>
      <w:r w:rsidRPr="00E64C46">
        <w:rPr>
          <w:color w:val="000000"/>
        </w:rPr>
        <w:t>care au stat la baza justificarii necesității și oportunității investiției.</w:t>
      </w:r>
    </w:p>
    <w:p w:rsidR="00E40EAF" w:rsidRPr="00332D53" w:rsidRDefault="00E40EAF" w:rsidP="00E40EAF">
      <w:r w:rsidRPr="00332D53">
        <w:rPr>
          <w:b/>
        </w:rPr>
        <w:t xml:space="preserve">ATENŢIE! </w:t>
      </w:r>
      <w:r w:rsidRPr="00332D53">
        <w:t xml:space="preserve">În cadrul unui proiect ce vizează extinderea infrastructurii educaţionale sunt eligibile construcţiile realizate în scop didactic (ex: laboratoare/ateliere/sere, etc). Nu este eligibilă construcţia </w:t>
      </w:r>
      <w:r w:rsidRPr="0073194F">
        <w:t>sălilor de sport</w:t>
      </w:r>
      <w:r w:rsidRPr="00332D53">
        <w:t>/cantinelor/căminelor, acţiunile eligibile pentru acestea fiind eligibile cele de modernizare. De asemenea, va fi considerată dotare şi achiziţia de maşini şi utilaje agricole, care prin SF/DALI demonstrează că vor fi utilizate exclusiv în scop didactic.</w:t>
      </w:r>
    </w:p>
    <w:p w:rsidR="00E40EAF" w:rsidRPr="00332D53" w:rsidRDefault="00E40EAF" w:rsidP="00E40EAF">
      <w:r w:rsidRPr="00332D53">
        <w:t>Inves</w:t>
      </w:r>
      <w:r>
        <w:t xml:space="preserve">tiţiile care prevăd </w:t>
      </w:r>
      <w:r w:rsidRPr="00332D53">
        <w:t xml:space="preserve">modernizarea grădinițelor/creșelor/infrastructurii de tip afterschool în cadrul aceleiași construcții dezvoltate pe verticală sau orizontală (P+E sau duplex), vor fi descrise în cadrul unui singur proiect de investiții a cărui </w:t>
      </w:r>
      <w:r>
        <w:t xml:space="preserve">valoare nu poate depăşi suma de </w:t>
      </w:r>
      <w:r w:rsidRPr="00332D53">
        <w:t>500.000 euro pentru proiectele depuse de comune și 200.000 euro pentru proiectele depuse de ONG. Calculul punctajului criteriilor de selecție se va realiza pentru investiţia majoritar valorică.</w:t>
      </w:r>
    </w:p>
    <w:p w:rsidR="00E40EAF" w:rsidRPr="00332D53" w:rsidRDefault="00E40EAF" w:rsidP="00E40EAF">
      <w:r w:rsidRPr="00332D53">
        <w:t xml:space="preserve">În cazul proiectelor depuse de comune, care </w:t>
      </w:r>
      <w:r>
        <w:t xml:space="preserve">prevăd investiții în </w:t>
      </w:r>
      <w:r w:rsidRPr="00332D53">
        <w:t>modernizarea uneia sau mai multor grădinițe/creșe/infrastructuri de tip after</w:t>
      </w:r>
      <w:r w:rsidRPr="00332D53">
        <w:rPr>
          <w:rFonts w:ascii="Cambria Math" w:hAnsi="Cambria Math" w:cs="Cambria Math"/>
        </w:rPr>
        <w:t>‐</w:t>
      </w:r>
      <w:r w:rsidRPr="00332D53">
        <w:t>school, în unul sau mai multe sate care aparțin de același UAT, acestea pot fi descrise în cadrul unui singur proiect de investiții sau în cadrul unui proiect pentru fiecare obiectiv de investiție. Valoarea proiectului pentru fiecare din situațiile menționate anterior nu poate depăşi suma de 500.000 euro. Calculul punctajului criteriilor de selecție se va realiza pentru investiţia majoritar valorică.</w:t>
      </w:r>
    </w:p>
    <w:p w:rsidR="00E40EAF" w:rsidRPr="00E64C46" w:rsidRDefault="00E40EAF" w:rsidP="00E40EAF">
      <w:pPr>
        <w:rPr>
          <w:b/>
          <w:bCs w:val="0"/>
          <w:i/>
          <w:iCs/>
        </w:rPr>
      </w:pPr>
      <w:r w:rsidRPr="00E64C46">
        <w:rPr>
          <w:b/>
          <w:i/>
          <w:iCs/>
        </w:rPr>
        <w:t xml:space="preserve">Atenţie ! </w:t>
      </w:r>
      <w:r w:rsidRPr="00E64C46">
        <w:rPr>
          <w:i/>
          <w:iCs/>
        </w:rPr>
        <w:t>Dotarea se poate realiza n</w:t>
      </w:r>
      <w:r>
        <w:rPr>
          <w:i/>
          <w:iCs/>
        </w:rPr>
        <w:t>umai împreună</w:t>
      </w:r>
      <w:r w:rsidRPr="00E64C46">
        <w:rPr>
          <w:i/>
          <w:iCs/>
        </w:rPr>
        <w:t xml:space="preserve"> modernizarea grădinițelor/creșelor/ infrastructurii de tip afterschool.</w:t>
      </w:r>
    </w:p>
    <w:p w:rsidR="00E40EAF" w:rsidRPr="00E64C46" w:rsidRDefault="00E40EAF" w:rsidP="00E40EAF">
      <w:pPr>
        <w:rPr>
          <w:color w:val="000000"/>
        </w:rPr>
      </w:pPr>
      <w:r w:rsidRPr="00E64C46">
        <w:rPr>
          <w:color w:val="000000"/>
        </w:rPr>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rsidR="00E40EAF" w:rsidRPr="0073194F" w:rsidRDefault="00E40EAF" w:rsidP="00E40EAF">
      <w:pPr>
        <w:rPr>
          <w:color w:val="000000"/>
        </w:rPr>
      </w:pPr>
      <w:r w:rsidRPr="00E64C46">
        <w:rPr>
          <w:b/>
          <w:color w:val="000000"/>
        </w:rPr>
        <w:t xml:space="preserve">Potrivit dispozițiilor art. 7 alin.(4) din HG 226/2015 cu modificările şi completările ulterioare, costurile generale </w:t>
      </w:r>
      <w:r w:rsidRPr="00E64C46">
        <w:rPr>
          <w:color w:val="000000"/>
        </w:rPr>
        <w:t>ocazionate de cheltuielile cu construcția sau renovarea de bunuri imobile și achiziționarea sau cumpărarea prin leasing de mașini și echipamente noi, în limita valorii pe piață a</w:t>
      </w:r>
      <w:r w:rsidRPr="00E64C46">
        <w:rPr>
          <w:b/>
          <w:color w:val="000000"/>
        </w:rPr>
        <w:t xml:space="preserve"> </w:t>
      </w:r>
      <w:r w:rsidRPr="00E64C46">
        <w:rPr>
          <w:color w:val="000000"/>
        </w:rPr>
        <w:t>activului precum onorariile pentru arhitecți, ingineri și consultanți, onorariile pentru consiliere</w:t>
      </w:r>
      <w:r w:rsidRPr="00E64C46">
        <w:rPr>
          <w:b/>
          <w:color w:val="000000"/>
        </w:rPr>
        <w:t xml:space="preserve"> </w:t>
      </w:r>
      <w:r w:rsidRPr="00E64C46">
        <w:rPr>
          <w:color w:val="000000"/>
        </w:rPr>
        <w:t>privind durabilitatea economică și de mediu, inclusiv studiile de fezabilitate, vor fi realizate în</w:t>
      </w:r>
      <w:r w:rsidRPr="00E64C46">
        <w:rPr>
          <w:b/>
          <w:color w:val="000000"/>
        </w:rPr>
        <w:t xml:space="preserve"> </w:t>
      </w:r>
      <w:r w:rsidRPr="00E64C46">
        <w:rPr>
          <w:color w:val="000000"/>
        </w:rPr>
        <w:t>limita a 10% din totalul cheltuielilor eligibile pentru proiectele</w:t>
      </w:r>
      <w:r w:rsidRPr="00E64C46">
        <w:rPr>
          <w:b/>
          <w:color w:val="000000"/>
        </w:rPr>
        <w:t xml:space="preserve"> </w:t>
      </w:r>
      <w:r w:rsidRPr="00E64C46">
        <w:rPr>
          <w:color w:val="000000"/>
        </w:rPr>
        <w:t xml:space="preserve">care prevăd și construcții </w:t>
      </w:r>
      <w:r w:rsidRPr="00E64C46">
        <w:rPr>
          <w:rFonts w:ascii="Cambria Math" w:hAnsi="Cambria Math" w:cs="Cambria Math"/>
          <w:color w:val="000000"/>
        </w:rPr>
        <w:t>‐</w:t>
      </w:r>
      <w:r w:rsidRPr="00E64C46">
        <w:rPr>
          <w:color w:val="000000"/>
        </w:rPr>
        <w:t xml:space="preserve"> montaj și în limita a 5% pentru</w:t>
      </w:r>
      <w:r w:rsidRPr="00E64C46">
        <w:rPr>
          <w:b/>
          <w:color w:val="000000"/>
        </w:rPr>
        <w:t xml:space="preserve"> </w:t>
      </w:r>
      <w:r w:rsidRPr="00E64C46">
        <w:rPr>
          <w:color w:val="000000"/>
        </w:rPr>
        <w:t>proiectele care prevăd investiţii în achiziţii, altele decât</w:t>
      </w:r>
      <w:r w:rsidRPr="00E64C46">
        <w:rPr>
          <w:b/>
          <w:color w:val="000000"/>
        </w:rPr>
        <w:t xml:space="preserve"> </w:t>
      </w:r>
      <w:r w:rsidRPr="00E64C46">
        <w:rPr>
          <w:color w:val="000000"/>
        </w:rPr>
        <w:t>cele referitoare la construcţii</w:t>
      </w:r>
      <w:r w:rsidRPr="00E64C46">
        <w:rPr>
          <w:rFonts w:ascii="Cambria Math" w:hAnsi="Cambria Math" w:cs="Cambria Math"/>
          <w:color w:val="000000"/>
        </w:rPr>
        <w:t>‐</w:t>
      </w:r>
      <w:r>
        <w:rPr>
          <w:color w:val="000000"/>
        </w:rPr>
        <w:t>montaj.</w:t>
      </w:r>
    </w:p>
    <w:p w:rsidR="00E40EAF" w:rsidRPr="00E64C46" w:rsidRDefault="00E40EAF" w:rsidP="00E40EAF">
      <w:pPr>
        <w:rPr>
          <w:b/>
          <w:bCs w:val="0"/>
          <w:color w:val="000000"/>
        </w:rPr>
      </w:pPr>
      <w:r w:rsidRPr="00E64C46">
        <w:rPr>
          <w:b/>
          <w:color w:val="000000"/>
        </w:rPr>
        <w:t xml:space="preserve">Cheltuielile privind costurile generale ale proiectului </w:t>
      </w:r>
      <w:r w:rsidRPr="00E64C46">
        <w:rPr>
          <w:color w:val="000000"/>
        </w:rPr>
        <w:t>sunt:</w:t>
      </w:r>
    </w:p>
    <w:p w:rsidR="00E40EAF" w:rsidRPr="00E64C46" w:rsidRDefault="00E40EAF" w:rsidP="00E40EAF">
      <w:pPr>
        <w:rPr>
          <w:color w:val="000000"/>
        </w:rPr>
      </w:pPr>
      <w:r w:rsidRPr="00E64C46">
        <w:rPr>
          <w:b/>
          <w:color w:val="000000"/>
        </w:rPr>
        <w:t xml:space="preserve">Cheltuieli </w:t>
      </w:r>
      <w:r w:rsidRPr="00E64C46">
        <w:rPr>
          <w:color w:val="000000"/>
        </w:rPr>
        <w:t>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rsidR="00E40EAF" w:rsidRPr="00E64C46" w:rsidRDefault="00E40EAF" w:rsidP="00E40EAF">
      <w:pPr>
        <w:rPr>
          <w:color w:val="000000"/>
        </w:rPr>
      </w:pPr>
      <w:r w:rsidRPr="00E64C46">
        <w:rPr>
          <w:b/>
          <w:color w:val="000000"/>
        </w:rPr>
        <w:t xml:space="preserve">Cheltuielile </w:t>
      </w:r>
      <w:r w:rsidRPr="00E64C46">
        <w:rPr>
          <w:color w:val="000000"/>
        </w:rPr>
        <w:t>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E40EAF" w:rsidRPr="00E64C46" w:rsidRDefault="00E40EAF" w:rsidP="00E40EAF">
      <w:pPr>
        <w:rPr>
          <w:color w:val="000000"/>
        </w:rPr>
      </w:pPr>
      <w:r w:rsidRPr="00E64C46">
        <w:rPr>
          <w:b/>
          <w:color w:val="000000"/>
        </w:rPr>
        <w:t xml:space="preserve">a) </w:t>
      </w:r>
      <w:r w:rsidRPr="00E64C46">
        <w:rPr>
          <w:color w:val="000000"/>
        </w:rPr>
        <w:t xml:space="preserve">sunt prevăzute sau rezultă din aplicarea legislației în vederea obținerii de avize, acorduri şi autorizații necesare implementării activităților eligibile ale operațiunii sau rezultă din cerințele minime impuse de PNDR 2014 </w:t>
      </w:r>
      <w:r w:rsidRPr="00E64C46">
        <w:rPr>
          <w:rFonts w:ascii="Cambria Math" w:hAnsi="Cambria Math" w:cs="Cambria Math"/>
          <w:color w:val="000000"/>
        </w:rPr>
        <w:t>‐</w:t>
      </w:r>
      <w:r w:rsidRPr="00E64C46">
        <w:rPr>
          <w:color w:val="000000"/>
        </w:rPr>
        <w:t xml:space="preserve"> 2020;</w:t>
      </w:r>
    </w:p>
    <w:p w:rsidR="00E40EAF" w:rsidRPr="00E64C46" w:rsidRDefault="00E40EAF" w:rsidP="00E40EAF">
      <w:pPr>
        <w:rPr>
          <w:color w:val="000000"/>
        </w:rPr>
      </w:pPr>
      <w:r w:rsidRPr="00E64C46">
        <w:rPr>
          <w:b/>
          <w:color w:val="000000"/>
        </w:rPr>
        <w:t xml:space="preserve">b) </w:t>
      </w:r>
      <w:r w:rsidRPr="00E64C46">
        <w:rPr>
          <w:color w:val="000000"/>
        </w:rPr>
        <w:t>sunt aferente, după caz: unor studii şi/sau analize privind durabilitatea economică și de mediu, studiu de fezabilitate, proiect tehnic, documentație de avizare a lucrărilor de intervenție, întocmite în conformitate cu prevederile legislației în vigoare;</w:t>
      </w:r>
    </w:p>
    <w:p w:rsidR="00E40EAF" w:rsidRPr="00E64C46" w:rsidRDefault="00E40EAF" w:rsidP="00E40EAF">
      <w:pPr>
        <w:rPr>
          <w:color w:val="000000"/>
        </w:rPr>
      </w:pPr>
      <w:r w:rsidRPr="00E64C46">
        <w:rPr>
          <w:b/>
          <w:color w:val="000000"/>
        </w:rPr>
        <w:t xml:space="preserve">c) </w:t>
      </w:r>
      <w:r w:rsidRPr="00E64C46">
        <w:rPr>
          <w:color w:val="000000"/>
        </w:rPr>
        <w:t xml:space="preserve">sunt aferente activităților de coordonare şi supervizare a execuției şi recepției lucrărilor de construcții </w:t>
      </w:r>
      <w:r w:rsidRPr="00E64C46">
        <w:rPr>
          <w:rFonts w:ascii="Cambria Math" w:hAnsi="Cambria Math" w:cs="Cambria Math"/>
          <w:color w:val="000000"/>
        </w:rPr>
        <w:t>‐</w:t>
      </w:r>
      <w:r w:rsidRPr="00E64C46">
        <w:rPr>
          <w:color w:val="000000"/>
        </w:rPr>
        <w:t xml:space="preserve"> montaj.</w:t>
      </w:r>
    </w:p>
    <w:p w:rsidR="00E40EAF" w:rsidRPr="00E64C46" w:rsidRDefault="00E40EAF" w:rsidP="00E40EAF">
      <w:pPr>
        <w:rPr>
          <w:color w:val="000000"/>
        </w:rPr>
      </w:pPr>
      <w:r w:rsidRPr="00E64C46">
        <w:rPr>
          <w:b/>
          <w:color w:val="000000"/>
        </w:rPr>
        <w:t xml:space="preserve">Cheltuielile de consultanță şi pentru managementul proiectului </w:t>
      </w:r>
      <w:r w:rsidRPr="00E64C46">
        <w:rPr>
          <w:color w:val="000000"/>
        </w:rPr>
        <w:t>sunt eligibile dacă respectă condițiile anterior menționate şi se vor deconta proporțional cu valoarea fiecărei tranşe de plată aferente proiectului. Excepție fac cheltuielile de consiliere pentru întocmirea dosarului Cererii de</w:t>
      </w:r>
      <w:r>
        <w:rPr>
          <w:color w:val="000000"/>
        </w:rPr>
        <w:t xml:space="preserve"> </w:t>
      </w:r>
      <w:r w:rsidRPr="00E64C46">
        <w:rPr>
          <w:color w:val="000000"/>
        </w:rPr>
        <w:t>Finanţare, care se pot deconta integral în cadrul primei tranşe de plată.</w:t>
      </w:r>
    </w:p>
    <w:p w:rsidR="00E40EAF" w:rsidRPr="00E64C46" w:rsidRDefault="00E40EAF" w:rsidP="00E40EAF">
      <w:r w:rsidRPr="00E64C46">
        <w:rPr>
          <w:b/>
          <w:color w:val="000000"/>
        </w:rPr>
        <w:t>Studiile de Fezabilitate şi/sau documentaţiile de avizare a lucrărilor de intervenţie</w:t>
      </w:r>
      <w:r w:rsidRPr="00E64C46">
        <w:rPr>
          <w:color w:val="000000"/>
        </w:rPr>
        <w:t>, aferente cererilor de finanţare depuse de solicitanţii publici pentru Măsuri/sub</w:t>
      </w:r>
      <w:r w:rsidRPr="00E64C46">
        <w:rPr>
          <w:rFonts w:ascii="Cambria Math" w:hAnsi="Cambria Math" w:cs="Cambria Math"/>
          <w:color w:val="000000"/>
        </w:rPr>
        <w:t>‐</w:t>
      </w:r>
      <w:r w:rsidRPr="00E64C46">
        <w:rPr>
          <w:color w:val="000000"/>
        </w:rPr>
        <w:t>măsuri din PNDR 2014</w:t>
      </w:r>
      <w:r w:rsidRPr="00E64C46">
        <w:rPr>
          <w:rFonts w:ascii="Cambria Math" w:hAnsi="Cambria Math" w:cs="Cambria Math"/>
          <w:color w:val="000000"/>
        </w:rPr>
        <w:t>‐</w:t>
      </w:r>
      <w:r w:rsidRPr="00E64C46">
        <w:rPr>
          <w:color w:val="000000"/>
        </w:rPr>
        <w:t xml:space="preserve"> 2020, trebuie întocmite potrivit prevederilor legale în vigoare : </w:t>
      </w:r>
      <w:r w:rsidRPr="00E64C46">
        <w:t>HG 907/2016 privind etapele de elaborare și continutul cadru al documentatiilor tehnico-economice aferente obiectivelor/proiectelor de investitii finantate din fonduri publice si HG28 privind aprobarea conţinutului-cadru al documentaţiei tehnico-economice aferente investiţiilor publice, 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Conţinutul</w:t>
      </w:r>
      <w:r w:rsidRPr="00E64C46">
        <w:rPr>
          <w:rFonts w:ascii="Cambria Math" w:hAnsi="Cambria Math" w:cs="Cambria Math"/>
          <w:b/>
          <w:color w:val="000000"/>
        </w:rPr>
        <w:t>‐</w:t>
      </w:r>
      <w:r w:rsidRPr="00E64C46">
        <w:rPr>
          <w:b/>
          <w:color w:val="000000"/>
        </w:rPr>
        <w:t xml:space="preserve">cadru </w:t>
      </w:r>
      <w:r w:rsidRPr="00E64C46">
        <w:rPr>
          <w:color w:val="000000"/>
        </w:rPr>
        <w:t xml:space="preserve">al proiectului tehnic va respecta prevederile legale în vigoare privind conţinutului </w:t>
      </w:r>
      <w:r w:rsidRPr="00E64C46">
        <w:rPr>
          <w:rFonts w:ascii="Cambria Math" w:hAnsi="Cambria Math" w:cs="Cambria Math"/>
          <w:color w:val="000000"/>
        </w:rPr>
        <w:t>‐</w:t>
      </w:r>
      <w:r w:rsidRPr="00E64C46">
        <w:rPr>
          <w:color w:val="000000"/>
        </w:rPr>
        <w:t>cadru al documentaţiei tehnico</w:t>
      </w:r>
      <w:r w:rsidRPr="00E64C46">
        <w:rPr>
          <w:rFonts w:ascii="Cambria Math" w:hAnsi="Cambria Math" w:cs="Cambria Math"/>
          <w:color w:val="000000"/>
        </w:rPr>
        <w:t>‐</w:t>
      </w:r>
      <w:r w:rsidRPr="00E64C46">
        <w:rPr>
          <w:color w:val="000000"/>
        </w:rPr>
        <w:t>economice aferente investiţiilor publice, 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 xml:space="preserve">Cheltuielile </w:t>
      </w:r>
      <w:r w:rsidRPr="00E64C46">
        <w:rPr>
          <w:color w:val="000000"/>
        </w:rPr>
        <w:t>necesare pentru implementarea proiectului sunt eligibile dacă:</w:t>
      </w:r>
    </w:p>
    <w:p w:rsidR="00E40EAF" w:rsidRPr="00E64C46" w:rsidRDefault="00E40EAF" w:rsidP="00E40EAF">
      <w:pPr>
        <w:rPr>
          <w:color w:val="000000"/>
        </w:rPr>
      </w:pPr>
      <w:r w:rsidRPr="00E64C46">
        <w:rPr>
          <w:b/>
          <w:color w:val="000000"/>
        </w:rPr>
        <w:t xml:space="preserve">a) </w:t>
      </w:r>
      <w:r w:rsidRPr="00E64C46">
        <w:rPr>
          <w:color w:val="000000"/>
        </w:rPr>
        <w:t>sunt realizate efectiv după data semnării contractului de finanţare şi sunt în legătură cu îndeplinirea obiectivelor investiţiei;</w:t>
      </w:r>
    </w:p>
    <w:p w:rsidR="00E40EAF" w:rsidRPr="00E64C46" w:rsidRDefault="00E40EAF" w:rsidP="00E40EAF">
      <w:pPr>
        <w:rPr>
          <w:color w:val="000000"/>
        </w:rPr>
      </w:pPr>
      <w:r w:rsidRPr="00E64C46">
        <w:rPr>
          <w:b/>
          <w:color w:val="000000"/>
        </w:rPr>
        <w:t xml:space="preserve">b) </w:t>
      </w:r>
      <w:r w:rsidRPr="00E64C46">
        <w:rPr>
          <w:color w:val="000000"/>
        </w:rPr>
        <w:t>sunt efectuate pentru realizarea investiţiei cu respectarea rezonabilităţii costurilor;</w:t>
      </w:r>
    </w:p>
    <w:p w:rsidR="00E40EAF" w:rsidRPr="00E64C46" w:rsidRDefault="00E40EAF" w:rsidP="00E40EAF">
      <w:pPr>
        <w:rPr>
          <w:color w:val="000000"/>
        </w:rPr>
      </w:pPr>
      <w:r w:rsidRPr="00E64C46">
        <w:rPr>
          <w:b/>
          <w:color w:val="000000"/>
        </w:rPr>
        <w:t xml:space="preserve">c) </w:t>
      </w:r>
      <w:r w:rsidRPr="00E64C46">
        <w:rPr>
          <w:color w:val="000000"/>
        </w:rPr>
        <w:t>sunt efectuate cu respectarea prevederilor contractului de finanţare semnat cu AFIR;</w:t>
      </w:r>
    </w:p>
    <w:p w:rsidR="00E40EAF" w:rsidRPr="00E64C46" w:rsidRDefault="00E40EAF" w:rsidP="00E40EAF">
      <w:pPr>
        <w:rPr>
          <w:color w:val="000000"/>
        </w:rPr>
      </w:pPr>
      <w:r w:rsidRPr="00E64C46">
        <w:rPr>
          <w:b/>
          <w:color w:val="000000"/>
        </w:rPr>
        <w:t xml:space="preserve">d) </w:t>
      </w:r>
      <w:r w:rsidRPr="00E64C46">
        <w:rPr>
          <w:color w:val="000000"/>
        </w:rPr>
        <w:t>sunt înregistrate în evidenţele contabile ale beneficiarului, sunt identificabile, verificabile şi sunt susţinute de originalele documentelor justificative, în condiţiile legii.</w:t>
      </w:r>
    </w:p>
    <w:p w:rsidR="00E40EAF" w:rsidRPr="0073194F" w:rsidRDefault="00E40EAF" w:rsidP="00E40EAF">
      <w:pPr>
        <w:rPr>
          <w:b/>
          <w:bCs w:val="0"/>
          <w:i/>
          <w:iCs/>
          <w:color w:val="000000"/>
        </w:rPr>
      </w:pPr>
      <w:r>
        <w:rPr>
          <w:b/>
          <w:i/>
          <w:iCs/>
          <w:color w:val="000000"/>
        </w:rPr>
        <w:t>Atenţie !</w:t>
      </w:r>
      <w:r w:rsidRPr="00E64C46">
        <w:rPr>
          <w:i/>
          <w:iCs/>
          <w:color w:val="000000"/>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w:t>
      </w:r>
      <w:r>
        <w:rPr>
          <w:i/>
          <w:iCs/>
          <w:color w:val="000000"/>
        </w:rPr>
        <w:t xml:space="preserve"> </w:t>
      </w:r>
      <w:r w:rsidRPr="00E64C46">
        <w:rPr>
          <w:i/>
          <w:iCs/>
          <w:color w:val="000000"/>
        </w:rPr>
        <w:t>montaj</w:t>
      </w:r>
      <w:r w:rsidRPr="00E64C46">
        <w:rPr>
          <w:color w:val="000000"/>
        </w:rPr>
        <w:t>.</w:t>
      </w:r>
    </w:p>
    <w:p w:rsidR="00E40EAF" w:rsidRPr="0060553A" w:rsidRDefault="00E40EAF" w:rsidP="0060553A">
      <w:pPr>
        <w:spacing w:line="276" w:lineRule="auto"/>
      </w:pPr>
    </w:p>
    <w:p w:rsidR="0060553A" w:rsidRPr="0060553A" w:rsidRDefault="0060553A" w:rsidP="0060553A">
      <w:pPr>
        <w:spacing w:line="276" w:lineRule="auto"/>
        <w:rPr>
          <w:b/>
          <w:noProof/>
          <w:lang w:bidi="ar-BH"/>
        </w:rPr>
      </w:pPr>
      <w:r w:rsidRPr="0060553A">
        <w:rPr>
          <w:b/>
          <w:noProof/>
          <w:u w:val="single"/>
          <w:lang w:bidi="ar-BH"/>
        </w:rPr>
        <w:t>3.4. Costurile r</w:t>
      </w:r>
      <w:r w:rsidR="00E40EAF">
        <w:rPr>
          <w:b/>
          <w:noProof/>
          <w:u w:val="single"/>
          <w:lang w:bidi="ar-BH"/>
        </w:rPr>
        <w:t>eprezentâ</w:t>
      </w:r>
      <w:r w:rsidRPr="0060553A">
        <w:rPr>
          <w:b/>
          <w:noProof/>
          <w:u w:val="single"/>
          <w:lang w:bidi="ar-BH"/>
        </w:rPr>
        <w:t>nd plata arhitecților, inginerilor şi consultantilor, taxelor legale, a studiilor de fezabilitate,  achiziționarea de licenț</w:t>
      </w:r>
      <w:r w:rsidR="00E40EAF">
        <w:rPr>
          <w:b/>
          <w:noProof/>
          <w:u w:val="single"/>
          <w:lang w:bidi="ar-BH"/>
        </w:rPr>
        <w:t>e şi patente, pentru pregă</w:t>
      </w:r>
      <w:r w:rsidRPr="0060553A">
        <w:rPr>
          <w:b/>
          <w:noProof/>
          <w:u w:val="single"/>
          <w:lang w:bidi="ar-BH"/>
        </w:rPr>
        <w:t>tirea şi/sau implementarea proiectului, d</w:t>
      </w:r>
      <w:r w:rsidR="00E40EAF">
        <w:rPr>
          <w:b/>
          <w:noProof/>
          <w:u w:val="single"/>
          <w:lang w:bidi="ar-BH"/>
        </w:rPr>
        <w:t>irect legate de masură</w:t>
      </w:r>
      <w:r w:rsidRPr="0060553A">
        <w:rPr>
          <w:b/>
          <w:noProof/>
          <w:u w:val="single"/>
          <w:lang w:bidi="ar-BH"/>
        </w:rPr>
        <w:t>, nu depașesc 10% din costul total eligibil al proiectului,</w:t>
      </w:r>
      <w:r w:rsidRPr="0060553A">
        <w:t xml:space="preserve"> </w:t>
      </w:r>
      <w:r w:rsidRPr="0060553A">
        <w:rPr>
          <w:b/>
          <w:noProof/>
          <w:u w:val="single"/>
          <w:lang w:bidi="ar-BH"/>
        </w:rPr>
        <w:t xml:space="preserve">respectiv 5% </w:t>
      </w:r>
      <w:r w:rsidRPr="0060553A">
        <w:rPr>
          <w:b/>
          <w:u w:val="single"/>
        </w:rPr>
        <w:t>pentru proiectele care prevăd investiţii în achiziţii, altele decât cele referitoare la construcţii-montaj</w:t>
      </w:r>
      <w:r w:rsidRPr="0060553A">
        <w:rPr>
          <w:b/>
          <w:noProof/>
          <w:u w:val="single"/>
          <w:lang w:bidi="ar-BH"/>
        </w:rPr>
        <w:t>?</w:t>
      </w:r>
    </w:p>
    <w:p w:rsidR="0060553A" w:rsidRPr="0060553A" w:rsidRDefault="0060553A" w:rsidP="0060553A">
      <w:pPr>
        <w:spacing w:line="276" w:lineRule="auto"/>
        <w:ind w:left="-540"/>
        <w:rPr>
          <w:b/>
          <w:i/>
        </w:rPr>
      </w:pPr>
    </w:p>
    <w:p w:rsidR="0060553A" w:rsidRPr="0060553A" w:rsidRDefault="0060553A" w:rsidP="0060553A">
      <w:pPr>
        <w:spacing w:line="276" w:lineRule="auto"/>
      </w:pPr>
      <w:r w:rsidRPr="0060553A">
        <w:t>Expertul verifică în bugetul indicativ dacă valoarea cheltuielilor eligibile de la Cap. 3 &lt;</w:t>
      </w:r>
      <w:r w:rsidRPr="0060553A">
        <w:rPr>
          <w:b/>
          <w:bCs w:val="0"/>
        </w:rPr>
        <w:t>10%</w:t>
      </w:r>
      <w:r w:rsidRPr="0060553A">
        <w:t xml:space="preserve"> din (cheltuieli eligibile de la subcap 1.2 + subcap. 1.3 + subcap.2.+Cap.4), în cazul dotărilor ( proiecte fără construcţii) expertul verifică în bugetul indicativ dacă valoarea cheltuielilor eligibile de la Cap. 3 &lt;5% din (cheltuieli eligibile de la subcap. 1.2 + subcap. 1.3 + subcap. 2.+ Cap. 4).</w:t>
      </w:r>
    </w:p>
    <w:p w:rsidR="0060553A" w:rsidRPr="0060553A" w:rsidRDefault="00916720" w:rsidP="0060553A">
      <w:pPr>
        <w:spacing w:line="276" w:lineRule="auto"/>
      </w:pPr>
      <w:r>
        <w:t>Dacă aceste costuri se încadrează î</w:t>
      </w:r>
      <w:r w:rsidR="0060553A" w:rsidRPr="0060553A">
        <w:t>n procentele specificat</w:t>
      </w:r>
      <w:r>
        <w:t>e mai sus, expertul bifează DA în caseta corespunzătoare, în caz contrar solicită</w:t>
      </w:r>
      <w:r w:rsidR="0060553A" w:rsidRPr="0060553A">
        <w:t xml:space="preserve"> corectarea bugetului</w:t>
      </w:r>
      <w:r>
        <w:t xml:space="preserve"> indicativ prin fişa de solicitare a informaţiilor suplimentare.</w:t>
      </w:r>
      <w:r w:rsidR="0060553A" w:rsidRPr="0060553A">
        <w:t xml:space="preserve"> </w:t>
      </w:r>
    </w:p>
    <w:p w:rsidR="0060553A" w:rsidRPr="0060553A" w:rsidRDefault="00916720" w:rsidP="0060553A">
      <w:pPr>
        <w:spacing w:line="276" w:lineRule="auto"/>
      </w:pPr>
      <w:r>
        <w:t>Prin transmiterea fişei de informaţii suplimentare de că</w:t>
      </w:r>
      <w:r w:rsidR="0060553A" w:rsidRPr="0060553A">
        <w:t>tre solicitant cu bugetu</w:t>
      </w:r>
      <w:r>
        <w:t>l corectat, expertul completează bugetul din fişa de eligibilitate şi bifează DA cu diferente ş</w:t>
      </w:r>
      <w:r w:rsidR="0060553A" w:rsidRPr="0060553A">
        <w:t>i îşi motivează poziţia în linia prevăzută î</w:t>
      </w:r>
      <w:r>
        <w:t>n acest scop la rubrica Observaţ</w:t>
      </w:r>
      <w:r w:rsidR="0060553A" w:rsidRPr="0060553A">
        <w:t>ii.</w:t>
      </w:r>
    </w:p>
    <w:p w:rsidR="0060553A" w:rsidRPr="0060553A" w:rsidRDefault="0060553A" w:rsidP="0060553A">
      <w:pPr>
        <w:spacing w:line="276" w:lineRule="auto"/>
      </w:pPr>
      <w:r w:rsidRPr="0060553A">
        <w:t xml:space="preserve">În cazul în care </w:t>
      </w:r>
      <w:r w:rsidR="00916720">
        <w:t>nu se efectuează corectura de că</w:t>
      </w:r>
      <w:r w:rsidRPr="0060553A">
        <w:t>tre solic</w:t>
      </w:r>
      <w:r w:rsidR="00916720">
        <w:t>itant ,expertul bifează</w:t>
      </w:r>
      <w:r w:rsidRPr="0060553A">
        <w:t>  NU și îşi motivează poziţia în linia prevăzută î</w:t>
      </w:r>
      <w:r w:rsidR="00916720">
        <w:t>n acest scop la rubrica Observaţ</w:t>
      </w:r>
      <w:r w:rsidRPr="0060553A">
        <w:t xml:space="preserve">ii. </w:t>
      </w:r>
    </w:p>
    <w:p w:rsidR="0060553A" w:rsidRPr="0060553A" w:rsidRDefault="0060553A" w:rsidP="0060553A">
      <w:pPr>
        <w:spacing w:line="276" w:lineRule="auto"/>
      </w:pPr>
      <w:r w:rsidRPr="0060553A">
        <w:t>Cererea de finanţare este declar</w:t>
      </w:r>
      <w:r w:rsidR="00916720">
        <w:t>ată eligibilă prin bifarea casuţei corespunzătoare DA/DA cu diferenţ</w:t>
      </w:r>
      <w:r w:rsidRPr="0060553A">
        <w:t>e.</w:t>
      </w:r>
    </w:p>
    <w:p w:rsidR="0060553A" w:rsidRPr="0060553A" w:rsidRDefault="0060553A" w:rsidP="0060553A">
      <w:pPr>
        <w:spacing w:line="276" w:lineRule="auto"/>
      </w:pPr>
    </w:p>
    <w:p w:rsidR="0060553A" w:rsidRPr="0060553A" w:rsidRDefault="00916720" w:rsidP="0060553A">
      <w:pPr>
        <w:spacing w:line="276" w:lineRule="auto"/>
        <w:rPr>
          <w:b/>
          <w:u w:val="single"/>
        </w:rPr>
      </w:pPr>
      <w:r>
        <w:rPr>
          <w:b/>
          <w:u w:val="single"/>
        </w:rPr>
        <w:t>3.5. Cheltuielile diverse şi neprevă</w:t>
      </w:r>
      <w:r w:rsidR="0060553A" w:rsidRPr="0060553A">
        <w:rPr>
          <w:b/>
          <w:u w:val="single"/>
        </w:rPr>
        <w:t>zute (Cap. 5.3) din Bugetul indicativ nu sunt eligibile prin FEADR.</w:t>
      </w:r>
    </w:p>
    <w:p w:rsidR="0060553A" w:rsidRPr="0060553A" w:rsidRDefault="0060553A" w:rsidP="0060553A">
      <w:pPr>
        <w:spacing w:line="276" w:lineRule="auto"/>
        <w:ind w:left="-540"/>
        <w:rPr>
          <w:b/>
        </w:rPr>
      </w:pPr>
    </w:p>
    <w:p w:rsidR="0060553A" w:rsidRPr="0060553A" w:rsidRDefault="00916720" w:rsidP="0060553A">
      <w:pPr>
        <w:spacing w:line="276" w:lineRule="auto"/>
      </w:pPr>
      <w:r>
        <w:t>Expertul verifică în bugetul indicativ dacă</w:t>
      </w:r>
      <w:r w:rsidR="0060553A" w:rsidRPr="0060553A">
        <w:t xml:space="preserve"> valoarea </w:t>
      </w:r>
      <w:r>
        <w:t>cheltuielilor diverse şi neprevă</w:t>
      </w:r>
      <w:r w:rsidR="0060553A" w:rsidRPr="0060553A">
        <w:t xml:space="preserve">zute sunt </w:t>
      </w:r>
      <w:r>
        <w:t xml:space="preserve">trecute la rubrica neeligibil. </w:t>
      </w:r>
    </w:p>
    <w:p w:rsidR="0060553A" w:rsidRPr="0060553A" w:rsidRDefault="00916720" w:rsidP="0060553A">
      <w:pPr>
        <w:spacing w:line="276" w:lineRule="auto"/>
      </w:pPr>
      <w:r>
        <w:t>Dacă aceste costuri respectă condiţ</w:t>
      </w:r>
      <w:r w:rsidR="0060553A" w:rsidRPr="0060553A">
        <w:t>ia de mai sus, expertul bifeaz</w:t>
      </w:r>
      <w:r>
        <w:t>ă DA în caseta corespunzătoare, în caz contrar solicită</w:t>
      </w:r>
      <w:r w:rsidR="0060553A" w:rsidRPr="0060553A">
        <w:t xml:space="preserve"> corectarea bugetulu</w:t>
      </w:r>
      <w:r>
        <w:t>i indicativ prin formularul de solicitare de informaţii suplimentare</w:t>
      </w:r>
      <w:r w:rsidR="0060553A" w:rsidRPr="0060553A">
        <w:t xml:space="preserve">. </w:t>
      </w:r>
    </w:p>
    <w:p w:rsidR="0060553A" w:rsidRPr="0060553A" w:rsidRDefault="0060553A" w:rsidP="0060553A">
      <w:pPr>
        <w:spacing w:line="276" w:lineRule="auto"/>
      </w:pPr>
      <w:r w:rsidRPr="0060553A">
        <w:t>Pri</w:t>
      </w:r>
      <w:r w:rsidR="00916720">
        <w:t>n transmiterea formularului de că</w:t>
      </w:r>
      <w:r w:rsidRPr="0060553A">
        <w:t>tre solicitant cu bugetu</w:t>
      </w:r>
      <w:r w:rsidR="00916720">
        <w:t>l corectat, expertul completează bugetul din fişa de verificare a eligibilităţii şi bifează DA cu diferenţe ş</w:t>
      </w:r>
      <w:r w:rsidRPr="0060553A">
        <w:t>i îşi motivează poziţia în linia prevăzută î</w:t>
      </w:r>
      <w:r w:rsidR="00916720">
        <w:t>n acest scop la rubrica Observaţ</w:t>
      </w:r>
      <w:r w:rsidRPr="0060553A">
        <w:t>ii.</w:t>
      </w:r>
    </w:p>
    <w:p w:rsidR="0060553A" w:rsidRPr="0060553A" w:rsidRDefault="00916720" w:rsidP="0060553A">
      <w:pPr>
        <w:spacing w:line="276" w:lineRule="auto"/>
      </w:pPr>
      <w:r>
        <w:t>În cazul în care nu se efectuează corectura de către solicitant, expertul bifează  NU ş</w:t>
      </w:r>
      <w:r w:rsidR="0060553A" w:rsidRPr="0060553A">
        <w:t>i îşi motivează poziţia în linia prevăzută î</w:t>
      </w:r>
      <w:r>
        <w:t>n acest scop la rubrica Observaţ</w:t>
      </w:r>
      <w:r w:rsidR="0060553A" w:rsidRPr="0060553A">
        <w:t xml:space="preserve">ii. </w:t>
      </w:r>
    </w:p>
    <w:p w:rsidR="00916720" w:rsidRDefault="0060553A" w:rsidP="00313365">
      <w:pPr>
        <w:spacing w:line="276" w:lineRule="auto"/>
      </w:pPr>
      <w:r w:rsidRPr="0060553A">
        <w:t>Cererea de finanţare este declar</w:t>
      </w:r>
      <w:r w:rsidR="00916720">
        <w:t>ată eligibilă prin bifarea casuţei corespunzătoare DA/DA cu diferenţ</w:t>
      </w:r>
      <w:r w:rsidRPr="0060553A">
        <w:t>e.</w:t>
      </w:r>
    </w:p>
    <w:p w:rsidR="00313365" w:rsidRPr="0060553A" w:rsidRDefault="00313365" w:rsidP="00313365">
      <w:pPr>
        <w:spacing w:line="276" w:lineRule="auto"/>
      </w:pPr>
    </w:p>
    <w:p w:rsidR="0060553A" w:rsidRPr="0060553A" w:rsidRDefault="0060553A" w:rsidP="00313365">
      <w:pPr>
        <w:spacing w:line="276" w:lineRule="auto"/>
        <w:rPr>
          <w:b/>
          <w:u w:val="single"/>
        </w:rPr>
      </w:pPr>
      <w:r w:rsidRPr="0060553A">
        <w:rPr>
          <w:b/>
          <w:u w:val="single"/>
        </w:rPr>
        <w:t xml:space="preserve">3.6. TVA este corect încadrat în coloana cheltuielilor neeligibile/eligibile? </w:t>
      </w:r>
    </w:p>
    <w:p w:rsidR="0060553A" w:rsidRPr="0060553A" w:rsidRDefault="0060553A" w:rsidP="00313365">
      <w:pPr>
        <w:spacing w:line="276" w:lineRule="auto"/>
      </w:pPr>
    </w:p>
    <w:p w:rsidR="0060553A" w:rsidRDefault="0060553A" w:rsidP="0060553A">
      <w:pPr>
        <w:spacing w:line="276" w:lineRule="auto"/>
      </w:pPr>
      <w:r w:rsidRPr="0060553A">
        <w:t>Expertul verifică dacă solicitantul a bifat căsuţa corespunzătoare în declaraţ</w:t>
      </w:r>
      <w:r w:rsidR="00916720">
        <w:t>ia F.</w:t>
      </w:r>
    </w:p>
    <w:p w:rsidR="00916720" w:rsidRPr="0060553A" w:rsidRDefault="00916720" w:rsidP="0060553A">
      <w:pPr>
        <w:spacing w:line="276" w:lineRule="auto"/>
      </w:pPr>
    </w:p>
    <w:p w:rsidR="0060553A" w:rsidRPr="0060553A" w:rsidRDefault="0060553A" w:rsidP="0060553A">
      <w:pPr>
        <w:spacing w:line="276" w:lineRule="auto"/>
      </w:pPr>
      <w:r w:rsidRPr="0060553A">
        <w:t>Dacă solicitantul este plătitor de TVA, valoarea TVA aferent cheltuielilor eligibile purtătoare de TVA,  este trecută în col</w:t>
      </w:r>
      <w:r w:rsidR="00916720">
        <w:t>oana cheltuielilor neeligibile?</w:t>
      </w:r>
    </w:p>
    <w:p w:rsidR="0060553A" w:rsidRPr="0060553A" w:rsidRDefault="0060553A" w:rsidP="0060553A">
      <w:pPr>
        <w:spacing w:line="276" w:lineRule="auto"/>
      </w:pPr>
      <w:r w:rsidRPr="0060553A">
        <w:t xml:space="preserve">Expertul verifică dacă valoare TVA este trecută în coloana cheltuielilor neeligibile, în cazul în care solicitantul a declarat că este plătitor de TVA, şi bifează DA în căsuţa corespunzătoare. </w:t>
      </w:r>
    </w:p>
    <w:p w:rsidR="0060553A" w:rsidRPr="0060553A" w:rsidRDefault="0060553A" w:rsidP="0060553A">
      <w:pPr>
        <w:spacing w:line="276" w:lineRule="auto"/>
      </w:pPr>
      <w:r w:rsidRPr="0060553A">
        <w:t>Expertul va bifa căsuţa NU în cazul în care solicitantul este plătitor de TVA şi valoarea TVA este trecută în coloana cheltuielilor eligibile şi va opera modificările în bugetul indicativ, motivându-şi decizia la rubrica Observaţii.</w:t>
      </w:r>
    </w:p>
    <w:p w:rsidR="0060553A" w:rsidRPr="0060553A" w:rsidRDefault="0060553A" w:rsidP="0060553A">
      <w:pPr>
        <w:spacing w:line="276" w:lineRule="auto"/>
      </w:pPr>
    </w:p>
    <w:p w:rsidR="0060553A" w:rsidRPr="0060553A" w:rsidRDefault="0060553A" w:rsidP="0060553A">
      <w:pPr>
        <w:spacing w:line="276" w:lineRule="auto"/>
      </w:pPr>
      <w:r w:rsidRPr="0060553A">
        <w:t>Dacă solicitantul este neplătitor de TVA, valoarea TVA aferent cheltuielilor eligibile purtătoare de TVA, poate fi trecută în coloana cheltuielilor eligibile sau neeligibile.</w:t>
      </w:r>
    </w:p>
    <w:p w:rsidR="0060553A" w:rsidRPr="0060553A" w:rsidRDefault="0060553A" w:rsidP="0060553A">
      <w:pPr>
        <w:spacing w:line="276" w:lineRule="auto"/>
      </w:pPr>
      <w:r w:rsidRPr="0060553A">
        <w:t>Expertul va bifa DA în căsuţa corespunzătoare dacă TVA este trecut în c</w:t>
      </w:r>
      <w:r w:rsidR="00916720">
        <w:t>oloana cheltuielilor eligibile ş</w:t>
      </w:r>
      <w:r w:rsidRPr="0060553A">
        <w:t xml:space="preserve">i verifică dacă valoarea TVA se referă numai la valoarea cheltuielilor eligibile purtătoare de TVA. </w:t>
      </w:r>
    </w:p>
    <w:p w:rsidR="0060553A" w:rsidRDefault="0060553A" w:rsidP="0060553A">
      <w:pPr>
        <w:spacing w:line="276" w:lineRule="auto"/>
        <w:rPr>
          <w:i/>
        </w:rPr>
      </w:pPr>
      <w:r w:rsidRPr="0060553A">
        <w:rPr>
          <w:i/>
        </w:rPr>
        <w:t xml:space="preserve"> În cazul identificării unor diferenţe, expertul verifică corectitudinea valorii TVA şi bifează DA cu diferenţe şi va opera modificările în bugetul indicativ, motivând</w:t>
      </w:r>
      <w:r w:rsidR="00916720">
        <w:rPr>
          <w:i/>
        </w:rPr>
        <w:t>u-şi decizia la rubrica Observaţ</w:t>
      </w:r>
      <w:r w:rsidRPr="0060553A">
        <w:rPr>
          <w:i/>
        </w:rPr>
        <w:t>ii.</w:t>
      </w:r>
    </w:p>
    <w:p w:rsidR="00916720" w:rsidRPr="0060553A" w:rsidRDefault="00916720" w:rsidP="0060553A">
      <w:pPr>
        <w:spacing w:line="276" w:lineRule="auto"/>
        <w:rPr>
          <w:i/>
        </w:rPr>
      </w:pPr>
    </w:p>
    <w:p w:rsidR="0060553A" w:rsidRDefault="0060553A" w:rsidP="0060553A">
      <w:pPr>
        <w:spacing w:line="276" w:lineRule="auto"/>
        <w:rPr>
          <w:b/>
          <w:lang w:eastAsia="ro-RO"/>
        </w:rPr>
      </w:pPr>
      <w:r w:rsidRPr="00916720">
        <w:rPr>
          <w:b/>
          <w:bCs w:val="0"/>
        </w:rPr>
        <w:t xml:space="preserve">4. Verificarea rezonabilităţii preţurilor conform prevederilor art.8 alin.(3) lit. (a) și (b) din HG226/2015, </w:t>
      </w:r>
      <w:r w:rsidRPr="00916720">
        <w:rPr>
          <w:b/>
          <w:lang w:eastAsia="ro-RO"/>
        </w:rPr>
        <w:t>cu modificările şi completările ulterioare</w:t>
      </w:r>
    </w:p>
    <w:p w:rsidR="00916720" w:rsidRPr="00916720" w:rsidRDefault="00916720" w:rsidP="0060553A">
      <w:pPr>
        <w:spacing w:line="276" w:lineRule="auto"/>
      </w:pPr>
    </w:p>
    <w:p w:rsidR="0060553A" w:rsidRPr="0060553A" w:rsidRDefault="0060553A" w:rsidP="0060553A">
      <w:pPr>
        <w:spacing w:line="276" w:lineRule="auto"/>
        <w:rPr>
          <w:b/>
          <w:u w:val="single"/>
        </w:rPr>
      </w:pPr>
      <w:r w:rsidRPr="0060553A">
        <w:rPr>
          <w:b/>
          <w:u w:val="single"/>
        </w:rPr>
        <w:t xml:space="preserve">4.1. </w:t>
      </w:r>
      <w:r w:rsidR="00916720">
        <w:rPr>
          <w:b/>
          <w:u w:val="single"/>
        </w:rPr>
        <w:t xml:space="preserve"> Categoria de bunuri  se regă</w:t>
      </w:r>
      <w:r w:rsidRPr="0060553A">
        <w:rPr>
          <w:b/>
          <w:u w:val="single"/>
        </w:rPr>
        <w:t>sește în Baza de Date?</w:t>
      </w:r>
    </w:p>
    <w:p w:rsidR="0060553A" w:rsidRPr="0060553A" w:rsidRDefault="0060553A" w:rsidP="0060553A">
      <w:pPr>
        <w:spacing w:line="276" w:lineRule="auto"/>
      </w:pPr>
      <w:r w:rsidRPr="0060553A">
        <w:t xml:space="preserve">Expertul verifică dacă categoria de bunuri din devizele pe obiecte  se regăsește în Baza de date preţuri de pe pagina de internet </w:t>
      </w:r>
      <w:r w:rsidR="00916720">
        <w:t>AFIR. Dacă se regă</w:t>
      </w:r>
      <w:r w:rsidRPr="0060553A">
        <w:t>sesc, expertul bifează î</w:t>
      </w:r>
      <w:r w:rsidR="00916720">
        <w:t>n caseta corespunză</w:t>
      </w:r>
      <w:r w:rsidRPr="0060553A">
        <w:t>toare DA.</w:t>
      </w:r>
    </w:p>
    <w:p w:rsidR="0060553A" w:rsidRDefault="0060553A" w:rsidP="0060553A">
      <w:pPr>
        <w:spacing w:line="276" w:lineRule="auto"/>
      </w:pPr>
      <w:r w:rsidRPr="0060553A">
        <w:t>Dacă categoria de bunuri nu se regăsește în Baza de date preţuri, expertul bifează în caseta corespunzatoare NU.</w:t>
      </w:r>
    </w:p>
    <w:p w:rsidR="00916720" w:rsidRPr="0060553A" w:rsidRDefault="00916720" w:rsidP="0060553A">
      <w:pPr>
        <w:spacing w:line="276" w:lineRule="auto"/>
      </w:pPr>
    </w:p>
    <w:p w:rsidR="0060553A" w:rsidRPr="0060553A" w:rsidRDefault="0060553A" w:rsidP="0060553A">
      <w:pPr>
        <w:spacing w:line="276" w:lineRule="auto"/>
        <w:rPr>
          <w:b/>
          <w:u w:val="single"/>
        </w:rPr>
      </w:pPr>
      <w:r w:rsidRPr="0060553A">
        <w:rPr>
          <w:b/>
          <w:u w:val="single"/>
        </w:rPr>
        <w:t>4.2. Dacă la pct. 4.1. raspunsul este DA, sunt ataș</w:t>
      </w:r>
      <w:r w:rsidR="00916720">
        <w:rPr>
          <w:b/>
          <w:u w:val="single"/>
        </w:rPr>
        <w:t>ate extrasele tipă</w:t>
      </w:r>
      <w:r w:rsidRPr="0060553A">
        <w:rPr>
          <w:b/>
          <w:u w:val="single"/>
        </w:rPr>
        <w:t>rite din baza de date?</w:t>
      </w:r>
    </w:p>
    <w:p w:rsidR="0060553A" w:rsidRDefault="0060553A" w:rsidP="0060553A">
      <w:pPr>
        <w:spacing w:line="276" w:lineRule="auto"/>
      </w:pPr>
      <w:r w:rsidRPr="0060553A">
        <w:t xml:space="preserve">Dacă sunt ataşate extrasele tipărite din Baza de date, expertul bifează în caseta corespunzătoare DA, iar dacă nu sunt ataşate </w:t>
      </w:r>
      <w:r w:rsidR="00916720">
        <w:t>expertul bifează NU şi printează</w:t>
      </w:r>
      <w:r w:rsidRPr="0060553A">
        <w:t xml:space="preserve"> din baza de date extrasele  relevante.</w:t>
      </w:r>
    </w:p>
    <w:p w:rsidR="00916720" w:rsidRPr="0060553A" w:rsidRDefault="00916720" w:rsidP="0060553A">
      <w:pPr>
        <w:spacing w:line="276" w:lineRule="auto"/>
      </w:pPr>
    </w:p>
    <w:p w:rsidR="0060553A" w:rsidRPr="0060553A" w:rsidRDefault="005E6281" w:rsidP="0060553A">
      <w:pPr>
        <w:spacing w:line="276" w:lineRule="auto"/>
        <w:rPr>
          <w:b/>
          <w:u w:val="single"/>
        </w:rPr>
      </w:pPr>
      <w:r>
        <w:rPr>
          <w:b/>
          <w:u w:val="single"/>
        </w:rPr>
        <w:t>4.3. Dacă la pct. 4.1. ră</w:t>
      </w:r>
      <w:r w:rsidR="0060553A" w:rsidRPr="0060553A">
        <w:rPr>
          <w:b/>
          <w:u w:val="single"/>
        </w:rPr>
        <w:t>spunsul este DA, preţurile utiliz</w:t>
      </w:r>
      <w:r>
        <w:rPr>
          <w:b/>
          <w:u w:val="single"/>
        </w:rPr>
        <w:t>ate pentru bunuri se încadrează</w:t>
      </w:r>
      <w:r w:rsidR="0060553A" w:rsidRPr="0060553A">
        <w:rPr>
          <w:b/>
          <w:u w:val="single"/>
        </w:rPr>
        <w:t xml:space="preserve"> î</w:t>
      </w:r>
      <w:r>
        <w:rPr>
          <w:b/>
          <w:u w:val="single"/>
        </w:rPr>
        <w:t>n maximul  prevă</w:t>
      </w:r>
      <w:r w:rsidR="0060553A" w:rsidRPr="0060553A">
        <w:rPr>
          <w:b/>
          <w:u w:val="single"/>
        </w:rPr>
        <w:t>zut în  Baza de Date de preţuri?</w:t>
      </w:r>
    </w:p>
    <w:p w:rsidR="0060553A" w:rsidRPr="0060553A" w:rsidRDefault="0060553A" w:rsidP="0060553A">
      <w:pPr>
        <w:spacing w:line="276" w:lineRule="auto"/>
      </w:pPr>
      <w:r w:rsidRPr="0060553A">
        <w:t>Expertul verif</w:t>
      </w:r>
      <w:r w:rsidR="005E6281">
        <w:t>ică dacă preţurile se încadrează</w:t>
      </w:r>
      <w:r w:rsidRPr="0060553A">
        <w:t xml:space="preserve"> î</w:t>
      </w:r>
      <w:r w:rsidR="005E6281">
        <w:t>n maximul prevă</w:t>
      </w:r>
      <w:r w:rsidRPr="0060553A">
        <w:t>zut în  Baza de Date de preţuri pentru bunul respectiv, bifează în caseta co</w:t>
      </w:r>
      <w:r w:rsidR="005E6281">
        <w:t>respunzatoare DA, suma acceptată</w:t>
      </w:r>
      <w:r w:rsidRPr="0060553A">
        <w:t xml:space="preserve"> de evaluator fiind cea din devize.</w:t>
      </w:r>
    </w:p>
    <w:p w:rsidR="0060553A" w:rsidRDefault="005E6281" w:rsidP="0060553A">
      <w:pPr>
        <w:spacing w:line="276" w:lineRule="auto"/>
      </w:pPr>
      <w:r>
        <w:t>Dacă preţurile nu se încadrează în valorile maxime prevă</w:t>
      </w:r>
      <w:r w:rsidR="0060553A" w:rsidRPr="0060553A">
        <w:t>zute în Baza de Date de preţuri pentru bunuri</w:t>
      </w:r>
      <w:r>
        <w:t>le respective, expertul notifică</w:t>
      </w:r>
      <w:r w:rsidR="0060553A" w:rsidRPr="0060553A">
        <w:t xml:space="preserve"> so</w:t>
      </w:r>
      <w:r>
        <w:t>licitantul prin formularul de solicitare de infromaţii suplimentare</w:t>
      </w:r>
      <w:r w:rsidR="0060553A" w:rsidRPr="0060553A">
        <w:t xml:space="preserve"> de diferenț</w:t>
      </w:r>
      <w:r>
        <w:t>a dintre cele două</w:t>
      </w:r>
      <w:r w:rsidR="0060553A" w:rsidRPr="0060553A">
        <w:t xml:space="preserve"> valori pentru modificarea bugetului indicativ/ devizului general cu valoare din baza de date pentru bunul/ bunurile respective. Î</w:t>
      </w:r>
      <w:r>
        <w:t>n urma ră</w:t>
      </w:r>
      <w:r w:rsidR="0060553A" w:rsidRPr="0060553A">
        <w:t>spunsului s</w:t>
      </w:r>
      <w:r>
        <w:t>olicitantului expertul bifează în caseta corespunză</w:t>
      </w:r>
      <w:r w:rsidR="0060553A" w:rsidRPr="0060553A">
        <w:t>toare DA în cazul în care solicitantul și-a însușit valoarea din baza de date de prețuri sau bifează în casuța corespunzatoare NU, dacă solicitantul nu este de acord, cheltuiala trecându-se  pe neeligibil.</w:t>
      </w:r>
    </w:p>
    <w:p w:rsidR="00056DCA" w:rsidRDefault="00056DCA" w:rsidP="00056DCA">
      <w:pPr>
        <w:spacing w:line="276" w:lineRule="auto"/>
        <w:rPr>
          <w:b/>
        </w:rPr>
      </w:pPr>
      <w:r>
        <w:rPr>
          <w:b/>
        </w:rPr>
        <w:t>4</w:t>
      </w:r>
      <w:r w:rsidRPr="006C7BFC">
        <w:rPr>
          <w:b/>
        </w:rPr>
        <w:t>.4</w:t>
      </w:r>
      <w:r>
        <w:rPr>
          <w:b/>
        </w:rPr>
        <w:t xml:space="preserve"> Dacă bunurile nu se regăsesc în Baza de Date(la pct.1 răspunsul este NU) precum şi pentru situaţiile privind prestările de servicii, solicitantul a prezentat două oferte pentru bunuri/servicii a căror valoare este mai mică sau egală cu 15.000 euro?</w:t>
      </w:r>
    </w:p>
    <w:p w:rsidR="00056DCA" w:rsidRDefault="00056DCA" w:rsidP="00056DCA">
      <w:pPr>
        <w:spacing w:line="276" w:lineRule="auto"/>
      </w:pPr>
      <w:r>
        <w:t>Expertul verifică dacă solicitantul a prezentat două oferte pentru bunuri/servicii a căror valoare este mai mare de 15 000 euro şi o ofertă pentru bunuri/servicii a căror valoare este mai mică sau egală cu 15 000 euro.</w:t>
      </w:r>
    </w:p>
    <w:p w:rsidR="00056DCA" w:rsidRDefault="00056DCA" w:rsidP="00056DCA">
      <w:pPr>
        <w:spacing w:line="276" w:lineRule="auto"/>
      </w:pPr>
      <w:r>
        <w:t>Dacă solicitantul a prezentat două oferte, se bifează caseta corespunzătoare DA, preţul acceptat va fi cel din oferta prezentată de solicitant pentru situaţia bunurilor/serviciilor a căror valoare este mai mică de 15 000 euro, respectiv cel mai mic preţ dintre cele două oferte prezentate pentru bunurile/serviciile a căror valoare este mai mare de 15 000 euro.</w:t>
      </w:r>
    </w:p>
    <w:p w:rsidR="00056DCA" w:rsidRDefault="00056DCA" w:rsidP="00056DCA">
      <w:pPr>
        <w:spacing w:line="276" w:lineRule="auto"/>
      </w:pPr>
      <w:r>
        <w:t>Dacă solicitantul nu a ataşat două oferte pentru bunuri şi servicii a căror valoare este mai mare de 15 000 euro, respectiv o ofertă pentru bunuri şi servicii a căror valoare este mai mică sau egală cu 15 000 euro, expertul solicită prin formularul de informaţii suplimentare transmiterea ofertei/ofertelor, menţionând că dacă acestea nu sunt transmise, cheltuielile devin neeligibile.</w:t>
      </w:r>
    </w:p>
    <w:p w:rsidR="00056DCA" w:rsidRDefault="00056DCA" w:rsidP="00056DCA">
      <w:pPr>
        <w:spacing w:line="276" w:lineRule="auto"/>
      </w:pPr>
      <w:r>
        <w:t>După primirea ofertei/ofertelor expertul procedează ca mai sus.</w:t>
      </w:r>
    </w:p>
    <w:p w:rsidR="00056DCA" w:rsidRDefault="00056DCA" w:rsidP="00056DCA">
      <w:pPr>
        <w:spacing w:line="276" w:lineRule="auto"/>
      </w:pPr>
      <w:r>
        <w:t>Dacă în urma solicitării de informaţii suplimentare solicitantul nu furnizează oferta/ofertele se bifează caseta NU, caz în care cheltuielile corespunzătoare devin neeligibile şi expertul modifică bugetul indicativ în sensul micşorării acestuia cu costurile corespunzătoare.</w:t>
      </w:r>
    </w:p>
    <w:p w:rsidR="00056DCA" w:rsidRDefault="00056DCA" w:rsidP="00056DCA">
      <w:pPr>
        <w:spacing w:line="276" w:lineRule="auto"/>
      </w:pPr>
      <w:r>
        <w:t>Ofertele sunt documente obligatorii care trebuie avute în vedere la stabilirea rezonabilităţii preţurilor şi trebuie să aibă cel puţin următoarele caracteristici:</w:t>
      </w:r>
    </w:p>
    <w:p w:rsidR="00056DCA" w:rsidRDefault="00056DCA" w:rsidP="00056DCA">
      <w:pPr>
        <w:spacing w:line="276" w:lineRule="auto"/>
      </w:pPr>
      <w:r>
        <w:t>-să fie datate, personalizate şi semnate</w:t>
      </w:r>
    </w:p>
    <w:p w:rsidR="00056DCA" w:rsidRDefault="00056DCA" w:rsidP="00056DCA">
      <w:pPr>
        <w:spacing w:line="276" w:lineRule="auto"/>
      </w:pPr>
      <w:r>
        <w:t>-să conţină detalierea unor specificaţii tehnice minimale</w:t>
      </w:r>
    </w:p>
    <w:p w:rsidR="00056DCA" w:rsidRPr="0060553A" w:rsidRDefault="00056DCA" w:rsidP="0060553A">
      <w:pPr>
        <w:spacing w:line="276" w:lineRule="auto"/>
      </w:pPr>
      <w:r>
        <w:t>- să conţină preţul de achiziţie pentru bunuri/servicii.</w:t>
      </w:r>
    </w:p>
    <w:p w:rsidR="0060553A" w:rsidRPr="0060553A" w:rsidRDefault="00056DCA" w:rsidP="0060553A">
      <w:pPr>
        <w:spacing w:line="276" w:lineRule="auto"/>
        <w:rPr>
          <w:b/>
          <w:u w:val="single"/>
        </w:rPr>
      </w:pPr>
      <w:r>
        <w:rPr>
          <w:b/>
          <w:u w:val="single"/>
        </w:rPr>
        <w:t>4.5</w:t>
      </w:r>
      <w:r w:rsidR="005E6281">
        <w:rPr>
          <w:b/>
          <w:u w:val="single"/>
        </w:rPr>
        <w:t>. Pentru lucră</w:t>
      </w:r>
      <w:r w:rsidR="0060553A" w:rsidRPr="0060553A">
        <w:rPr>
          <w:b/>
          <w:u w:val="single"/>
        </w:rPr>
        <w:t xml:space="preserve">ri, există în SF/DALI declaraţia proiectantului semnată şi ştampilată privind sursa de preţuri? </w:t>
      </w:r>
    </w:p>
    <w:p w:rsidR="0060553A" w:rsidRPr="0060553A" w:rsidRDefault="0060553A" w:rsidP="0060553A">
      <w:pPr>
        <w:spacing w:line="276" w:lineRule="auto"/>
      </w:pPr>
      <w:r w:rsidRPr="0060553A">
        <w:t xml:space="preserve">Expertul verifică existența </w:t>
      </w:r>
      <w:r w:rsidR="005E6281">
        <w:t>preciză</w:t>
      </w:r>
      <w:r w:rsidRPr="0060553A">
        <w:t>rilor proiectantului privind  sursa de preţuri din Studiul de fezabilitate, dacă declaraţia este sem</w:t>
      </w:r>
      <w:r w:rsidR="005E6281">
        <w:t>nată</w:t>
      </w:r>
      <w:r w:rsidRPr="0060553A">
        <w:t xml:space="preserve"> şi ştampilată şi  bifează î</w:t>
      </w:r>
      <w:r w:rsidR="005E6281">
        <w:t>n caseta corespunză</w:t>
      </w:r>
      <w:r w:rsidRPr="0060553A">
        <w:t xml:space="preserve">toare DA sau NU.  </w:t>
      </w:r>
    </w:p>
    <w:p w:rsidR="0060553A" w:rsidRPr="0060553A" w:rsidRDefault="0060553A" w:rsidP="0060553A">
      <w:pPr>
        <w:spacing w:line="276" w:lineRule="auto"/>
      </w:pPr>
      <w:r w:rsidRPr="0060553A">
        <w:t>Dacă proiectantul nu a indic</w:t>
      </w:r>
      <w:r w:rsidR="005E6281">
        <w:t>at sursa de preţuri pentru lucră</w:t>
      </w:r>
      <w:r w:rsidRPr="0060553A">
        <w:t>ri, expertul înştiinţează solicitantul prin formularul</w:t>
      </w:r>
      <w:r w:rsidR="005E6281">
        <w:t>de solicitare de informaţii suplimentare</w:t>
      </w:r>
      <w:r w:rsidRPr="0060553A">
        <w:t xml:space="preserve"> pentru trimiterea declarației proiectantului privind sursa de preţuri, menţionând ca dacă</w:t>
      </w:r>
      <w:r w:rsidR="005E6281">
        <w:t xml:space="preserve"> aceasta nu este transmisă</w:t>
      </w:r>
      <w:r w:rsidRPr="0060553A">
        <w:t>, cheltuielile devin neeligibile. După primirea declarației proiectantului privind sursa de preţuri, expertul bifează DA. Dacă î</w:t>
      </w:r>
      <w:r w:rsidR="005E6281">
        <w:t>n urma solicită</w:t>
      </w:r>
      <w:r w:rsidRPr="0060553A">
        <w:t>rii de inform</w:t>
      </w:r>
      <w:r w:rsidR="005E6281">
        <w:t>aţii, solicitantul nu furnizează</w:t>
      </w:r>
      <w:r w:rsidRPr="0060553A">
        <w:t xml:space="preserve"> declaraţia proiectantului privind sursa de </w:t>
      </w:r>
      <w:r w:rsidR="005E6281">
        <w:t>preţuri, cheltuielile corespunză</w:t>
      </w:r>
      <w:r w:rsidRPr="0060553A">
        <w:t xml:space="preserve">toare devin </w:t>
      </w:r>
      <w:r w:rsidR="005E6281">
        <w:t>neeligibile şi expertul modifică</w:t>
      </w:r>
      <w:r w:rsidRPr="0060553A">
        <w:t xml:space="preserve"> bugetul indicativ respectiv valoarea</w:t>
      </w:r>
      <w:r w:rsidR="005E6281">
        <w:t xml:space="preserve"> totală</w:t>
      </w:r>
      <w:r w:rsidRPr="0060553A">
        <w:t xml:space="preserve"> eli</w:t>
      </w:r>
      <w:r w:rsidR="005E6281">
        <w:t>gibilă</w:t>
      </w:r>
      <w:r w:rsidRPr="0060553A">
        <w:t xml:space="preserve"> proiectului, î</w:t>
      </w:r>
      <w:r w:rsidR="005E6281">
        <w:t>n sensul diminuă</w:t>
      </w:r>
      <w:r w:rsidRPr="0060553A">
        <w:t>rii a</w:t>
      </w:r>
      <w:r w:rsidR="005E6281">
        <w:t>cestuia cu  costurile corespunză</w:t>
      </w:r>
      <w:r w:rsidRPr="0060553A">
        <w:t>toare.</w:t>
      </w:r>
    </w:p>
    <w:p w:rsidR="0060553A" w:rsidRDefault="0060553A" w:rsidP="0060553A">
      <w:pPr>
        <w:spacing w:line="276" w:lineRule="auto"/>
      </w:pPr>
      <w:r w:rsidRPr="0060553A">
        <w:t>În situația în care o parte din bunuri/servicii se regăsesc în baza de date şi pentru celelalte se prezintă oferte, se bifează da şi la pct. 4.1 şi la pct.4.4., iar la rubrica Observaţii expertul va menționa ca preţurile pentru bunuri/serviciile sunt incluse în cheltuieli.</w:t>
      </w:r>
    </w:p>
    <w:p w:rsidR="005E6281" w:rsidRPr="0060553A" w:rsidRDefault="005E6281" w:rsidP="0060553A">
      <w:pPr>
        <w:spacing w:line="276" w:lineRule="auto"/>
        <w:rPr>
          <w:b/>
          <w:i/>
        </w:rPr>
      </w:pPr>
    </w:p>
    <w:p w:rsidR="0060553A" w:rsidRPr="0060553A" w:rsidRDefault="00056DCA" w:rsidP="00C77CE6">
      <w:r>
        <w:t>4.6</w:t>
      </w:r>
      <w:r w:rsidR="0060553A" w:rsidRPr="0060553A">
        <w:t xml:space="preserve">.  La fundamentarea costului investiţiei de bază s-a ţinut cont  de standardul de cost stabilit  prin HG 363/2010 cu completările şi modificările ulterioare, </w:t>
      </w:r>
      <w:r w:rsidR="0060553A" w:rsidRPr="0060553A">
        <w:rPr>
          <w:spacing w:val="-10"/>
        </w:rPr>
        <w:t>sau Ordinului Ministerului Culturii și Cultelor nr. 2.260/22.06.2006 privind precizarea indicatoarelor de norme de deviz pentru ofertare și decontarea situațiilor de lucrări de consolidare și restaurare-conservare a monumentelor istorice</w:t>
      </w:r>
      <w:r w:rsidR="0060553A" w:rsidRPr="0060553A">
        <w:t xml:space="preserve">? </w:t>
      </w:r>
    </w:p>
    <w:p w:rsidR="0060553A" w:rsidRPr="0060553A" w:rsidRDefault="0060553A" w:rsidP="00C77CE6">
      <w:r w:rsidRPr="0060553A">
        <w:rPr>
          <w:b/>
        </w:rPr>
        <w:t>Conform prevederilor art.8 alin. (3) lit.(c) din HG nr.226/2015 cu m</w:t>
      </w:r>
      <w:r w:rsidR="005E6281">
        <w:rPr>
          <w:b/>
        </w:rPr>
        <w:t>o</w:t>
      </w:r>
      <w:r w:rsidRPr="0060553A">
        <w:rPr>
          <w:b/>
        </w:rPr>
        <w:t xml:space="preserve">dificările și completările ulterioare, </w:t>
      </w:r>
      <w:r w:rsidRPr="0060553A">
        <w:t>expertul compară costurile utilizate pentru întocmirea devizelor pe obiect aferente capitolului 4 al devizului general, cu valoarea costurilor standard stabilite prin HG nr.363/2010 cu completările şi modificările ulterioare</w:t>
      </w:r>
      <w:r w:rsidRPr="0060553A" w:rsidDel="00A2695B">
        <w:t xml:space="preserve"> </w:t>
      </w:r>
      <w:r w:rsidRPr="0060553A">
        <w:t>pentru lucrări de investiţii, sau Ordinul Ministerului Culturii și Cultelor nr. 2.260/22.06.2006. În situaţia în care valoarea unitară din cererea de finanţare este mai mare decât cea  stabilita prin HG 363/2010 cu completările şi modificările ulterioare și Ordinul Ministerului Culturii și Cultelor nr. 2.260/22.06.2006.</w:t>
      </w:r>
      <w:r w:rsidRPr="0060553A" w:rsidDel="00A2695B">
        <w:t xml:space="preserve"> </w:t>
      </w:r>
      <w:r w:rsidRPr="0060553A">
        <w:rPr>
          <w:b/>
          <w:u w:val="single"/>
        </w:rPr>
        <w:t>pentru acelaşi tip  de investiţie</w:t>
      </w:r>
      <w:r w:rsidRPr="0060553A">
        <w:t>, se solicită justificări privind fundamentarea costurilor adoptate şi, după caz, elaborarea de devize pe obiect distincte pentru categoriile de lucrări incluse în calculul costului dupa cum urmează:</w:t>
      </w:r>
    </w:p>
    <w:p w:rsidR="0060553A" w:rsidRPr="0060553A" w:rsidRDefault="0060553A" w:rsidP="0060553A">
      <w:pPr>
        <w:spacing w:line="276" w:lineRule="auto"/>
      </w:pPr>
      <w:r w:rsidRPr="0060553A">
        <w:t xml:space="preserve">Expertul compară valoarea costurilor C+M din bugetul propus in cererea de finantare, cu valoarea costurilor standard stabilite </w:t>
      </w:r>
      <w:r w:rsidRPr="0060553A">
        <w:rPr>
          <w:bCs w:val="0"/>
        </w:rPr>
        <w:t>prin HG 363/2010 cu completările şi modificările ulterioare,</w:t>
      </w:r>
      <w:r w:rsidRPr="0060553A" w:rsidDel="00A2695B">
        <w:rPr>
          <w:bCs w:val="0"/>
        </w:rPr>
        <w:t xml:space="preserve"> </w:t>
      </w:r>
      <w:r w:rsidRPr="0060553A">
        <w:t>pentru lucrări de investiţii. În situaţia în care valoarea unitară din cererea de finanţare es</w:t>
      </w:r>
      <w:r w:rsidR="005E6281">
        <w:t>te mai mare decât cea  stabilită</w:t>
      </w:r>
      <w:r w:rsidRPr="0060553A">
        <w:t xml:space="preserve"> </w:t>
      </w:r>
      <w:r w:rsidRPr="0060553A">
        <w:rPr>
          <w:bCs w:val="0"/>
        </w:rPr>
        <w:t>prin HG 363/2010 cu completările şi modificările ulterioare,</w:t>
      </w:r>
      <w:r w:rsidRPr="0060553A" w:rsidDel="00A2695B">
        <w:rPr>
          <w:bCs w:val="0"/>
        </w:rPr>
        <w:t xml:space="preserve"> </w:t>
      </w:r>
      <w:r w:rsidRPr="0060553A">
        <w:t>pentru acelaşi tip  de investiţie, se solicită justificări privind fundamentarea costurilor adoptate şi, după caz, elaborarea de devize pe obiect distincte pentru categoriile de lucrări incluse în ca</w:t>
      </w:r>
      <w:r w:rsidR="005E6281">
        <w:t>lculul costului dupa cum urmează</w:t>
      </w:r>
      <w:r w:rsidRPr="0060553A">
        <w:t>:</w:t>
      </w:r>
    </w:p>
    <w:p w:rsidR="0060553A" w:rsidRPr="0060553A" w:rsidRDefault="0060553A" w:rsidP="0060553A">
      <w:pPr>
        <w:spacing w:line="276" w:lineRule="auto"/>
      </w:pPr>
      <w:r w:rsidRPr="0060553A">
        <w:t>- În cazul î</w:t>
      </w:r>
      <w:r w:rsidR="005E6281">
        <w:t>n care expertul constată că</w:t>
      </w:r>
      <w:r w:rsidRPr="0060553A">
        <w:t xml:space="preserve"> valorile C+M din bugetul propus în cererea de finanț</w:t>
      </w:r>
      <w:r w:rsidR="005E6281">
        <w:t>are  prezintă o abatere de până la 10% în plus faţă de costul de referinţă, pentru investiţiile noi şi de până la 15% î</w:t>
      </w:r>
      <w:r w:rsidRPr="0060553A">
        <w:t xml:space="preserve">n </w:t>
      </w:r>
      <w:r w:rsidR="005E6281">
        <w:t>cazul intervenţiilor la lucră</w:t>
      </w:r>
      <w:r w:rsidRPr="0060553A">
        <w:t>rile existente, va considera proiectul el</w:t>
      </w:r>
      <w:r w:rsidR="005E6281">
        <w:t>igibil fără</w:t>
      </w:r>
      <w:r w:rsidRPr="0060553A">
        <w:t xml:space="preserve"> a începe o aprofundare a rezultatului;</w:t>
      </w:r>
    </w:p>
    <w:p w:rsidR="0060553A" w:rsidRPr="0060553A" w:rsidRDefault="005E6281" w:rsidP="0060553A">
      <w:pPr>
        <w:spacing w:line="276" w:lineRule="auto"/>
      </w:pPr>
      <w:r>
        <w:t>- În cazul în care expertul constată că</w:t>
      </w:r>
      <w:r w:rsidR="0060553A" w:rsidRPr="0060553A">
        <w:t xml:space="preserve"> valorile C+M din bugetul propus î</w:t>
      </w:r>
      <w:r>
        <w:t>n cererea de finanţare  prezintă</w:t>
      </w:r>
      <w:r w:rsidR="0060553A" w:rsidRPr="0060553A">
        <w:t xml:space="preserve"> o abater</w:t>
      </w:r>
      <w:r>
        <w:t>e cuprinsă</w:t>
      </w:r>
      <w:r w:rsidR="0060553A" w:rsidRPr="0060553A">
        <w:t xml:space="preserve"> între 10/15% si 30% în plus fața de costul de referință</w:t>
      </w:r>
      <w:r>
        <w:t>, va efectua o analiză aprofundată</w:t>
      </w:r>
      <w:r w:rsidR="0060553A" w:rsidRPr="0060553A">
        <w:t xml:space="preserve"> a proiectului pentru verificarea valorilor C+M pe baza elementelor specifice din cadrul acestuia pentru fiecare obiect d</w:t>
      </w:r>
      <w:r>
        <w:t>e investiție la care se constată</w:t>
      </w:r>
      <w:r w:rsidR="0060553A" w:rsidRPr="0060553A">
        <w:t xml:space="preserve"> depășiri ale costurilor spec</w:t>
      </w:r>
      <w:r>
        <w:t>ific stabilite de AFIR. Totodată acesta va solicita informaţ</w:t>
      </w:r>
      <w:r w:rsidR="0060553A" w:rsidRPr="0060553A">
        <w:t>ii suplimentare beneficiarului</w:t>
      </w:r>
      <w:r>
        <w:t xml:space="preserve"> din care să reiasă</w:t>
      </w:r>
      <w:r w:rsidR="0060553A" w:rsidRPr="0060553A">
        <w:t xml:space="preserve"> foarte clar modalitatea de calcul a valorii C+M, și prezentarea condiți</w:t>
      </w:r>
      <w:r>
        <w:t>ilor specifice fiecă</w:t>
      </w:r>
      <w:r w:rsidR="0060553A" w:rsidRPr="0060553A">
        <w:t xml:space="preserve">rei investiții </w:t>
      </w:r>
      <w:r>
        <w:t>în parte, care au condus la depă</w:t>
      </w:r>
      <w:r w:rsidR="0060553A" w:rsidRPr="0060553A">
        <w:t>șirea costului specific. Expertul va decide în funcție de documentele primite eligibilitatea proiectului precum și trecerea în cheltuieli neeligibile a acelor cheltuieli care nu sunt justificate î</w:t>
      </w:r>
      <w:r>
        <w:t>n mod corespunză</w:t>
      </w:r>
      <w:r w:rsidR="0060553A" w:rsidRPr="0060553A">
        <w:t xml:space="preserve">tor . </w:t>
      </w:r>
    </w:p>
    <w:p w:rsidR="0060553A" w:rsidRPr="0060553A" w:rsidRDefault="005E6281" w:rsidP="0060553A">
      <w:pPr>
        <w:spacing w:line="276" w:lineRule="auto"/>
      </w:pPr>
      <w:r>
        <w:t>Decizia luată</w:t>
      </w:r>
      <w:r w:rsidR="0060553A" w:rsidRPr="0060553A">
        <w:t xml:space="preserve">  va fi justificată în detaliu ( pentru fiecare obiect de investiție analizat) la rubrica observații din fiș</w:t>
      </w:r>
      <w:r>
        <w:t>a de verificare a eligibilităţii proiectului.</w:t>
      </w:r>
    </w:p>
    <w:p w:rsidR="0060553A" w:rsidRPr="0060553A" w:rsidRDefault="0060553A" w:rsidP="0060553A">
      <w:pPr>
        <w:spacing w:line="276" w:lineRule="auto"/>
      </w:pPr>
      <w:r w:rsidRPr="0060553A">
        <w:t>-În cazul î</w:t>
      </w:r>
      <w:r w:rsidR="005E6281">
        <w:t>n care expertul constată că</w:t>
      </w:r>
      <w:r w:rsidRPr="0060553A">
        <w:t xml:space="preserve"> valorile C+M din bugetul propus în cererea de finanțare  prezintă o abatere peste 30%  în plus față de costul de referință, va efectua aceeași  analiz</w:t>
      </w:r>
      <w:r w:rsidR="005E6281">
        <w:t>ă aprofundată</w:t>
      </w:r>
      <w:r w:rsidRPr="0060553A">
        <w:t xml:space="preserve"> a proiectului ca în cazul de mai sus și va tr</w:t>
      </w:r>
      <w:r w:rsidR="005E6281">
        <w:t xml:space="preserve">ansmite proiectul împreună cu analiza efectuată, </w:t>
      </w:r>
      <w:r w:rsidR="005E6281" w:rsidRPr="00313365">
        <w:t>cu punctul să</w:t>
      </w:r>
      <w:r w:rsidRPr="00313365">
        <w:t>u de vedere, la sediul central. Experții de la sediul central vor evalua documentația primita, din punct de vedere al rezonabilitatii prețurilor valorile C+M din bugetul propus în cererea de finanțare, precum și justificările și decizia expertului CRFIR, iar în cazul în care consideră necesar vor solicita informații suplimentare. În urma acestei verificari experții de la sediul central vor transmite printr-o nota expertului care instumenteaza cererea de finanțare punctul de vedere referitor la analiza efectuata la nivelul CRFIR, în vederea ajustării dacă este cazul a bugetului indicativ.</w:t>
      </w:r>
    </w:p>
    <w:p w:rsidR="0060553A" w:rsidRPr="0060553A" w:rsidRDefault="00982400" w:rsidP="0060553A">
      <w:pPr>
        <w:spacing w:line="276" w:lineRule="auto"/>
      </w:pPr>
      <w:r>
        <w:t>În funcţie de analiza efectuată</w:t>
      </w:r>
      <w:r w:rsidR="0060553A" w:rsidRPr="0060553A">
        <w:t xml:space="preserve">, expertul ajustează, dacă este cazul, bugetul indicativ şi notifică solicitantul despre aceste modificări. Motivele care au condus la modificările bugetului vor fi menţionate la rubrica Observaţii.  </w:t>
      </w:r>
    </w:p>
    <w:p w:rsidR="0060553A" w:rsidRPr="0060553A" w:rsidRDefault="0060553A" w:rsidP="0060553A">
      <w:pPr>
        <w:spacing w:line="276" w:lineRule="auto"/>
      </w:pPr>
      <w:r w:rsidRPr="0060553A">
        <w:t>În cazul î</w:t>
      </w:r>
      <w:r w:rsidR="00982400">
        <w:t xml:space="preserve">n care solicitantul refuză </w:t>
      </w:r>
      <w:r w:rsidR="00982400" w:rsidRPr="00F50D04">
        <w:t>insuşirea modificărilor decise de că</w:t>
      </w:r>
      <w:r w:rsidR="00F50D04" w:rsidRPr="00F50D04">
        <w:t xml:space="preserve">tre expertul </w:t>
      </w:r>
      <w:r w:rsidR="00982400" w:rsidRPr="00F50D04">
        <w:t>CRFIR</w:t>
      </w:r>
      <w:r w:rsidR="00982400">
        <w:t xml:space="preserve"> proiectul va fi declara</w:t>
      </w:r>
      <w:r w:rsidRPr="0060553A">
        <w:t>t neeligibil.</w:t>
      </w:r>
    </w:p>
    <w:p w:rsidR="0060553A" w:rsidRPr="000A2A44" w:rsidRDefault="0060553A" w:rsidP="00195654">
      <w:pPr>
        <w:rPr>
          <w:b/>
          <w:sz w:val="28"/>
          <w:szCs w:val="28"/>
        </w:rPr>
      </w:pPr>
    </w:p>
    <w:p w:rsidR="0060553A" w:rsidRPr="000A2A44" w:rsidRDefault="0060553A" w:rsidP="0060553A">
      <w:pPr>
        <w:spacing w:line="276" w:lineRule="auto"/>
        <w:rPr>
          <w:b/>
          <w:sz w:val="28"/>
          <w:szCs w:val="28"/>
        </w:rPr>
      </w:pPr>
      <w:r w:rsidRPr="000A2A44">
        <w:rPr>
          <w:b/>
          <w:sz w:val="28"/>
          <w:szCs w:val="28"/>
        </w:rPr>
        <w:t>5.Verificarea Planului Financiar</w:t>
      </w:r>
    </w:p>
    <w:tbl>
      <w:tblPr>
        <w:tblpPr w:leftFromText="180" w:rightFromText="180" w:vertAnchor="text" w:horzAnchor="margin" w:tblpXSpec="center" w:tblpY="120"/>
        <w:tblOverlap w:val="never"/>
        <w:tblW w:w="10662" w:type="dxa"/>
        <w:tblLayout w:type="fixed"/>
        <w:tblCellMar>
          <w:left w:w="30" w:type="dxa"/>
          <w:right w:w="30" w:type="dxa"/>
        </w:tblCellMar>
        <w:tblLook w:val="0000" w:firstRow="0" w:lastRow="0" w:firstColumn="0" w:lastColumn="0" w:noHBand="0" w:noVBand="0"/>
      </w:tblPr>
      <w:tblGrid>
        <w:gridCol w:w="2865"/>
        <w:gridCol w:w="2408"/>
        <w:gridCol w:w="2554"/>
        <w:gridCol w:w="2835"/>
      </w:tblGrid>
      <w:tr w:rsidR="0060553A" w:rsidRPr="0060553A" w:rsidTr="00990223">
        <w:trPr>
          <w:trHeight w:val="135"/>
        </w:trPr>
        <w:tc>
          <w:tcPr>
            <w:tcW w:w="10662" w:type="dxa"/>
            <w:gridSpan w:val="4"/>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rPr>
                <w:b/>
                <w:snapToGrid w:val="0"/>
              </w:rPr>
            </w:pPr>
            <w:r w:rsidRPr="0060553A">
              <w:rPr>
                <w:b/>
                <w:bCs w:val="0"/>
              </w:rPr>
              <w:t>Plan F</w:t>
            </w:r>
            <w:r w:rsidR="000A2A44">
              <w:rPr>
                <w:b/>
                <w:bCs w:val="0"/>
              </w:rPr>
              <w:t>inanciar Totalizator Măsura 7.2</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Cheltuieli eligibile</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Cheltuieli neeligibile</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Total proiect</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r w:rsidRPr="0060553A">
              <w:rPr>
                <w:snapToGrid w:val="0"/>
              </w:rPr>
              <w:t>0</w:t>
            </w: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1</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2</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3</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Euro</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1. Ajutor public nerambursabil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2. Cofinanţare privată, din care: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2.1  - autofinanţare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2.2  - împrumuturi</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3.Buget Local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b/>
                <w:snapToGrid w:val="0"/>
              </w:rPr>
              <w:t>4. TOTAL PROIECT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contribuţie publică</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Avans solicitat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avans</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right="-2"/>
              <w:rPr>
                <w:b/>
                <w:bCs w:val="0"/>
              </w:rPr>
            </w:pPr>
            <w:r w:rsidRPr="0060553A">
              <w:rPr>
                <w:b/>
                <w:bCs w:val="0"/>
              </w:rPr>
              <w:t>Formule de calcul:</w:t>
            </w:r>
          </w:p>
          <w:p w:rsidR="0060553A" w:rsidRPr="0060553A" w:rsidRDefault="0060553A" w:rsidP="0060553A">
            <w:pPr>
              <w:numPr>
                <w:ilvl w:val="12"/>
                <w:numId w:val="0"/>
              </w:numPr>
              <w:tabs>
                <w:tab w:val="right" w:pos="10207"/>
              </w:tabs>
              <w:spacing w:line="276" w:lineRule="auto"/>
              <w:ind w:right="-2"/>
            </w:pPr>
            <w:r w:rsidRPr="0060553A">
              <w:t>Col.3 = col.1 + col.2</w:t>
            </w:r>
          </w:p>
          <w:p w:rsidR="0060553A" w:rsidRPr="0060553A" w:rsidRDefault="0060553A" w:rsidP="0060553A">
            <w:pPr>
              <w:numPr>
                <w:ilvl w:val="12"/>
                <w:numId w:val="0"/>
              </w:numPr>
              <w:tabs>
                <w:tab w:val="right" w:pos="10207"/>
              </w:tabs>
              <w:spacing w:line="276" w:lineRule="auto"/>
              <w:ind w:right="-2"/>
            </w:pPr>
            <w:r w:rsidRPr="0060553A">
              <w:t>R.4  = R.1 + R.2 + R.3</w:t>
            </w:r>
          </w:p>
          <w:p w:rsidR="0060553A" w:rsidRPr="0060553A" w:rsidRDefault="0060553A" w:rsidP="0060553A">
            <w:pPr>
              <w:spacing w:line="276" w:lineRule="auto"/>
              <w:rPr>
                <w:b/>
                <w:snapToGrid w:val="0"/>
              </w:rPr>
            </w:pPr>
            <w:r w:rsidRPr="0060553A">
              <w:t>R.2 = R.2.1 + R.2.2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left="1920" w:right="-2"/>
              <w:rPr>
                <w:b/>
                <w:bCs w:val="0"/>
              </w:rPr>
            </w:pPr>
            <w:r w:rsidRPr="0060553A">
              <w:rPr>
                <w:b/>
                <w:bCs w:val="0"/>
              </w:rPr>
              <w:t>Restricţii</w:t>
            </w:r>
          </w:p>
          <w:p w:rsidR="0060553A" w:rsidRPr="0060553A" w:rsidRDefault="0060553A" w:rsidP="0060553A">
            <w:pPr>
              <w:numPr>
                <w:ilvl w:val="12"/>
                <w:numId w:val="0"/>
              </w:numPr>
              <w:tabs>
                <w:tab w:val="right" w:pos="10207"/>
              </w:tabs>
              <w:spacing w:line="276" w:lineRule="auto"/>
              <w:ind w:right="-2"/>
            </w:pPr>
            <w:r w:rsidRPr="0060553A">
              <w:t>R.1, col.1= X% x R. 4, col.1</w:t>
            </w:r>
          </w:p>
          <w:p w:rsidR="0060553A" w:rsidRPr="0060553A" w:rsidRDefault="0060553A" w:rsidP="0060553A">
            <w:pPr>
              <w:numPr>
                <w:ilvl w:val="12"/>
                <w:numId w:val="0"/>
              </w:numPr>
              <w:tabs>
                <w:tab w:val="right" w:pos="10207"/>
              </w:tabs>
              <w:spacing w:line="276" w:lineRule="auto"/>
              <w:ind w:right="-2"/>
            </w:pPr>
            <w:r w:rsidRPr="0060553A">
              <w:rPr>
                <w:i/>
              </w:rPr>
              <w:t>Procent avans = Avans solicitat / Ajutor public Nerambursabil*100</w:t>
            </w:r>
          </w:p>
          <w:p w:rsidR="0060553A" w:rsidRPr="0060553A" w:rsidRDefault="0060553A" w:rsidP="0060553A">
            <w:pPr>
              <w:spacing w:line="276" w:lineRule="auto"/>
              <w:rPr>
                <w:b/>
                <w:snapToGrid w:val="0"/>
              </w:rPr>
            </w:pPr>
            <w:r w:rsidRPr="0060553A">
              <w:t>X%=procent contribuție publică</w:t>
            </w:r>
          </w:p>
        </w:tc>
      </w:tr>
    </w:tbl>
    <w:p w:rsidR="0060553A" w:rsidRPr="0060553A" w:rsidRDefault="0060553A" w:rsidP="0060553A">
      <w:pPr>
        <w:spacing w:line="276" w:lineRule="auto"/>
      </w:pPr>
    </w:p>
    <w:p w:rsidR="0060553A" w:rsidRPr="0060553A" w:rsidRDefault="0060553A" w:rsidP="0060553A">
      <w:pPr>
        <w:spacing w:line="276" w:lineRule="auto"/>
        <w:rPr>
          <w:b/>
        </w:rPr>
      </w:pPr>
      <w:r w:rsidRPr="0060553A">
        <w:rPr>
          <w:b/>
        </w:rPr>
        <w:t xml:space="preserve">5.1 Planul financiar este corect completat şi respectă gradul de intervenţie publică? </w:t>
      </w:r>
    </w:p>
    <w:p w:rsidR="0060553A" w:rsidRPr="0060553A" w:rsidRDefault="0060553A" w:rsidP="0060553A">
      <w:pPr>
        <w:spacing w:line="276" w:lineRule="auto"/>
        <w:rPr>
          <w:b/>
        </w:rPr>
      </w:pPr>
      <w:r w:rsidRPr="0060553A">
        <w:t>Expertul verifică, dacă:</w:t>
      </w:r>
    </w:p>
    <w:p w:rsidR="0060553A" w:rsidRPr="0060553A" w:rsidRDefault="0060553A" w:rsidP="0060553A">
      <w:pPr>
        <w:spacing w:line="276" w:lineRule="auto"/>
      </w:pPr>
      <w:r w:rsidRPr="0060553A">
        <w:t>- Planul financiar este corect completat;</w:t>
      </w:r>
    </w:p>
    <w:p w:rsidR="0060553A" w:rsidRPr="0060553A" w:rsidRDefault="0060553A" w:rsidP="0060553A">
      <w:pPr>
        <w:tabs>
          <w:tab w:val="left" w:pos="1425"/>
        </w:tabs>
        <w:spacing w:line="276" w:lineRule="auto"/>
        <w:rPr>
          <w:b/>
          <w:bCs w:val="0"/>
        </w:rPr>
      </w:pPr>
      <w:r w:rsidRPr="0060553A">
        <w:t xml:space="preserve">- </w:t>
      </w:r>
      <w:r w:rsidRPr="0060553A">
        <w:rPr>
          <w:bCs w:val="0"/>
        </w:rPr>
        <w:t xml:space="preserve">Sprijinul public nerambursabil acordat în cadrul acestei măsuri va fi </w:t>
      </w:r>
      <w:r w:rsidRPr="0060553A">
        <w:rPr>
          <w:b/>
          <w:bCs w:val="0"/>
        </w:rPr>
        <w:t>100%</w:t>
      </w:r>
      <w:r w:rsidRPr="0060553A">
        <w:rPr>
          <w:bCs w:val="0"/>
        </w:rPr>
        <w:t xml:space="preserve"> din totalul cheltuielilor eligibile pentru </w:t>
      </w:r>
      <w:r w:rsidRPr="0060553A">
        <w:rPr>
          <w:b/>
          <w:bCs w:val="0"/>
        </w:rPr>
        <w:t>proiectele negeneratoare de venit.</w:t>
      </w:r>
    </w:p>
    <w:p w:rsidR="0060553A" w:rsidRPr="0060553A" w:rsidRDefault="0060553A" w:rsidP="0060553A">
      <w:pPr>
        <w:spacing w:line="276" w:lineRule="auto"/>
        <w:rPr>
          <w:bCs w:val="0"/>
        </w:rPr>
      </w:pPr>
      <w:r w:rsidRPr="0060553A">
        <w:rPr>
          <w:b/>
          <w:bCs w:val="0"/>
        </w:rPr>
        <w:t xml:space="preserve">- </w:t>
      </w:r>
      <w:r w:rsidRPr="0060553A">
        <w:rPr>
          <w:bCs w:val="0"/>
        </w:rPr>
        <w:t xml:space="preserve">Sprijinul public nerambursabil acordat în cadrul acestei măsuri va fi </w:t>
      </w:r>
      <w:r w:rsidRPr="0060553A">
        <w:rPr>
          <w:b/>
          <w:bCs w:val="0"/>
        </w:rPr>
        <w:t>80%</w:t>
      </w:r>
      <w:r w:rsidRPr="0060553A">
        <w:rPr>
          <w:bCs w:val="0"/>
        </w:rPr>
        <w:t xml:space="preserve"> din totalul cheltuielilor eligibile pentru </w:t>
      </w:r>
      <w:r w:rsidRPr="0060553A">
        <w:rPr>
          <w:b/>
          <w:bCs w:val="0"/>
        </w:rPr>
        <w:t>proiectele generatoare de venit.</w:t>
      </w:r>
    </w:p>
    <w:p w:rsidR="0060553A" w:rsidRPr="0060553A" w:rsidRDefault="0060553A" w:rsidP="0060553A">
      <w:pPr>
        <w:spacing w:line="276" w:lineRule="auto"/>
      </w:pPr>
      <w:r w:rsidRPr="0060553A">
        <w:t>Pentru stabilirea intensităţii sprijinului expertul verifica în Analiza Cost Beneficiu care completează Documentațiile de Avizare pentru Lucrări  de Intervenții dacă gradul de intervenție (intensitatea) este calculat corect, și se verifică dacă:</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 0, intensitatea sprijinului va fi de 100%;</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&gt; 0, intensitatea sprijinului va fi de până la 100%.</w:t>
      </w:r>
    </w:p>
    <w:p w:rsidR="0060553A" w:rsidRPr="0060553A" w:rsidRDefault="0060553A" w:rsidP="0060553A">
      <w:pPr>
        <w:tabs>
          <w:tab w:val="left" w:pos="-540"/>
        </w:tabs>
        <w:spacing w:line="276" w:lineRule="auto"/>
        <w:rPr>
          <w:i/>
        </w:rPr>
      </w:pPr>
    </w:p>
    <w:p w:rsidR="0060553A" w:rsidRPr="0060553A" w:rsidRDefault="0060553A" w:rsidP="0060553A">
      <w:pPr>
        <w:tabs>
          <w:tab w:val="left" w:pos="-540"/>
        </w:tabs>
        <w:spacing w:line="276" w:lineRule="auto"/>
      </w:pPr>
      <w:r w:rsidRPr="0060553A">
        <w:t xml:space="preserve">În situația în care VAN &gt; 0, expertul verifică dacă intensitatea este calculată în conformitate cu modelul din </w:t>
      </w:r>
      <w:r w:rsidRPr="00990223">
        <w:t>Anexa 4</w:t>
      </w:r>
      <w:r w:rsidRPr="0060553A">
        <w:t xml:space="preserve"> - </w:t>
      </w:r>
      <w:r w:rsidRPr="0060553A">
        <w:rPr>
          <w:i/>
        </w:rPr>
        <w:t>Recomandări privind elaborarea Analizei Cost-Beneficiu</w:t>
      </w:r>
      <w:r w:rsidRPr="0060553A">
        <w:rPr>
          <w:b/>
        </w:rPr>
        <w:t xml:space="preserve"> .</w:t>
      </w:r>
    </w:p>
    <w:p w:rsidR="0060553A" w:rsidRPr="0060553A" w:rsidRDefault="0060553A" w:rsidP="0060553A">
      <w:pPr>
        <w:spacing w:line="276" w:lineRule="auto"/>
        <w:rPr>
          <w:bCs w:val="0"/>
        </w:rPr>
      </w:pPr>
      <w:r w:rsidRPr="0060553A">
        <w:rPr>
          <w:bCs w:val="0"/>
        </w:rPr>
        <w:t>În situația în care proiectul îndeplinește condițiile de mai sus, expertul bifează în caseta corespunzătoare DA</w:t>
      </w:r>
      <w:r w:rsidRPr="0060553A">
        <w:t>, în caz contrar expertul bifează în caseta corespunzatoare NU şi îşi motivează poziţia în linia prevăzută în acest scop la rubrica Observaţii.</w:t>
      </w:r>
    </w:p>
    <w:p w:rsidR="0060553A" w:rsidRPr="0060553A" w:rsidRDefault="0060553A" w:rsidP="0060553A">
      <w:pPr>
        <w:spacing w:line="276" w:lineRule="auto"/>
        <w:rPr>
          <w:bCs w:val="0"/>
        </w:rPr>
      </w:pPr>
    </w:p>
    <w:p w:rsidR="0060553A" w:rsidRPr="0060553A" w:rsidRDefault="0060553A" w:rsidP="0060553A">
      <w:pPr>
        <w:spacing w:line="276" w:lineRule="auto"/>
        <w:rPr>
          <w:b/>
          <w:bCs w:val="0"/>
        </w:rPr>
      </w:pPr>
      <w:r w:rsidRPr="0060553A">
        <w:rPr>
          <w:b/>
          <w:bCs w:val="0"/>
        </w:rPr>
        <w:t>În situația în care:</w:t>
      </w:r>
    </w:p>
    <w:p w:rsidR="00313365" w:rsidRDefault="0060553A" w:rsidP="00313365">
      <w:pPr>
        <w:numPr>
          <w:ilvl w:val="0"/>
          <w:numId w:val="27"/>
        </w:numPr>
        <w:tabs>
          <w:tab w:val="left" w:pos="-540"/>
        </w:tabs>
        <w:overflowPunct/>
        <w:autoSpaceDE/>
        <w:autoSpaceDN/>
        <w:adjustRightInd/>
        <w:spacing w:line="276" w:lineRule="auto"/>
        <w:ind w:left="0" w:firstLine="0"/>
        <w:textAlignment w:val="auto"/>
      </w:pPr>
      <w:r w:rsidRPr="0060553A">
        <w:t xml:space="preserve"> planul financiar nu este corect completat, expertul declară proiectul neeligibil, bifează în căsuța corespunzătoare NU şi îşi motivează poziţia în linia prevăzută în acest scop la rubrica Observaţii.</w:t>
      </w:r>
    </w:p>
    <w:p w:rsidR="00313365" w:rsidRDefault="00313365" w:rsidP="00313365">
      <w:pPr>
        <w:tabs>
          <w:tab w:val="left" w:pos="-540"/>
        </w:tabs>
        <w:overflowPunct/>
        <w:autoSpaceDE/>
        <w:autoSpaceDN/>
        <w:adjustRightInd/>
        <w:spacing w:line="276" w:lineRule="auto"/>
        <w:textAlignment w:val="auto"/>
      </w:pPr>
    </w:p>
    <w:p w:rsidR="00313365" w:rsidRPr="0060553A" w:rsidRDefault="00313365" w:rsidP="00313365">
      <w:pPr>
        <w:tabs>
          <w:tab w:val="left" w:pos="-540"/>
        </w:tabs>
        <w:overflowPunct/>
        <w:autoSpaceDE/>
        <w:autoSpaceDN/>
        <w:adjustRightInd/>
        <w:spacing w:line="276" w:lineRule="auto"/>
        <w:textAlignment w:val="auto"/>
      </w:pPr>
    </w:p>
    <w:p w:rsidR="0060553A" w:rsidRPr="0060553A" w:rsidRDefault="0060553A" w:rsidP="0060553A">
      <w:pPr>
        <w:spacing w:line="276" w:lineRule="auto"/>
        <w:rPr>
          <w:b/>
        </w:rPr>
      </w:pPr>
    </w:p>
    <w:p w:rsidR="0060553A" w:rsidRPr="0060553A" w:rsidRDefault="0060553A" w:rsidP="0060553A">
      <w:pPr>
        <w:spacing w:line="276" w:lineRule="auto"/>
        <w:rPr>
          <w:b/>
        </w:rPr>
      </w:pPr>
      <w:r w:rsidRPr="0060553A">
        <w:rPr>
          <w:b/>
        </w:rPr>
        <w:t>5.2 Proiectul se încadrează în plafonul maxim al sprijinului public nerambursabil?</w:t>
      </w:r>
    </w:p>
    <w:p w:rsidR="0060553A" w:rsidRPr="0060553A" w:rsidRDefault="0060553A" w:rsidP="0060553A">
      <w:pPr>
        <w:spacing w:line="276" w:lineRule="auto"/>
      </w:pPr>
      <w:r w:rsidRPr="0060553A">
        <w:t xml:space="preserve">Expertul verifică în Planul financiar, rândul „Ajutor public nerambursabil”, coloana 1, dacă cheltuielile eligibile corespund cu plafonul maxim precizat în fișa tehnică a măsurii şi nu va depăși: </w:t>
      </w:r>
    </w:p>
    <w:p w:rsidR="0060553A" w:rsidRPr="0060553A" w:rsidRDefault="00982400" w:rsidP="0060553A">
      <w:pPr>
        <w:tabs>
          <w:tab w:val="left" w:pos="1425"/>
        </w:tabs>
        <w:spacing w:line="276" w:lineRule="auto"/>
        <w:rPr>
          <w:b/>
          <w:bCs w:val="0"/>
        </w:rPr>
      </w:pPr>
      <w:r>
        <w:rPr>
          <w:b/>
          <w:bCs w:val="0"/>
        </w:rPr>
        <w:t xml:space="preserve">- </w:t>
      </w:r>
      <w:r w:rsidR="00760FE8">
        <w:rPr>
          <w:b/>
          <w:bCs w:val="0"/>
        </w:rPr>
        <w:t>30.000,00</w:t>
      </w:r>
      <w:r w:rsidR="007B1265">
        <w:rPr>
          <w:b/>
          <w:bCs w:val="0"/>
        </w:rPr>
        <w:t xml:space="preserve"> </w:t>
      </w:r>
      <w:r w:rsidR="0060553A" w:rsidRPr="0060553A">
        <w:rPr>
          <w:b/>
          <w:bCs w:val="0"/>
        </w:rPr>
        <w:t>euro/proiect în cazul UAT/ONG/Unitate cult;</w:t>
      </w:r>
    </w:p>
    <w:p w:rsidR="0060553A" w:rsidRPr="0060553A" w:rsidRDefault="0060553A" w:rsidP="0060553A">
      <w:pPr>
        <w:spacing w:line="276" w:lineRule="auto"/>
      </w:pPr>
      <w:r w:rsidRPr="0060553A">
        <w:t>Dacă valoarea ajutorului public nerambursa</w:t>
      </w:r>
      <w:r w:rsidR="00982400">
        <w:t>bil al proiectului se încadrează</w:t>
      </w:r>
      <w:r w:rsidRPr="0060553A">
        <w:t xml:space="preserve"> în plafonul maxim al sprijinului public nerambursabil, expertul bifează în caseta</w:t>
      </w:r>
      <w:r w:rsidR="00982400">
        <w:t xml:space="preserve"> corespunză</w:t>
      </w:r>
      <w:r w:rsidRPr="0060553A">
        <w:t>toare DA. Dacă ajutorul public nerambursabil al proiectului depasește plafonul maxim al sprijinului public nerambursabil, expertul bifează în caseta corespunzatoare NU şi îşi motivează poziţia în linia prevăzută în acest scop la rubrica Observaţii.</w:t>
      </w:r>
    </w:p>
    <w:p w:rsidR="0060553A" w:rsidRPr="0060553A" w:rsidRDefault="0060553A" w:rsidP="0060553A">
      <w:pPr>
        <w:tabs>
          <w:tab w:val="left" w:pos="0"/>
        </w:tabs>
        <w:spacing w:line="276" w:lineRule="auto"/>
        <w:rPr>
          <w:b/>
        </w:rPr>
      </w:pPr>
      <w:r w:rsidRPr="0060553A">
        <w:rPr>
          <w:b/>
        </w:rPr>
        <w:t>5.3 Avansul solicitat se încadrează într-un cuantum de până la 50% din ajutorul public        nerambursabil?</w:t>
      </w:r>
    </w:p>
    <w:p w:rsidR="0060553A" w:rsidRPr="0060553A" w:rsidRDefault="0060553A" w:rsidP="0060553A">
      <w:pPr>
        <w:spacing w:line="276" w:lineRule="auto"/>
      </w:pPr>
      <w:r w:rsidRPr="0060553A">
        <w:t>Expertul verifică dacă avansul cerut de către solicitant reprezintă cel mult 50% din ajutorul public pentru investiţii. Dacă da, expertul înscrie valoarea în Planul financiar şi bifează caseta DA, în caz contrar solicită corectarea bugetulu</w:t>
      </w:r>
      <w:r w:rsidR="00982400">
        <w:t>i indicativ prin formularul de solicitare de informaţii suplimentare</w:t>
      </w:r>
      <w:r w:rsidRPr="0060553A">
        <w:t xml:space="preserve">. </w:t>
      </w:r>
    </w:p>
    <w:p w:rsidR="0060553A" w:rsidRPr="0060553A" w:rsidRDefault="0060553A" w:rsidP="0060553A">
      <w:pPr>
        <w:spacing w:line="276" w:lineRule="auto"/>
      </w:pPr>
      <w:r w:rsidRPr="0060553A">
        <w:t>Pri</w:t>
      </w:r>
      <w:r w:rsidR="00982400">
        <w:t>n transmiterea formularului</w:t>
      </w:r>
      <w:r w:rsidRPr="0060553A">
        <w:t xml:space="preserve"> de către solicitant cu bugetul corectat, expertul înscrie valoarea în Planul financiar, bifează DA cu diferențe și îşi motivează poziţia în linia prevăzută în acest scop la rubrica Observații.</w:t>
      </w:r>
    </w:p>
    <w:p w:rsidR="0060553A" w:rsidRPr="0060553A" w:rsidRDefault="0060553A" w:rsidP="0060553A">
      <w:pPr>
        <w:spacing w:line="276" w:lineRule="auto"/>
      </w:pPr>
      <w:r w:rsidRPr="0060553A">
        <w:t>În cazul în care nu se efectuează corectura de către solicitant, expertul bifează NU și îşi motivează poziţia în linia prevăzută în acest scop la rubrica Observații.</w:t>
      </w:r>
    </w:p>
    <w:p w:rsidR="0060553A" w:rsidRDefault="0060553A" w:rsidP="0060553A">
      <w:pPr>
        <w:spacing w:line="276" w:lineRule="auto"/>
      </w:pPr>
      <w:r w:rsidRPr="0060553A">
        <w:t>În cazul în care potențialul beneficiar nu a solicitat avans, expertul bifează caseta Nu este cazul.</w:t>
      </w:r>
    </w:p>
    <w:p w:rsidR="00982400" w:rsidRPr="0060553A" w:rsidRDefault="00982400" w:rsidP="0060553A">
      <w:pPr>
        <w:spacing w:line="276" w:lineRule="auto"/>
      </w:pPr>
    </w:p>
    <w:p w:rsidR="0060553A" w:rsidRPr="0060553A" w:rsidRDefault="0060553A" w:rsidP="0060553A">
      <w:pPr>
        <w:spacing w:line="276" w:lineRule="auto"/>
        <w:rPr>
          <w:b/>
          <w:bCs w:val="0"/>
          <w:iCs/>
          <w:u w:val="single"/>
        </w:rPr>
      </w:pPr>
      <w:r w:rsidRPr="0060553A">
        <w:rPr>
          <w:b/>
          <w:bCs w:val="0"/>
          <w:iCs/>
          <w:u w:val="single"/>
        </w:rPr>
        <w:t>Decizia referitoare la eligibilitatea proiectului</w:t>
      </w:r>
    </w:p>
    <w:p w:rsidR="0060553A" w:rsidRPr="0060553A" w:rsidRDefault="0060553A" w:rsidP="0060553A">
      <w:pPr>
        <w:spacing w:line="276" w:lineRule="auto"/>
        <w:rPr>
          <w:b/>
          <w:bCs w:val="0"/>
          <w:iCs/>
          <w:u w:val="single"/>
        </w:rPr>
      </w:pPr>
    </w:p>
    <w:p w:rsidR="0060553A" w:rsidRPr="0060553A" w:rsidRDefault="0060553A" w:rsidP="0060553A">
      <w:pPr>
        <w:spacing w:line="276" w:lineRule="auto"/>
        <w:rPr>
          <w:b/>
          <w:bCs w:val="0"/>
          <w:iCs/>
          <w:u w:val="single"/>
        </w:rPr>
      </w:pPr>
      <w:r w:rsidRPr="0060553A">
        <w:rPr>
          <w:b/>
          <w:bCs w:val="0"/>
          <w:iCs/>
          <w:u w:val="single"/>
        </w:rPr>
        <w:t>Dacă toate criteriile de eligibilitate aplicate proiectului au fost îndeplinite, proiectul este eligibil.</w:t>
      </w:r>
    </w:p>
    <w:p w:rsidR="0060553A" w:rsidRPr="0060553A" w:rsidRDefault="0060553A" w:rsidP="0060553A">
      <w:pPr>
        <w:spacing w:line="276" w:lineRule="auto"/>
        <w:rPr>
          <w:b/>
          <w:bCs w:val="0"/>
          <w:iCs/>
          <w:u w:val="single"/>
        </w:rPr>
      </w:pPr>
      <w:r w:rsidRPr="0060553A">
        <w:rPr>
          <w:b/>
          <w:bCs w:val="0"/>
          <w:iCs/>
          <w:u w:val="single"/>
        </w:rPr>
        <w:t>În cazul proiectelor neeligibile se va completa rubrica Observaţii cu toate motivele de neeligibilitate ale proiectului.</w:t>
      </w:r>
    </w:p>
    <w:p w:rsidR="0060553A" w:rsidRPr="0060553A" w:rsidRDefault="0060553A" w:rsidP="0060553A">
      <w:pPr>
        <w:tabs>
          <w:tab w:val="left" w:pos="2580"/>
        </w:tabs>
        <w:spacing w:line="276" w:lineRule="auto"/>
        <w:rPr>
          <w:b/>
        </w:rPr>
      </w:pPr>
      <w:r w:rsidRPr="0060553A">
        <w:rPr>
          <w:b/>
          <w:bCs w:val="0"/>
          <w:iCs/>
          <w:u w:val="single"/>
        </w:rPr>
        <w:t>Proiectele declarate NEELIGIBILE nu vor intra în etapa de selecţie.</w:t>
      </w:r>
    </w:p>
    <w:p w:rsidR="0060553A" w:rsidRDefault="0060553A" w:rsidP="00195654"/>
    <w:sectPr w:rsidR="0060553A" w:rsidSect="00B825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C7" w:rsidRDefault="006937C7" w:rsidP="00F13A9A">
      <w:r>
        <w:separator/>
      </w:r>
    </w:p>
  </w:endnote>
  <w:endnote w:type="continuationSeparator" w:id="0">
    <w:p w:rsidR="006937C7" w:rsidRDefault="006937C7" w:rsidP="00F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3E" w:rsidRPr="00C0003E" w:rsidRDefault="00C0003E" w:rsidP="00C0003E">
    <w:pPr>
      <w:pStyle w:val="Footer"/>
      <w:jc w:val="center"/>
      <w:rPr>
        <w:lang w:val="pt-BR"/>
      </w:rPr>
    </w:pPr>
    <w:r w:rsidRPr="00C0003E">
      <w:rPr>
        <w:b/>
        <w:lang w:val="pt-BR"/>
      </w:rPr>
      <w:t>Asociaţia Grup de Acţiune Locală Tovishat</w:t>
    </w:r>
    <w:r w:rsidR="00F00AD4">
      <w:rPr>
        <w:lang w:val="pt-BR"/>
      </w:rPr>
      <w:t xml:space="preserve"> Loc. Panic, nr. 1/S</w:t>
    </w:r>
    <w:r w:rsidRPr="00C0003E">
      <w:rPr>
        <w:lang w:val="pt-BR"/>
      </w:rPr>
      <w:t>, Comuna Hereclean, judeţul Sălaj</w:t>
    </w:r>
  </w:p>
  <w:p w:rsidR="00C77CE6" w:rsidRPr="00C0003E" w:rsidRDefault="00C0003E" w:rsidP="00C0003E">
    <w:pPr>
      <w:pStyle w:val="Footer"/>
      <w:jc w:val="center"/>
      <w:rPr>
        <w:rFonts w:asciiTheme="minorHAnsi" w:hAnsiTheme="minorHAnsi"/>
        <w:sz w:val="22"/>
        <w:szCs w:val="22"/>
        <w:lang w:val="en-US"/>
      </w:rPr>
    </w:pPr>
    <w:r w:rsidRPr="00C0003E">
      <w:rPr>
        <w:lang w:val="pt-BR"/>
      </w:rPr>
      <w:t>Tel: 0768.607.807, e-mail:</w:t>
    </w:r>
    <w:r w:rsidRPr="00C0003E">
      <w:t xml:space="preserve"> </w:t>
    </w:r>
    <w:r w:rsidR="00F00AD4" w:rsidRPr="00F00AD4">
      <w:rPr>
        <w:color w:val="0070C0"/>
        <w:u w:val="single"/>
      </w:rPr>
      <w:t>galtovishat@gmail.com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C7" w:rsidRDefault="006937C7" w:rsidP="00F13A9A">
      <w:r>
        <w:separator/>
      </w:r>
    </w:p>
  </w:footnote>
  <w:footnote w:type="continuationSeparator" w:id="0">
    <w:p w:rsidR="006937C7" w:rsidRDefault="006937C7" w:rsidP="00F1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C77CE6" w:rsidRPr="000B242A" w:rsidTr="00E150A3">
      <w:trPr>
        <w:trHeight w:val="1271"/>
      </w:trPr>
      <w:tc>
        <w:tcPr>
          <w:tcW w:w="1781"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35F9AE3F" wp14:editId="469E83B9">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4A302C12" wp14:editId="35177C8A">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61119758" wp14:editId="7AE7E34E">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2D082D76" wp14:editId="2DC4C097">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701D2796" wp14:editId="29849151">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C77CE6" w:rsidRDefault="00C77CE6" w:rsidP="00B82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13834"/>
    <w:multiLevelType w:val="hybridMultilevel"/>
    <w:tmpl w:val="20662940"/>
    <w:lvl w:ilvl="0" w:tplc="85CA3AB8">
      <w:start w:val="1"/>
      <w:numFmt w:val="bullet"/>
      <w:lvlText w:val=""/>
      <w:lvlJc w:val="left"/>
      <w:pPr>
        <w:ind w:left="720" w:hanging="360"/>
      </w:pPr>
      <w:rPr>
        <w:rFonts w:ascii="Symbol" w:hAnsi="Symbol" w:hint="default"/>
        <w:color w:val="2F549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424FCE"/>
    <w:multiLevelType w:val="hybridMultilevel"/>
    <w:tmpl w:val="0700E062"/>
    <w:lvl w:ilvl="0" w:tplc="A33E2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86307"/>
    <w:multiLevelType w:val="hybridMultilevel"/>
    <w:tmpl w:val="45F650AA"/>
    <w:lvl w:ilvl="0" w:tplc="7590749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049A8"/>
    <w:multiLevelType w:val="hybridMultilevel"/>
    <w:tmpl w:val="F9C813BA"/>
    <w:lvl w:ilvl="0" w:tplc="0418000B">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A512A2"/>
    <w:multiLevelType w:val="hybridMultilevel"/>
    <w:tmpl w:val="128E1848"/>
    <w:lvl w:ilvl="0" w:tplc="959AB32C">
      <w:start w:val="1"/>
      <w:numFmt w:val="lowerLetter"/>
      <w:lvlText w:val="%1)"/>
      <w:lvlJc w:val="left"/>
      <w:pPr>
        <w:ind w:left="644" w:hanging="360"/>
      </w:pPr>
      <w:rPr>
        <w:rFonts w:hint="default"/>
        <w:color w:val="1F386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950CB"/>
    <w:multiLevelType w:val="hybridMultilevel"/>
    <w:tmpl w:val="CE7E4948"/>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1">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F034DC"/>
    <w:multiLevelType w:val="hybridMultilevel"/>
    <w:tmpl w:val="8E16645C"/>
    <w:lvl w:ilvl="0" w:tplc="85FC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4E973F0B"/>
    <w:multiLevelType w:val="hybridMultilevel"/>
    <w:tmpl w:val="41F47C52"/>
    <w:lvl w:ilvl="0" w:tplc="E24AE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6E7E97"/>
    <w:multiLevelType w:val="hybridMultilevel"/>
    <w:tmpl w:val="158C0902"/>
    <w:lvl w:ilvl="0" w:tplc="85CA3EEA">
      <w:start w:val="1"/>
      <w:numFmt w:val="bullet"/>
      <w:lvlText w:val=""/>
      <w:lvlJc w:val="left"/>
      <w:pPr>
        <w:ind w:left="720" w:hanging="360"/>
      </w:pPr>
      <w:rPr>
        <w:rFonts w:ascii="Symbol" w:hAnsi="Symbol" w:hint="default"/>
        <w:color w:val="E36C0A"/>
      </w:rPr>
    </w:lvl>
    <w:lvl w:ilvl="1" w:tplc="45BA759C">
      <w:start w:val="1"/>
      <w:numFmt w:val="bullet"/>
      <w:lvlText w:val=""/>
      <w:lvlJc w:val="left"/>
      <w:pPr>
        <w:ind w:left="1440" w:hanging="360"/>
      </w:pPr>
      <w:rPr>
        <w:rFonts w:ascii="Symbol" w:hAnsi="Symbol" w:hint="default"/>
        <w:color w:val="1F4E79"/>
      </w:rPr>
    </w:lvl>
    <w:lvl w:ilvl="2" w:tplc="04180001">
      <w:start w:val="1"/>
      <w:numFmt w:val="bullet"/>
      <w:lvlText w:val=""/>
      <w:lvlJc w:val="left"/>
      <w:pPr>
        <w:ind w:left="2160" w:hanging="360"/>
      </w:pPr>
      <w:rPr>
        <w:rFonts w:ascii="Symbol" w:hAnsi="Symbol" w:hint="default"/>
        <w:b/>
        <w:color w:val="2F5496"/>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D7C18DB"/>
    <w:multiLevelType w:val="hybridMultilevel"/>
    <w:tmpl w:val="BBC4CC84"/>
    <w:lvl w:ilvl="0" w:tplc="542A1FEC">
      <w:start w:val="1"/>
      <w:numFmt w:val="bullet"/>
      <w:lvlText w:val=""/>
      <w:lvlJc w:val="left"/>
      <w:pPr>
        <w:ind w:left="1440" w:hanging="360"/>
      </w:pPr>
      <w:rPr>
        <w:rFonts w:ascii="Wingdings" w:hAnsi="Wingdings" w:hint="default"/>
        <w:color w:val="1F38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BB2140"/>
    <w:multiLevelType w:val="hybridMultilevel"/>
    <w:tmpl w:val="126C159A"/>
    <w:lvl w:ilvl="0" w:tplc="3EB067CA">
      <w:start w:val="1"/>
      <w:numFmt w:val="bullet"/>
      <w:lvlText w:val=""/>
      <w:lvlJc w:val="left"/>
      <w:pPr>
        <w:ind w:left="900" w:hanging="360"/>
      </w:pPr>
      <w:rPr>
        <w:rFonts w:ascii="Wingdings" w:hAnsi="Wingdings" w:hint="default"/>
        <w:color w:val="2F549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nsid w:val="62F17756"/>
    <w:multiLevelType w:val="hybridMultilevel"/>
    <w:tmpl w:val="A3B87444"/>
    <w:lvl w:ilvl="0" w:tplc="542A1FEC">
      <w:start w:val="1"/>
      <w:numFmt w:val="bullet"/>
      <w:lvlText w:val=""/>
      <w:lvlJc w:val="left"/>
      <w:pPr>
        <w:ind w:left="1440" w:hanging="360"/>
      </w:pPr>
      <w:rPr>
        <w:rFonts w:ascii="Wingdings" w:hAnsi="Wingdings" w:hint="default"/>
        <w:color w:val="1F386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65D5542"/>
    <w:multiLevelType w:val="hybridMultilevel"/>
    <w:tmpl w:val="386C05C6"/>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28">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05CD3"/>
    <w:multiLevelType w:val="hybridMultilevel"/>
    <w:tmpl w:val="A3B0FE9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
  </w:num>
  <w:num w:numId="3">
    <w:abstractNumId w:val="29"/>
  </w:num>
  <w:num w:numId="4">
    <w:abstractNumId w:val="22"/>
  </w:num>
  <w:num w:numId="5">
    <w:abstractNumId w:val="0"/>
  </w:num>
  <w:num w:numId="6">
    <w:abstractNumId w:val="13"/>
  </w:num>
  <w:num w:numId="7">
    <w:abstractNumId w:val="18"/>
  </w:num>
  <w:num w:numId="8">
    <w:abstractNumId w:val="31"/>
  </w:num>
  <w:num w:numId="9">
    <w:abstractNumId w:val="20"/>
  </w:num>
  <w:num w:numId="10">
    <w:abstractNumId w:val="33"/>
  </w:num>
  <w:num w:numId="11">
    <w:abstractNumId w:val="30"/>
  </w:num>
  <w:num w:numId="12">
    <w:abstractNumId w:val="32"/>
  </w:num>
  <w:num w:numId="13">
    <w:abstractNumId w:val="3"/>
  </w:num>
  <w:num w:numId="14">
    <w:abstractNumId w:val="19"/>
  </w:num>
  <w:num w:numId="15">
    <w:abstractNumId w:val="17"/>
  </w:num>
  <w:num w:numId="16">
    <w:abstractNumId w:val="34"/>
  </w:num>
  <w:num w:numId="17">
    <w:abstractNumId w:val="4"/>
  </w:num>
  <w:num w:numId="18">
    <w:abstractNumId w:val="24"/>
  </w:num>
  <w:num w:numId="19">
    <w:abstractNumId w:val="25"/>
  </w:num>
  <w:num w:numId="20">
    <w:abstractNumId w:val="8"/>
  </w:num>
  <w:num w:numId="21">
    <w:abstractNumId w:val="26"/>
  </w:num>
  <w:num w:numId="22">
    <w:abstractNumId w:val="27"/>
  </w:num>
  <w:num w:numId="23">
    <w:abstractNumId w:val="10"/>
  </w:num>
  <w:num w:numId="24">
    <w:abstractNumId w:val="2"/>
  </w:num>
  <w:num w:numId="25">
    <w:abstractNumId w:val="23"/>
  </w:num>
  <w:num w:numId="26">
    <w:abstractNumId w:val="5"/>
  </w:num>
  <w:num w:numId="27">
    <w:abstractNumId w:val="9"/>
  </w:num>
  <w:num w:numId="28">
    <w:abstractNumId w:val="21"/>
  </w:num>
  <w:num w:numId="29">
    <w:abstractNumId w:val="28"/>
  </w:num>
  <w:num w:numId="30">
    <w:abstractNumId w:val="15"/>
  </w:num>
  <w:num w:numId="31">
    <w:abstractNumId w:val="16"/>
  </w:num>
  <w:num w:numId="32">
    <w:abstractNumId w:val="7"/>
  </w:num>
  <w:num w:numId="33">
    <w:abstractNumId w:val="6"/>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9A"/>
    <w:rsid w:val="00030B94"/>
    <w:rsid w:val="00056DCA"/>
    <w:rsid w:val="00076343"/>
    <w:rsid w:val="000A2A44"/>
    <w:rsid w:val="000C4B4D"/>
    <w:rsid w:val="00102556"/>
    <w:rsid w:val="00123ABA"/>
    <w:rsid w:val="00180716"/>
    <w:rsid w:val="00195654"/>
    <w:rsid w:val="00211F50"/>
    <w:rsid w:val="0029547D"/>
    <w:rsid w:val="00313365"/>
    <w:rsid w:val="004939B6"/>
    <w:rsid w:val="0051182E"/>
    <w:rsid w:val="005B38F7"/>
    <w:rsid w:val="005E6281"/>
    <w:rsid w:val="0060553A"/>
    <w:rsid w:val="006937C7"/>
    <w:rsid w:val="006A387A"/>
    <w:rsid w:val="006F54CD"/>
    <w:rsid w:val="007279FF"/>
    <w:rsid w:val="00736F7D"/>
    <w:rsid w:val="0073724B"/>
    <w:rsid w:val="00741C89"/>
    <w:rsid w:val="00760FE8"/>
    <w:rsid w:val="0079681E"/>
    <w:rsid w:val="007B1265"/>
    <w:rsid w:val="007E7462"/>
    <w:rsid w:val="00801612"/>
    <w:rsid w:val="008D1145"/>
    <w:rsid w:val="008E18B4"/>
    <w:rsid w:val="00916720"/>
    <w:rsid w:val="0092604A"/>
    <w:rsid w:val="00980553"/>
    <w:rsid w:val="00982400"/>
    <w:rsid w:val="00990223"/>
    <w:rsid w:val="0099158D"/>
    <w:rsid w:val="00A5628A"/>
    <w:rsid w:val="00A622A8"/>
    <w:rsid w:val="00A80158"/>
    <w:rsid w:val="00B7076D"/>
    <w:rsid w:val="00B7135A"/>
    <w:rsid w:val="00B8253B"/>
    <w:rsid w:val="00BE62C9"/>
    <w:rsid w:val="00C0003E"/>
    <w:rsid w:val="00C77CE6"/>
    <w:rsid w:val="00C972ED"/>
    <w:rsid w:val="00CC0262"/>
    <w:rsid w:val="00CD727A"/>
    <w:rsid w:val="00D770D7"/>
    <w:rsid w:val="00DB1282"/>
    <w:rsid w:val="00DD7EB4"/>
    <w:rsid w:val="00E150A3"/>
    <w:rsid w:val="00E40EAF"/>
    <w:rsid w:val="00E41D09"/>
    <w:rsid w:val="00E87FDD"/>
    <w:rsid w:val="00F00AD4"/>
    <w:rsid w:val="00F13A9A"/>
    <w:rsid w:val="00F50D04"/>
    <w:rsid w:val="00FA0A5F"/>
    <w:rsid w:val="00FC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6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6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b.int/index.html"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hyperlink" Target="file:///\\Prosys\Debi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F8FB-7CD5-485F-A109-5C7DB2AE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13447</Words>
  <Characters>76654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2</cp:revision>
  <dcterms:created xsi:type="dcterms:W3CDTF">2022-09-19T08:51:00Z</dcterms:created>
  <dcterms:modified xsi:type="dcterms:W3CDTF">2022-09-19T08:51:00Z</dcterms:modified>
</cp:coreProperties>
</file>