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4982C" w14:textId="73595740" w:rsidR="007C63DD" w:rsidRPr="001F0D3B" w:rsidRDefault="00C9780A" w:rsidP="00F67C78">
      <w:pPr>
        <w:spacing w:after="0" w:line="360" w:lineRule="auto"/>
        <w:ind w:firstLine="680"/>
        <w:jc w:val="center"/>
        <w:rPr>
          <w:rFonts w:ascii="Arial" w:hAnsi="Arial" w:cs="Arial"/>
          <w:b/>
          <w:bCs/>
          <w:sz w:val="28"/>
          <w:szCs w:val="28"/>
        </w:rPr>
      </w:pPr>
      <w:r>
        <w:rPr>
          <w:rFonts w:ascii="Arial" w:hAnsi="Arial" w:cs="Arial"/>
          <w:b/>
          <w:bCs/>
          <w:sz w:val="28"/>
          <w:szCs w:val="28"/>
        </w:rPr>
        <w:t xml:space="preserve">PRELUNGIRE </w:t>
      </w:r>
      <w:r w:rsidR="00297F80" w:rsidRPr="001F0D3B">
        <w:rPr>
          <w:rFonts w:ascii="Arial" w:hAnsi="Arial" w:cs="Arial"/>
          <w:b/>
          <w:bCs/>
          <w:sz w:val="28"/>
          <w:szCs w:val="28"/>
        </w:rPr>
        <w:t>APEL DE SELECȚIE</w:t>
      </w:r>
      <w:r w:rsidR="00C62434">
        <w:rPr>
          <w:rFonts w:ascii="Arial" w:hAnsi="Arial" w:cs="Arial"/>
          <w:b/>
          <w:bCs/>
          <w:sz w:val="28"/>
          <w:szCs w:val="28"/>
        </w:rPr>
        <w:t xml:space="preserve"> nr. 2</w:t>
      </w:r>
    </w:p>
    <w:p w14:paraId="37AE8183" w14:textId="77777777" w:rsidR="00297F80" w:rsidRPr="001F0D3B" w:rsidRDefault="00297F80" w:rsidP="00F67C78">
      <w:pPr>
        <w:spacing w:after="0" w:line="360" w:lineRule="auto"/>
        <w:ind w:firstLine="680"/>
        <w:jc w:val="center"/>
        <w:rPr>
          <w:rFonts w:ascii="Arial" w:hAnsi="Arial" w:cs="Arial"/>
          <w:b/>
          <w:bCs/>
          <w:sz w:val="28"/>
          <w:szCs w:val="28"/>
        </w:rPr>
      </w:pPr>
      <w:r w:rsidRPr="001F0D3B">
        <w:rPr>
          <w:rFonts w:ascii="Arial" w:hAnsi="Arial" w:cs="Arial"/>
          <w:b/>
          <w:bCs/>
          <w:sz w:val="28"/>
          <w:szCs w:val="28"/>
        </w:rPr>
        <w:t>Varianta detali</w:t>
      </w:r>
      <w:r w:rsidR="00C1676B" w:rsidRPr="001F0D3B">
        <w:rPr>
          <w:rFonts w:ascii="Arial" w:hAnsi="Arial" w:cs="Arial"/>
          <w:b/>
          <w:bCs/>
          <w:sz w:val="28"/>
          <w:szCs w:val="28"/>
        </w:rPr>
        <w:t>ată</w:t>
      </w:r>
    </w:p>
    <w:p w14:paraId="3CAB5AE7" w14:textId="77777777" w:rsidR="00EF029D" w:rsidRPr="001C2303" w:rsidRDefault="00EF029D" w:rsidP="00F67C78">
      <w:pPr>
        <w:spacing w:after="0" w:line="360" w:lineRule="auto"/>
        <w:ind w:firstLine="680"/>
        <w:jc w:val="both"/>
        <w:rPr>
          <w:rFonts w:ascii="Arial" w:hAnsi="Arial" w:cs="Arial"/>
          <w:b/>
          <w:bCs/>
          <w:sz w:val="24"/>
          <w:szCs w:val="24"/>
        </w:rPr>
      </w:pPr>
    </w:p>
    <w:p w14:paraId="14CB215E" w14:textId="417A8FDF" w:rsidR="00631030" w:rsidRPr="00E02C96" w:rsidRDefault="00631030" w:rsidP="00612904">
      <w:pPr>
        <w:pStyle w:val="Default"/>
        <w:spacing w:line="360" w:lineRule="auto"/>
        <w:jc w:val="center"/>
        <w:rPr>
          <w:rFonts w:ascii="Arial" w:hAnsi="Arial" w:cs="Arial"/>
          <w:sz w:val="32"/>
          <w:szCs w:val="32"/>
          <w:lang w:val="ro-RO"/>
        </w:rPr>
      </w:pPr>
      <w:r w:rsidRPr="00E02C96">
        <w:rPr>
          <w:rFonts w:ascii="Arial" w:hAnsi="Arial" w:cs="Arial"/>
          <w:b/>
          <w:sz w:val="32"/>
          <w:szCs w:val="32"/>
        </w:rPr>
        <w:t>M</w:t>
      </w:r>
      <w:r w:rsidRPr="00E02C96">
        <w:rPr>
          <w:rFonts w:ascii="Arial" w:hAnsi="Arial" w:cs="Arial"/>
          <w:b/>
          <w:sz w:val="32"/>
          <w:szCs w:val="32"/>
          <w:lang w:val="ro-RO"/>
        </w:rPr>
        <w:t>ă</w:t>
      </w:r>
      <w:r w:rsidR="007B266B">
        <w:rPr>
          <w:rFonts w:ascii="Arial" w:hAnsi="Arial" w:cs="Arial"/>
          <w:b/>
          <w:sz w:val="32"/>
          <w:szCs w:val="32"/>
        </w:rPr>
        <w:t xml:space="preserve">sura </w:t>
      </w:r>
      <w:proofErr w:type="gramStart"/>
      <w:r w:rsidR="007B266B">
        <w:rPr>
          <w:rFonts w:ascii="Arial" w:hAnsi="Arial" w:cs="Arial"/>
          <w:b/>
          <w:sz w:val="32"/>
          <w:szCs w:val="32"/>
        </w:rPr>
        <w:t>3.1</w:t>
      </w:r>
      <w:r w:rsidRPr="00E02C96">
        <w:rPr>
          <w:rFonts w:ascii="Arial" w:hAnsi="Arial" w:cs="Arial"/>
          <w:b/>
          <w:sz w:val="32"/>
          <w:szCs w:val="32"/>
        </w:rPr>
        <w:t xml:space="preserve"> </w:t>
      </w:r>
      <w:r w:rsidRPr="00E02C96">
        <w:rPr>
          <w:rFonts w:ascii="Arial" w:hAnsi="Arial" w:cs="Arial"/>
          <w:b/>
          <w:sz w:val="32"/>
          <w:szCs w:val="32"/>
          <w:lang w:val="ro-RO"/>
        </w:rPr>
        <w:t xml:space="preserve"> -</w:t>
      </w:r>
      <w:proofErr w:type="gramEnd"/>
      <w:r w:rsidRPr="00E02C96">
        <w:rPr>
          <w:rFonts w:ascii="Arial" w:hAnsi="Arial" w:cs="Arial"/>
          <w:b/>
          <w:bCs/>
          <w:sz w:val="32"/>
          <w:szCs w:val="32"/>
        </w:rPr>
        <w:t xml:space="preserve"> </w:t>
      </w:r>
      <w:r w:rsidR="007B266B" w:rsidRPr="007B266B">
        <w:rPr>
          <w:rFonts w:ascii="Arial" w:hAnsi="Arial" w:cs="Arial"/>
          <w:b/>
          <w:bCs/>
          <w:sz w:val="32"/>
          <w:szCs w:val="32"/>
        </w:rPr>
        <w:t>Sprijin pentru participarea pentru prima dată la sistemele de calitate</w:t>
      </w:r>
    </w:p>
    <w:p w14:paraId="4FCBD7A2" w14:textId="77777777" w:rsidR="00BE3D1A" w:rsidRPr="00A45ACF" w:rsidRDefault="00BE3D1A" w:rsidP="00F67C78">
      <w:pPr>
        <w:pStyle w:val="Default"/>
        <w:spacing w:line="360" w:lineRule="auto"/>
        <w:ind w:firstLine="680"/>
        <w:jc w:val="both"/>
        <w:rPr>
          <w:rFonts w:ascii="Arial" w:hAnsi="Arial" w:cs="Arial"/>
          <w:b/>
          <w:bCs/>
        </w:rPr>
      </w:pPr>
    </w:p>
    <w:p w14:paraId="5A1C3C70" w14:textId="77777777" w:rsidR="00C76AE8" w:rsidRPr="00A45ACF" w:rsidRDefault="00C76AE8" w:rsidP="00F67C78">
      <w:pPr>
        <w:pStyle w:val="Default"/>
        <w:spacing w:line="360" w:lineRule="auto"/>
        <w:ind w:firstLine="680"/>
        <w:jc w:val="both"/>
        <w:rPr>
          <w:rFonts w:ascii="Arial" w:hAnsi="Arial" w:cs="Arial"/>
          <w:b/>
          <w:bCs/>
        </w:rPr>
      </w:pPr>
    </w:p>
    <w:p w14:paraId="084785AF" w14:textId="1AF5B8E9" w:rsidR="00631030" w:rsidRPr="00275C9E" w:rsidRDefault="00CA6A4F" w:rsidP="00F67C78">
      <w:pPr>
        <w:pStyle w:val="Default"/>
        <w:spacing w:line="360" w:lineRule="auto"/>
        <w:ind w:firstLine="680"/>
        <w:jc w:val="both"/>
        <w:rPr>
          <w:rFonts w:ascii="Arial" w:hAnsi="Arial" w:cs="Arial"/>
          <w:b/>
          <w:lang w:val="ro-RO"/>
        </w:rPr>
      </w:pPr>
      <w:r w:rsidRPr="00F67C78">
        <w:rPr>
          <w:rFonts w:ascii="Arial" w:hAnsi="Arial" w:cs="Arial"/>
          <w:b/>
          <w:bCs/>
          <w:i/>
        </w:rPr>
        <w:t>Grupul de Acţiune Locală Tövishá</w:t>
      </w:r>
      <w:r w:rsidR="007C63DD" w:rsidRPr="00F67C78">
        <w:rPr>
          <w:rFonts w:ascii="Arial" w:hAnsi="Arial" w:cs="Arial"/>
          <w:b/>
          <w:bCs/>
          <w:i/>
        </w:rPr>
        <w:t>t</w:t>
      </w:r>
      <w:r w:rsidR="007C63DD" w:rsidRPr="00F67C78">
        <w:rPr>
          <w:rFonts w:ascii="Arial" w:hAnsi="Arial" w:cs="Arial"/>
          <w:bCs/>
        </w:rPr>
        <w:t xml:space="preserve"> </w:t>
      </w:r>
      <w:r w:rsidR="001728FA">
        <w:rPr>
          <w:rFonts w:ascii="Arial" w:hAnsi="Arial" w:cs="Arial"/>
          <w:bCs/>
        </w:rPr>
        <w:t>anun</w:t>
      </w:r>
      <w:r w:rsidR="001728FA">
        <w:rPr>
          <w:rFonts w:ascii="Arial" w:hAnsi="Arial" w:cs="Arial"/>
          <w:bCs/>
          <w:lang w:val="ro-RO"/>
        </w:rPr>
        <w:t xml:space="preserve">ţă prelungirea cele de-a doua sesiuni </w:t>
      </w:r>
      <w:r w:rsidR="00C76AE8" w:rsidRPr="00F67C78">
        <w:rPr>
          <w:rFonts w:ascii="Arial" w:hAnsi="Arial" w:cs="Arial"/>
          <w:bCs/>
        </w:rPr>
        <w:t xml:space="preserve">de </w:t>
      </w:r>
      <w:proofErr w:type="gramStart"/>
      <w:r w:rsidR="00C76AE8" w:rsidRPr="00F67C78">
        <w:rPr>
          <w:rFonts w:ascii="Arial" w:hAnsi="Arial" w:cs="Arial"/>
          <w:bCs/>
        </w:rPr>
        <w:t xml:space="preserve">depunere </w:t>
      </w:r>
      <w:r w:rsidR="00EC1FDC" w:rsidRPr="00F67C78">
        <w:rPr>
          <w:rFonts w:ascii="Arial" w:hAnsi="Arial" w:cs="Arial"/>
          <w:bCs/>
        </w:rPr>
        <w:t xml:space="preserve"> </w:t>
      </w:r>
      <w:r w:rsidR="001728FA">
        <w:rPr>
          <w:rFonts w:ascii="Arial" w:hAnsi="Arial" w:cs="Arial"/>
          <w:bCs/>
        </w:rPr>
        <w:t>a</w:t>
      </w:r>
      <w:proofErr w:type="gramEnd"/>
      <w:r w:rsidR="001728FA">
        <w:rPr>
          <w:rFonts w:ascii="Arial" w:hAnsi="Arial" w:cs="Arial"/>
          <w:bCs/>
        </w:rPr>
        <w:t xml:space="preserve"> </w:t>
      </w:r>
      <w:r w:rsidR="00EC1FDC" w:rsidRPr="00F67C78">
        <w:rPr>
          <w:rFonts w:ascii="Arial" w:hAnsi="Arial" w:cs="Arial"/>
          <w:bCs/>
        </w:rPr>
        <w:t>proiecte</w:t>
      </w:r>
      <w:r w:rsidR="001728FA">
        <w:rPr>
          <w:rFonts w:ascii="Arial" w:hAnsi="Arial" w:cs="Arial"/>
          <w:bCs/>
        </w:rPr>
        <w:t xml:space="preserve">lor aferente pentru </w:t>
      </w:r>
      <w:r w:rsidR="00C76AE8" w:rsidRPr="00F67C78">
        <w:rPr>
          <w:rFonts w:ascii="Arial" w:hAnsi="Arial" w:cs="Arial"/>
          <w:bCs/>
        </w:rPr>
        <w:t xml:space="preserve"> </w:t>
      </w:r>
      <w:r w:rsidR="00631030" w:rsidRPr="00F67C78">
        <w:rPr>
          <w:rFonts w:ascii="Arial" w:hAnsi="Arial" w:cs="Arial"/>
        </w:rPr>
        <w:t>M</w:t>
      </w:r>
      <w:r w:rsidR="00631030" w:rsidRPr="00F67C78">
        <w:rPr>
          <w:rFonts w:ascii="Arial" w:hAnsi="Arial" w:cs="Arial"/>
          <w:lang w:val="ro-RO"/>
        </w:rPr>
        <w:t>ă</w:t>
      </w:r>
      <w:r w:rsidR="001728FA">
        <w:rPr>
          <w:rFonts w:ascii="Arial" w:hAnsi="Arial" w:cs="Arial"/>
        </w:rPr>
        <w:t>sura</w:t>
      </w:r>
      <w:r w:rsidR="007B266B">
        <w:rPr>
          <w:rFonts w:ascii="Arial" w:hAnsi="Arial" w:cs="Arial"/>
        </w:rPr>
        <w:t xml:space="preserve"> 3.1</w:t>
      </w:r>
      <w:r w:rsidR="00631030" w:rsidRPr="00F67C78">
        <w:rPr>
          <w:rFonts w:ascii="Arial" w:hAnsi="Arial" w:cs="Arial"/>
        </w:rPr>
        <w:t xml:space="preserve"> </w:t>
      </w:r>
      <w:r w:rsidR="00631030" w:rsidRPr="00F67C78">
        <w:rPr>
          <w:rFonts w:ascii="Arial" w:hAnsi="Arial" w:cs="Arial"/>
          <w:lang w:val="ro-RO"/>
        </w:rPr>
        <w:t xml:space="preserve"> -</w:t>
      </w:r>
      <w:r w:rsidR="00631030" w:rsidRPr="00F67C78">
        <w:rPr>
          <w:rFonts w:ascii="Arial" w:hAnsi="Arial" w:cs="Arial"/>
          <w:bCs/>
        </w:rPr>
        <w:t xml:space="preserve"> </w:t>
      </w:r>
      <w:r w:rsidR="007B266B" w:rsidRPr="007B266B">
        <w:rPr>
          <w:rFonts w:ascii="Arial" w:hAnsi="Arial" w:cs="Arial"/>
          <w:bCs/>
        </w:rPr>
        <w:t>Sprijin pentru participarea pentru prima dată la sistemele de calitate</w:t>
      </w:r>
      <w:r w:rsidR="001728FA">
        <w:rPr>
          <w:rFonts w:ascii="Arial" w:hAnsi="Arial" w:cs="Arial"/>
          <w:bCs/>
        </w:rPr>
        <w:t xml:space="preserve">, </w:t>
      </w:r>
      <w:r w:rsidR="001728FA" w:rsidRPr="00275C9E">
        <w:rPr>
          <w:rFonts w:ascii="Arial" w:hAnsi="Arial" w:cs="Arial"/>
          <w:b/>
          <w:bCs/>
        </w:rPr>
        <w:t>apel ce va fi prelungit până în</w:t>
      </w:r>
      <w:r w:rsidR="00C9780A" w:rsidRPr="00275C9E">
        <w:rPr>
          <w:rFonts w:ascii="Arial" w:hAnsi="Arial" w:cs="Arial"/>
          <w:b/>
          <w:bCs/>
        </w:rPr>
        <w:t xml:space="preserve"> data de 31.10.2021</w:t>
      </w:r>
      <w:r w:rsidR="00275C9E">
        <w:rPr>
          <w:rFonts w:ascii="Arial" w:hAnsi="Arial" w:cs="Arial"/>
          <w:b/>
          <w:bCs/>
        </w:rPr>
        <w:t>.</w:t>
      </w:r>
      <w:bookmarkStart w:id="0" w:name="_GoBack"/>
      <w:bookmarkEnd w:id="0"/>
    </w:p>
    <w:p w14:paraId="3AE03AC1" w14:textId="77777777" w:rsidR="00CA6A4F" w:rsidRPr="00F67C78" w:rsidRDefault="00CA6A4F" w:rsidP="00F67C78">
      <w:pPr>
        <w:pStyle w:val="Default"/>
        <w:spacing w:line="360" w:lineRule="auto"/>
        <w:ind w:firstLine="680"/>
        <w:jc w:val="both"/>
        <w:rPr>
          <w:rFonts w:ascii="Arial" w:hAnsi="Arial" w:cs="Arial"/>
          <w:bCs/>
        </w:rPr>
      </w:pPr>
    </w:p>
    <w:p w14:paraId="473AD016" w14:textId="55AB7AE3" w:rsidR="007C63DD" w:rsidRPr="00F67C78" w:rsidRDefault="007C63DD" w:rsidP="00F67C78">
      <w:pPr>
        <w:pStyle w:val="Default"/>
        <w:spacing w:line="360" w:lineRule="auto"/>
        <w:ind w:firstLine="680"/>
        <w:jc w:val="both"/>
        <w:rPr>
          <w:rStyle w:val="Heading2Char"/>
          <w:rFonts w:ascii="Arial" w:hAnsi="Arial" w:cs="Arial"/>
          <w:szCs w:val="24"/>
        </w:rPr>
      </w:pPr>
      <w:r w:rsidRPr="00F67C78">
        <w:rPr>
          <w:rFonts w:ascii="Arial" w:hAnsi="Arial" w:cs="Arial"/>
          <w:b/>
          <w:bCs/>
        </w:rPr>
        <w:t>Data lansării Apelului de selecție</w:t>
      </w:r>
      <w:r w:rsidR="00130A82" w:rsidRPr="00F67C78">
        <w:rPr>
          <w:rFonts w:ascii="Arial" w:hAnsi="Arial" w:cs="Arial"/>
          <w:b/>
        </w:rPr>
        <w:t>:</w:t>
      </w:r>
      <w:r w:rsidR="007C4C80" w:rsidRPr="00F67C78">
        <w:rPr>
          <w:rFonts w:ascii="Arial" w:hAnsi="Arial" w:cs="Arial"/>
        </w:rPr>
        <w:t xml:space="preserve"> </w:t>
      </w:r>
      <w:r w:rsidR="00C9780A">
        <w:rPr>
          <w:rFonts w:ascii="Arial" w:hAnsi="Arial" w:cs="Arial"/>
        </w:rPr>
        <w:t>31.03.2021</w:t>
      </w:r>
    </w:p>
    <w:p w14:paraId="364DAAE5" w14:textId="461841D8" w:rsidR="007C63DD" w:rsidRPr="00F67C78" w:rsidRDefault="00C76AE8" w:rsidP="00F67C78">
      <w:pPr>
        <w:pStyle w:val="Default"/>
        <w:spacing w:line="360" w:lineRule="auto"/>
        <w:ind w:firstLine="680"/>
        <w:jc w:val="both"/>
        <w:rPr>
          <w:rFonts w:ascii="Arial" w:hAnsi="Arial" w:cs="Arial"/>
        </w:rPr>
      </w:pPr>
      <w:r w:rsidRPr="00F67C78">
        <w:rPr>
          <w:rFonts w:ascii="Arial" w:hAnsi="Arial" w:cs="Arial"/>
          <w:b/>
        </w:rPr>
        <w:t>Perioada depunere</w:t>
      </w:r>
      <w:r w:rsidR="007C63DD" w:rsidRPr="00F67C78">
        <w:rPr>
          <w:rFonts w:ascii="Arial" w:hAnsi="Arial" w:cs="Arial"/>
          <w:b/>
        </w:rPr>
        <w:t xml:space="preserve"> proiecte</w:t>
      </w:r>
      <w:r w:rsidR="007C4C80" w:rsidRPr="00F67C78">
        <w:rPr>
          <w:rFonts w:ascii="Arial" w:hAnsi="Arial" w:cs="Arial"/>
        </w:rPr>
        <w:t xml:space="preserve">: </w:t>
      </w:r>
      <w:r w:rsidR="00C9780A">
        <w:rPr>
          <w:rFonts w:ascii="Arial" w:hAnsi="Arial" w:cs="Arial"/>
        </w:rPr>
        <w:t>31.03</w:t>
      </w:r>
      <w:r w:rsidR="003958E5">
        <w:rPr>
          <w:rFonts w:ascii="Arial" w:hAnsi="Arial" w:cs="Arial"/>
        </w:rPr>
        <w:t>.2021-</w:t>
      </w:r>
      <w:r w:rsidR="002840D9">
        <w:rPr>
          <w:rFonts w:ascii="Arial" w:hAnsi="Arial" w:cs="Arial"/>
        </w:rPr>
        <w:t>31.10.2021</w:t>
      </w:r>
    </w:p>
    <w:p w14:paraId="5CA1D0EE" w14:textId="1371AFB2" w:rsidR="007C63DD" w:rsidRPr="00F67C78" w:rsidRDefault="007C63DD" w:rsidP="00F67C78">
      <w:pPr>
        <w:pStyle w:val="Default"/>
        <w:spacing w:line="360" w:lineRule="auto"/>
        <w:ind w:firstLine="680"/>
        <w:jc w:val="both"/>
        <w:rPr>
          <w:rFonts w:ascii="Arial" w:hAnsi="Arial" w:cs="Arial"/>
          <w:bCs/>
        </w:rPr>
      </w:pPr>
      <w:r w:rsidRPr="00F67C78">
        <w:rPr>
          <w:rFonts w:ascii="Arial" w:hAnsi="Arial" w:cs="Arial"/>
          <w:b/>
          <w:bCs/>
        </w:rPr>
        <w:t>Data limită de depunere a proiectelor</w:t>
      </w:r>
      <w:r w:rsidRPr="00F67C78">
        <w:rPr>
          <w:rFonts w:ascii="Arial" w:hAnsi="Arial" w:cs="Arial"/>
        </w:rPr>
        <w:t xml:space="preserve">: </w:t>
      </w:r>
      <w:r w:rsidR="002840D9">
        <w:rPr>
          <w:rFonts w:ascii="Arial" w:hAnsi="Arial" w:cs="Arial"/>
        </w:rPr>
        <w:t>31.10.2021</w:t>
      </w:r>
    </w:p>
    <w:p w14:paraId="46D92E13" w14:textId="152D82A8" w:rsidR="007C63DD" w:rsidRPr="00F67C78" w:rsidRDefault="007C63DD" w:rsidP="00F67C78">
      <w:pPr>
        <w:pStyle w:val="Default"/>
        <w:spacing w:line="360" w:lineRule="auto"/>
        <w:ind w:firstLine="680"/>
        <w:jc w:val="both"/>
        <w:rPr>
          <w:rFonts w:ascii="Arial" w:hAnsi="Arial" w:cs="Arial"/>
          <w:b/>
          <w:bCs/>
        </w:rPr>
      </w:pPr>
      <w:r w:rsidRPr="00F67C78">
        <w:rPr>
          <w:rFonts w:ascii="Arial" w:hAnsi="Arial" w:cs="Arial"/>
          <w:b/>
          <w:bCs/>
        </w:rPr>
        <w:t xml:space="preserve">Mãsura </w:t>
      </w:r>
      <w:proofErr w:type="gramStart"/>
      <w:r w:rsidRPr="00F67C78">
        <w:rPr>
          <w:rFonts w:ascii="Arial" w:hAnsi="Arial" w:cs="Arial"/>
          <w:b/>
          <w:bCs/>
        </w:rPr>
        <w:t>lansatã</w:t>
      </w:r>
      <w:r w:rsidR="00C76AE8" w:rsidRPr="00F67C78">
        <w:rPr>
          <w:rFonts w:ascii="Arial" w:hAnsi="Arial" w:cs="Arial"/>
          <w:bCs/>
        </w:rPr>
        <w:t xml:space="preserve"> </w:t>
      </w:r>
      <w:r w:rsidRPr="00F67C78">
        <w:rPr>
          <w:rFonts w:ascii="Arial" w:hAnsi="Arial" w:cs="Arial"/>
          <w:bCs/>
        </w:rPr>
        <w:t>:</w:t>
      </w:r>
      <w:proofErr w:type="gramEnd"/>
      <w:r w:rsidRPr="00F67C78">
        <w:rPr>
          <w:rFonts w:ascii="Arial" w:hAnsi="Arial" w:cs="Arial"/>
          <w:bCs/>
        </w:rPr>
        <w:t xml:space="preserve"> Măsura </w:t>
      </w:r>
      <w:r w:rsidR="007B266B">
        <w:rPr>
          <w:rFonts w:ascii="Arial" w:hAnsi="Arial" w:cs="Arial"/>
          <w:bCs/>
        </w:rPr>
        <w:t>3.1</w:t>
      </w:r>
      <w:r w:rsidRPr="00F67C78">
        <w:rPr>
          <w:rFonts w:ascii="Arial" w:hAnsi="Arial" w:cs="Arial"/>
          <w:bCs/>
        </w:rPr>
        <w:t xml:space="preserve"> «</w:t>
      </w:r>
      <w:r w:rsidR="007B266B" w:rsidRPr="007B266B">
        <w:t xml:space="preserve"> </w:t>
      </w:r>
      <w:r w:rsidR="007B266B" w:rsidRPr="007B266B">
        <w:rPr>
          <w:rFonts w:ascii="Arial" w:hAnsi="Arial" w:cs="Arial"/>
          <w:bCs/>
        </w:rPr>
        <w:t>Sprijin pentru participarea pentru prima dată la sistemele de calitate</w:t>
      </w:r>
      <w:r w:rsidRPr="00F67C78">
        <w:rPr>
          <w:rFonts w:ascii="Arial" w:hAnsi="Arial" w:cs="Arial"/>
          <w:bCs/>
        </w:rPr>
        <w:t xml:space="preserve"> » </w:t>
      </w:r>
    </w:p>
    <w:p w14:paraId="14C97329" w14:textId="77777777" w:rsidR="007C63DD" w:rsidRPr="00F67C78" w:rsidRDefault="007C63DD" w:rsidP="00F67C78">
      <w:pPr>
        <w:pStyle w:val="Default"/>
        <w:spacing w:line="360" w:lineRule="auto"/>
        <w:ind w:firstLine="680"/>
        <w:jc w:val="both"/>
        <w:rPr>
          <w:rFonts w:ascii="Arial" w:hAnsi="Arial" w:cs="Arial"/>
        </w:rPr>
      </w:pPr>
      <w:r w:rsidRPr="00F67C78">
        <w:rPr>
          <w:rFonts w:ascii="Arial" w:hAnsi="Arial" w:cs="Arial"/>
          <w:b/>
          <w:bCs/>
        </w:rPr>
        <w:t>Locul și intervalul orar în care se pot depune proiectele</w:t>
      </w:r>
      <w:r w:rsidRPr="00F67C78">
        <w:rPr>
          <w:rFonts w:ascii="Arial" w:hAnsi="Arial" w:cs="Arial"/>
          <w:bCs/>
        </w:rPr>
        <w:t xml:space="preserve">: </w:t>
      </w:r>
    </w:p>
    <w:p w14:paraId="0F53A0B9" w14:textId="3E0D19F4" w:rsidR="008C4C65" w:rsidRPr="00F67C78" w:rsidRDefault="007C63DD" w:rsidP="000A1F16">
      <w:pPr>
        <w:pStyle w:val="Default"/>
        <w:spacing w:line="360" w:lineRule="auto"/>
        <w:ind w:firstLine="680"/>
        <w:jc w:val="both"/>
        <w:rPr>
          <w:rFonts w:ascii="Arial" w:hAnsi="Arial" w:cs="Arial"/>
        </w:rPr>
      </w:pPr>
      <w:r w:rsidRPr="00F67C78">
        <w:rPr>
          <w:rFonts w:ascii="Arial" w:hAnsi="Arial" w:cs="Arial"/>
        </w:rPr>
        <w:t xml:space="preserve">Proiectele se depun la </w:t>
      </w:r>
      <w:r w:rsidR="009F12B9" w:rsidRPr="00F67C78">
        <w:rPr>
          <w:rFonts w:ascii="Arial" w:hAnsi="Arial" w:cs="Arial"/>
          <w:bCs/>
        </w:rPr>
        <w:t>sediul GAL Tövishá</w:t>
      </w:r>
      <w:r w:rsidRPr="00F67C78">
        <w:rPr>
          <w:rFonts w:ascii="Arial" w:hAnsi="Arial" w:cs="Arial"/>
          <w:bCs/>
        </w:rPr>
        <w:t xml:space="preserve">t </w:t>
      </w:r>
      <w:r w:rsidRPr="00F67C78">
        <w:rPr>
          <w:rFonts w:ascii="Arial" w:hAnsi="Arial" w:cs="Arial"/>
        </w:rPr>
        <w:t xml:space="preserve">din </w:t>
      </w:r>
      <w:r w:rsidR="00C62434" w:rsidRPr="009733DA">
        <w:rPr>
          <w:rFonts w:ascii="Arial" w:hAnsi="Arial" w:cs="Arial"/>
        </w:rPr>
        <w:t>sat Panic, Nr.1/S, Com. Hereclean</w:t>
      </w:r>
      <w:r w:rsidR="000B0B8D" w:rsidRPr="00F67C78">
        <w:rPr>
          <w:rFonts w:ascii="Arial" w:hAnsi="Arial" w:cs="Arial"/>
        </w:rPr>
        <w:t>, Jud. Să</w:t>
      </w:r>
      <w:r w:rsidR="005915F2" w:rsidRPr="00F67C78">
        <w:rPr>
          <w:rFonts w:ascii="Arial" w:hAnsi="Arial" w:cs="Arial"/>
        </w:rPr>
        <w:t>laj</w:t>
      </w:r>
      <w:r w:rsidRPr="00F67C78">
        <w:rPr>
          <w:rFonts w:ascii="Arial" w:hAnsi="Arial" w:cs="Arial"/>
        </w:rPr>
        <w:t xml:space="preserve"> de luni până vineri, în intervalul orar: </w:t>
      </w:r>
      <w:r w:rsidR="00C76AE8" w:rsidRPr="00F67C78">
        <w:rPr>
          <w:rFonts w:ascii="Arial" w:hAnsi="Arial" w:cs="Arial"/>
        </w:rPr>
        <w:t>09.00 -14</w:t>
      </w:r>
      <w:r w:rsidR="005915F2" w:rsidRPr="00F67C78">
        <w:rPr>
          <w:rFonts w:ascii="Arial" w:hAnsi="Arial" w:cs="Arial"/>
        </w:rPr>
        <w:t xml:space="preserve">.00, data limită </w:t>
      </w:r>
      <w:proofErr w:type="gramStart"/>
      <w:r w:rsidR="005915F2" w:rsidRPr="00F67C78">
        <w:rPr>
          <w:rFonts w:ascii="Arial" w:hAnsi="Arial" w:cs="Arial"/>
        </w:rPr>
        <w:t>este</w:t>
      </w:r>
      <w:proofErr w:type="gramEnd"/>
      <w:r w:rsidR="000A1F16">
        <w:rPr>
          <w:rFonts w:ascii="Arial" w:hAnsi="Arial" w:cs="Arial"/>
        </w:rPr>
        <w:t xml:space="preserve"> </w:t>
      </w:r>
      <w:r w:rsidR="002840D9">
        <w:rPr>
          <w:rFonts w:ascii="Arial" w:hAnsi="Arial" w:cs="Arial"/>
        </w:rPr>
        <w:t>31.10.2021.</w:t>
      </w:r>
      <w:r w:rsidRPr="00F67C78">
        <w:rPr>
          <w:rFonts w:ascii="Arial" w:hAnsi="Arial" w:cs="Arial"/>
        </w:rPr>
        <w:t xml:space="preserve"> </w:t>
      </w:r>
    </w:p>
    <w:p w14:paraId="16498EDC" w14:textId="77777777" w:rsidR="001C2303" w:rsidRPr="00F67C78" w:rsidRDefault="00B1423C" w:rsidP="00F67C78">
      <w:pPr>
        <w:autoSpaceDE w:val="0"/>
        <w:autoSpaceDN w:val="0"/>
        <w:adjustRightInd w:val="0"/>
        <w:spacing w:after="0" w:line="360" w:lineRule="auto"/>
        <w:ind w:firstLine="680"/>
        <w:jc w:val="both"/>
        <w:rPr>
          <w:rFonts w:ascii="Arial" w:hAnsi="Arial" w:cs="Arial"/>
          <w:sz w:val="24"/>
          <w:szCs w:val="24"/>
        </w:rPr>
      </w:pPr>
      <w:proofErr w:type="gramStart"/>
      <w:r w:rsidRPr="00F67C78">
        <w:rPr>
          <w:rFonts w:ascii="Arial" w:hAnsi="Arial" w:cs="Arial"/>
          <w:sz w:val="24"/>
          <w:szCs w:val="24"/>
        </w:rPr>
        <w:t>Un</w:t>
      </w:r>
      <w:proofErr w:type="gramEnd"/>
      <w:r w:rsidRPr="00F67C78">
        <w:rPr>
          <w:rFonts w:ascii="Arial" w:hAnsi="Arial" w:cs="Arial"/>
          <w:sz w:val="24"/>
          <w:szCs w:val="24"/>
        </w:rPr>
        <w:t xml:space="preserve"> expert din cadrul GAL înregistrează Cererea de Finanțare în Registrul de Intrări/Ieșiri iar solicitantul primește un număr de înregistrare.</w:t>
      </w:r>
    </w:p>
    <w:p w14:paraId="1EFA437F" w14:textId="7C0EF153" w:rsidR="007C63DD" w:rsidRDefault="007C63DD" w:rsidP="00F67C78">
      <w:pPr>
        <w:pStyle w:val="Default"/>
        <w:spacing w:line="360" w:lineRule="auto"/>
        <w:ind w:firstLine="680"/>
        <w:jc w:val="both"/>
        <w:rPr>
          <w:rFonts w:ascii="Arial" w:hAnsi="Arial" w:cs="Arial"/>
          <w:b/>
          <w:bCs/>
        </w:rPr>
      </w:pPr>
      <w:r w:rsidRPr="00F67C78">
        <w:rPr>
          <w:rFonts w:ascii="Arial" w:hAnsi="Arial" w:cs="Arial"/>
          <w:b/>
          <w:bCs/>
        </w:rPr>
        <w:t xml:space="preserve">Solicitanții eligibili pentru Măsura </w:t>
      </w:r>
      <w:proofErr w:type="gramStart"/>
      <w:r w:rsidR="007B266B">
        <w:rPr>
          <w:rFonts w:ascii="Arial" w:hAnsi="Arial" w:cs="Arial"/>
          <w:b/>
          <w:bCs/>
        </w:rPr>
        <w:t>3.1</w:t>
      </w:r>
      <w:r w:rsidR="002E1FF5" w:rsidRPr="00F67C78">
        <w:rPr>
          <w:rFonts w:ascii="Arial" w:hAnsi="Arial" w:cs="Arial"/>
          <w:b/>
          <w:bCs/>
        </w:rPr>
        <w:t xml:space="preserve"> </w:t>
      </w:r>
      <w:r w:rsidRPr="00F67C78">
        <w:rPr>
          <w:rFonts w:ascii="Arial" w:hAnsi="Arial" w:cs="Arial"/>
          <w:b/>
          <w:bCs/>
        </w:rPr>
        <w:t>:</w:t>
      </w:r>
      <w:proofErr w:type="gramEnd"/>
      <w:r w:rsidRPr="00F67C78">
        <w:rPr>
          <w:rFonts w:ascii="Arial" w:hAnsi="Arial" w:cs="Arial"/>
          <w:b/>
          <w:bCs/>
        </w:rPr>
        <w:t xml:space="preserve"> </w:t>
      </w:r>
    </w:p>
    <w:p w14:paraId="73E795CF" w14:textId="77777777" w:rsidR="007B266B" w:rsidRPr="007B266B" w:rsidRDefault="007B266B" w:rsidP="007B266B">
      <w:pPr>
        <w:pStyle w:val="Default"/>
        <w:spacing w:line="360" w:lineRule="auto"/>
        <w:ind w:firstLine="680"/>
        <w:jc w:val="both"/>
        <w:rPr>
          <w:rFonts w:ascii="Arial" w:hAnsi="Arial" w:cs="Arial"/>
        </w:rPr>
      </w:pPr>
      <w:r w:rsidRPr="007B266B">
        <w:rPr>
          <w:rFonts w:ascii="Arial" w:hAnsi="Arial" w:cs="Arial"/>
        </w:rPr>
        <w:t xml:space="preserve">Beneficiarii sprijinului se încadrează în una din categoriile de mai </w:t>
      </w:r>
      <w:proofErr w:type="gramStart"/>
      <w:r w:rsidRPr="007B266B">
        <w:rPr>
          <w:rFonts w:ascii="Arial" w:hAnsi="Arial" w:cs="Arial"/>
        </w:rPr>
        <w:t>jos</w:t>
      </w:r>
      <w:proofErr w:type="gramEnd"/>
      <w:r w:rsidRPr="007B266B">
        <w:rPr>
          <w:rFonts w:ascii="Arial" w:hAnsi="Arial" w:cs="Arial"/>
        </w:rPr>
        <w:t>:</w:t>
      </w:r>
    </w:p>
    <w:p w14:paraId="166B21AF" w14:textId="77777777" w:rsidR="007B266B" w:rsidRPr="007B266B" w:rsidRDefault="007B266B" w:rsidP="007B266B">
      <w:pPr>
        <w:pStyle w:val="Default"/>
        <w:spacing w:line="360" w:lineRule="auto"/>
        <w:ind w:firstLine="680"/>
        <w:jc w:val="both"/>
        <w:rPr>
          <w:rFonts w:ascii="Arial" w:hAnsi="Arial" w:cs="Arial"/>
        </w:rPr>
      </w:pPr>
      <w:r w:rsidRPr="007B266B">
        <w:rPr>
          <w:rFonts w:ascii="Arial" w:hAnsi="Arial" w:cs="Arial"/>
        </w:rPr>
        <w:t xml:space="preserve">• </w:t>
      </w:r>
      <w:r w:rsidRPr="0004358E">
        <w:rPr>
          <w:rFonts w:ascii="Arial" w:hAnsi="Arial" w:cs="Arial"/>
          <w:b/>
        </w:rPr>
        <w:t>Societăţi comerciale</w:t>
      </w:r>
      <w:r w:rsidRPr="007B266B">
        <w:rPr>
          <w:rFonts w:ascii="Arial" w:hAnsi="Arial" w:cs="Arial"/>
        </w:rPr>
        <w:t>, constituite conform legislaţiei în vigoare</w:t>
      </w:r>
    </w:p>
    <w:p w14:paraId="26F7F73D" w14:textId="77777777" w:rsidR="007B266B" w:rsidRPr="007B266B" w:rsidRDefault="007B266B" w:rsidP="007B266B">
      <w:pPr>
        <w:pStyle w:val="Default"/>
        <w:spacing w:line="360" w:lineRule="auto"/>
        <w:ind w:firstLine="680"/>
        <w:jc w:val="both"/>
        <w:rPr>
          <w:rFonts w:ascii="Arial" w:hAnsi="Arial" w:cs="Arial"/>
        </w:rPr>
      </w:pPr>
      <w:r w:rsidRPr="007B266B">
        <w:rPr>
          <w:rFonts w:ascii="Arial" w:hAnsi="Arial" w:cs="Arial"/>
        </w:rPr>
        <w:t xml:space="preserve">• </w:t>
      </w:r>
      <w:r w:rsidRPr="0004358E">
        <w:rPr>
          <w:rFonts w:ascii="Arial" w:hAnsi="Arial" w:cs="Arial"/>
          <w:b/>
        </w:rPr>
        <w:t>ONG</w:t>
      </w:r>
      <w:r w:rsidRPr="007B266B">
        <w:rPr>
          <w:rFonts w:ascii="Arial" w:hAnsi="Arial" w:cs="Arial"/>
        </w:rPr>
        <w:t>-uri constituite conform legislaţiei în vigoare</w:t>
      </w:r>
    </w:p>
    <w:p w14:paraId="11D4AFA3" w14:textId="77777777" w:rsidR="007B266B" w:rsidRPr="007B266B" w:rsidRDefault="007B266B" w:rsidP="007B266B">
      <w:pPr>
        <w:pStyle w:val="Default"/>
        <w:spacing w:line="360" w:lineRule="auto"/>
        <w:ind w:firstLine="680"/>
        <w:jc w:val="both"/>
        <w:rPr>
          <w:rFonts w:ascii="Arial" w:hAnsi="Arial" w:cs="Arial"/>
        </w:rPr>
      </w:pPr>
      <w:r w:rsidRPr="007B266B">
        <w:rPr>
          <w:rFonts w:ascii="Arial" w:hAnsi="Arial" w:cs="Arial"/>
        </w:rPr>
        <w:t xml:space="preserve">• </w:t>
      </w:r>
      <w:r w:rsidRPr="0004358E">
        <w:rPr>
          <w:rFonts w:ascii="Arial" w:hAnsi="Arial" w:cs="Arial"/>
          <w:b/>
        </w:rPr>
        <w:t>Grupul de Acţiune Locală Tövishát</w:t>
      </w:r>
      <w:r w:rsidRPr="007B266B">
        <w:rPr>
          <w:rFonts w:ascii="Arial" w:hAnsi="Arial" w:cs="Arial"/>
        </w:rPr>
        <w:t>, începând cu al doilea apel de selecţie</w:t>
      </w:r>
    </w:p>
    <w:p w14:paraId="2762B6D7" w14:textId="77777777" w:rsidR="007B266B" w:rsidRPr="007B266B" w:rsidRDefault="007B266B" w:rsidP="007B266B">
      <w:pPr>
        <w:pStyle w:val="Default"/>
        <w:spacing w:line="360" w:lineRule="auto"/>
        <w:ind w:firstLine="680"/>
        <w:jc w:val="both"/>
        <w:rPr>
          <w:rFonts w:ascii="Arial" w:hAnsi="Arial" w:cs="Arial"/>
        </w:rPr>
      </w:pPr>
    </w:p>
    <w:p w14:paraId="7B388EB2" w14:textId="77777777" w:rsidR="007B266B" w:rsidRDefault="007B266B" w:rsidP="007B266B">
      <w:pPr>
        <w:pStyle w:val="Default"/>
        <w:spacing w:line="360" w:lineRule="auto"/>
        <w:ind w:firstLine="680"/>
        <w:jc w:val="both"/>
        <w:rPr>
          <w:rFonts w:ascii="Arial" w:hAnsi="Arial" w:cs="Arial"/>
        </w:rPr>
      </w:pPr>
    </w:p>
    <w:p w14:paraId="43C745F0" w14:textId="77777777" w:rsidR="007B266B" w:rsidRDefault="007B266B" w:rsidP="007B266B">
      <w:pPr>
        <w:pStyle w:val="Default"/>
        <w:spacing w:line="360" w:lineRule="auto"/>
        <w:ind w:firstLine="680"/>
        <w:jc w:val="both"/>
        <w:rPr>
          <w:rFonts w:ascii="Arial" w:hAnsi="Arial" w:cs="Arial"/>
        </w:rPr>
      </w:pPr>
    </w:p>
    <w:p w14:paraId="110D198B" w14:textId="77777777" w:rsidR="007B266B" w:rsidRPr="007B266B" w:rsidRDefault="007B266B" w:rsidP="007B266B">
      <w:pPr>
        <w:pStyle w:val="Default"/>
        <w:spacing w:line="360" w:lineRule="auto"/>
        <w:ind w:firstLine="680"/>
        <w:jc w:val="both"/>
        <w:rPr>
          <w:rFonts w:ascii="Arial" w:hAnsi="Arial" w:cs="Arial"/>
        </w:rPr>
      </w:pPr>
      <w:r w:rsidRPr="0004358E">
        <w:rPr>
          <w:rFonts w:ascii="Arial" w:hAnsi="Arial" w:cs="Arial"/>
          <w:b/>
        </w:rPr>
        <w:t>Beneficiari indirecţi</w:t>
      </w:r>
      <w:r w:rsidRPr="007B266B">
        <w:rPr>
          <w:rFonts w:ascii="Arial" w:hAnsi="Arial" w:cs="Arial"/>
        </w:rPr>
        <w:t>:</w:t>
      </w:r>
    </w:p>
    <w:p w14:paraId="3E99AF41" w14:textId="77777777" w:rsidR="007B266B" w:rsidRPr="007B266B" w:rsidRDefault="007B266B" w:rsidP="007B266B">
      <w:pPr>
        <w:pStyle w:val="Default"/>
        <w:spacing w:line="360" w:lineRule="auto"/>
        <w:ind w:firstLine="680"/>
        <w:jc w:val="both"/>
        <w:rPr>
          <w:rFonts w:ascii="Arial" w:hAnsi="Arial" w:cs="Arial"/>
        </w:rPr>
      </w:pPr>
      <w:r w:rsidRPr="007B266B">
        <w:rPr>
          <w:rFonts w:ascii="Arial" w:hAnsi="Arial" w:cs="Arial"/>
        </w:rPr>
        <w:t>- Fermieri activi/grupuri de fermieri legal constituiţi, Cooperative (cooperativele agricole și societățile cooperative agricole), grupuri de producători, constituite în baza legislației naționale în vigoare Asociaţii de producători agricoli (ONG-uri constituite conform OG 26/2000 cu privire la asociaţii şi fundaţii, cu modificările şi completările ulterioare)</w:t>
      </w:r>
    </w:p>
    <w:p w14:paraId="1ACDFB33" w14:textId="28E52E93" w:rsidR="00C62434" w:rsidRPr="007B266B" w:rsidRDefault="007B266B" w:rsidP="007B266B">
      <w:pPr>
        <w:pStyle w:val="Default"/>
        <w:spacing w:line="360" w:lineRule="auto"/>
        <w:ind w:firstLine="680"/>
        <w:jc w:val="both"/>
        <w:rPr>
          <w:rFonts w:ascii="Arial" w:hAnsi="Arial" w:cs="Arial"/>
        </w:rPr>
      </w:pPr>
      <w:r w:rsidRPr="007B266B">
        <w:rPr>
          <w:rFonts w:ascii="Arial" w:hAnsi="Arial" w:cs="Arial"/>
        </w:rPr>
        <w:t>- Procesatori din teritoriul LEADER Tövishát</w:t>
      </w:r>
    </w:p>
    <w:p w14:paraId="444B624E" w14:textId="77777777" w:rsidR="00B1423C" w:rsidRPr="00F67C78" w:rsidRDefault="00AC3D2D"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 xml:space="preserve">În contextul fișei tehnice a Sub-măsurii 19.2, solicitanții/beneficiarii eligibili ai operațiunilor implementate prin LEADER sunt entități publice/private, stabilite prin fișa măsurii din SDL, autorizate/constituite juridic la momentul depunerii cererii de finanțare. Sunt acceptate ca solicitanți/beneficiari eligibili formele de asociere neconstituite juridic (parteneriate informale) doar în cazul măsurilor din SDL elaborate în baza art. </w:t>
      </w:r>
      <w:proofErr w:type="gramStart"/>
      <w:r w:rsidRPr="00F67C78">
        <w:rPr>
          <w:rFonts w:ascii="Arial" w:hAnsi="Arial" w:cs="Arial"/>
          <w:sz w:val="24"/>
          <w:szCs w:val="24"/>
        </w:rPr>
        <w:t>35 al Regulamentului (UE) nr.</w:t>
      </w:r>
      <w:proofErr w:type="gramEnd"/>
      <w:r w:rsidRPr="00F67C78">
        <w:rPr>
          <w:rFonts w:ascii="Arial" w:hAnsi="Arial" w:cs="Arial"/>
          <w:sz w:val="24"/>
          <w:szCs w:val="24"/>
        </w:rPr>
        <w:t xml:space="preserve"> </w:t>
      </w:r>
      <w:proofErr w:type="gramStart"/>
      <w:r w:rsidRPr="00F67C78">
        <w:rPr>
          <w:rFonts w:ascii="Arial" w:hAnsi="Arial" w:cs="Arial"/>
          <w:sz w:val="24"/>
          <w:szCs w:val="24"/>
        </w:rPr>
        <w:t>1305/2013.</w:t>
      </w:r>
      <w:proofErr w:type="gramEnd"/>
    </w:p>
    <w:p w14:paraId="1B073244" w14:textId="5EDE9531" w:rsidR="000B0B8D" w:rsidRPr="00F67C78" w:rsidRDefault="006511D0"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b/>
          <w:sz w:val="24"/>
          <w:szCs w:val="24"/>
        </w:rPr>
        <w:t>Ar</w:t>
      </w:r>
      <w:r w:rsidR="007B266B">
        <w:rPr>
          <w:rFonts w:ascii="Arial" w:hAnsi="Arial" w:cs="Arial"/>
          <w:b/>
          <w:sz w:val="24"/>
          <w:szCs w:val="24"/>
        </w:rPr>
        <w:t>ia de aplicabilitate a măsurii 3.1</w:t>
      </w:r>
      <w:r w:rsidRPr="00F67C78">
        <w:rPr>
          <w:rFonts w:ascii="Arial" w:hAnsi="Arial" w:cs="Arial"/>
          <w:sz w:val="24"/>
          <w:szCs w:val="24"/>
        </w:rPr>
        <w:t xml:space="preserve"> </w:t>
      </w:r>
      <w:proofErr w:type="gramStart"/>
      <w:r w:rsidRPr="00F67C78">
        <w:rPr>
          <w:rFonts w:ascii="Arial" w:hAnsi="Arial" w:cs="Arial"/>
          <w:sz w:val="24"/>
          <w:szCs w:val="24"/>
        </w:rPr>
        <w:t>este</w:t>
      </w:r>
      <w:proofErr w:type="gramEnd"/>
      <w:r w:rsidRPr="00F67C78">
        <w:rPr>
          <w:rFonts w:ascii="Arial" w:hAnsi="Arial" w:cs="Arial"/>
          <w:sz w:val="24"/>
          <w:szCs w:val="24"/>
        </w:rPr>
        <w:t xml:space="preserve"> teritoriul acoperit de Asociația Grup De Acțiune Locală</w:t>
      </w:r>
      <w:r w:rsidR="00130A82" w:rsidRPr="00F67C78">
        <w:rPr>
          <w:rFonts w:ascii="Arial" w:hAnsi="Arial" w:cs="Arial"/>
          <w:sz w:val="24"/>
          <w:szCs w:val="24"/>
        </w:rPr>
        <w:t xml:space="preserve"> </w:t>
      </w:r>
      <w:r w:rsidR="00631030" w:rsidRPr="00F67C78">
        <w:rPr>
          <w:rFonts w:ascii="Arial" w:hAnsi="Arial" w:cs="Arial"/>
          <w:sz w:val="24"/>
          <w:szCs w:val="24"/>
        </w:rPr>
        <w:t>Tövishá</w:t>
      </w:r>
      <w:r w:rsidR="001F0D3B" w:rsidRPr="00F67C78">
        <w:rPr>
          <w:rFonts w:ascii="Arial" w:hAnsi="Arial" w:cs="Arial"/>
          <w:sz w:val="24"/>
          <w:szCs w:val="24"/>
        </w:rPr>
        <w:t>t</w:t>
      </w:r>
      <w:r w:rsidRPr="00F67C78">
        <w:rPr>
          <w:rFonts w:ascii="Arial" w:hAnsi="Arial" w:cs="Arial"/>
          <w:b/>
          <w:bCs/>
          <w:sz w:val="24"/>
          <w:szCs w:val="24"/>
        </w:rPr>
        <w:t>.</w:t>
      </w:r>
      <w:r w:rsidR="00631030" w:rsidRPr="00F67C78">
        <w:rPr>
          <w:rFonts w:ascii="Arial" w:hAnsi="Arial" w:cs="Arial"/>
          <w:b/>
          <w:bCs/>
          <w:sz w:val="24"/>
          <w:szCs w:val="24"/>
        </w:rPr>
        <w:t xml:space="preserve"> </w:t>
      </w:r>
      <w:r w:rsidRPr="00F67C78">
        <w:rPr>
          <w:rFonts w:ascii="Arial" w:hAnsi="Arial" w:cs="Arial"/>
          <w:sz w:val="24"/>
          <w:szCs w:val="24"/>
        </w:rPr>
        <w:t>Teritoriul se regăseşte în spaţiul eligibil Leader fiind compus</w:t>
      </w:r>
      <w:r w:rsidR="00130A82" w:rsidRPr="00F67C78">
        <w:rPr>
          <w:rFonts w:ascii="Arial" w:hAnsi="Arial" w:cs="Arial"/>
          <w:sz w:val="24"/>
          <w:szCs w:val="24"/>
        </w:rPr>
        <w:t xml:space="preserve"> </w:t>
      </w:r>
      <w:r w:rsidRPr="00F67C78">
        <w:rPr>
          <w:rFonts w:ascii="Arial" w:hAnsi="Arial" w:cs="Arial"/>
          <w:sz w:val="24"/>
          <w:szCs w:val="24"/>
        </w:rPr>
        <w:t>din Oraşul Cehu Silvaniei şi comunele Bocşa, Coşeiu, Crişe</w:t>
      </w:r>
      <w:r w:rsidR="00DD4368" w:rsidRPr="00F67C78">
        <w:rPr>
          <w:rFonts w:ascii="Arial" w:hAnsi="Arial" w:cs="Arial"/>
          <w:sz w:val="24"/>
          <w:szCs w:val="24"/>
        </w:rPr>
        <w:t>ni, Dobrin, Hereclean, Sălăţig,</w:t>
      </w:r>
      <w:r w:rsidR="00631030" w:rsidRPr="00F67C78">
        <w:rPr>
          <w:rFonts w:ascii="Arial" w:hAnsi="Arial" w:cs="Arial"/>
          <w:sz w:val="24"/>
          <w:szCs w:val="24"/>
        </w:rPr>
        <w:t xml:space="preserve"> </w:t>
      </w:r>
      <w:r w:rsidRPr="00F67C78">
        <w:rPr>
          <w:rFonts w:ascii="Arial" w:hAnsi="Arial" w:cs="Arial"/>
          <w:sz w:val="24"/>
          <w:szCs w:val="24"/>
        </w:rPr>
        <w:t>Sărmăşag şi Şamşud din Judeţul Sălaj respectiv comunele Bo</w:t>
      </w:r>
      <w:r w:rsidR="00DD4368" w:rsidRPr="00F67C78">
        <w:rPr>
          <w:rFonts w:ascii="Arial" w:hAnsi="Arial" w:cs="Arial"/>
          <w:sz w:val="24"/>
          <w:szCs w:val="24"/>
        </w:rPr>
        <w:t xml:space="preserve">gdand, Hodod, Supur din Judeţul </w:t>
      </w:r>
      <w:r w:rsidRPr="00F67C78">
        <w:rPr>
          <w:rFonts w:ascii="Arial" w:hAnsi="Arial" w:cs="Arial"/>
          <w:sz w:val="24"/>
          <w:szCs w:val="24"/>
        </w:rPr>
        <w:t>Satu Mare.</w:t>
      </w:r>
    </w:p>
    <w:p w14:paraId="7E200BB4" w14:textId="045C4596" w:rsidR="005E4779" w:rsidRPr="00F67C78" w:rsidRDefault="005E4779"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Fondul disponibil alocat în aceastã sesiune: </w:t>
      </w:r>
      <w:proofErr w:type="gramStart"/>
      <w:r w:rsidR="007B266B" w:rsidRPr="007B266B">
        <w:rPr>
          <w:rFonts w:ascii="Arial" w:hAnsi="Arial" w:cs="Arial"/>
          <w:b/>
          <w:bCs/>
          <w:color w:val="000000"/>
          <w:sz w:val="24"/>
          <w:szCs w:val="24"/>
        </w:rPr>
        <w:t xml:space="preserve">9.886,96  </w:t>
      </w:r>
      <w:r w:rsidR="00B26DAC" w:rsidRPr="00F67C78">
        <w:rPr>
          <w:rFonts w:ascii="Arial" w:hAnsi="Arial" w:cs="Arial"/>
          <w:b/>
          <w:bCs/>
          <w:sz w:val="24"/>
          <w:szCs w:val="24"/>
        </w:rPr>
        <w:t>Euro</w:t>
      </w:r>
      <w:proofErr w:type="gramEnd"/>
    </w:p>
    <w:p w14:paraId="2E6DF0A7" w14:textId="090E79C2" w:rsidR="005E4779" w:rsidRPr="00F67C78" w:rsidRDefault="005E4779"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Suma maximã nerambursabilã pe proiect în (euro) fără TVA</w:t>
      </w:r>
      <w:r w:rsidR="007B266B">
        <w:rPr>
          <w:rFonts w:ascii="Arial" w:hAnsi="Arial" w:cs="Arial"/>
          <w:b/>
          <w:bCs/>
          <w:color w:val="000000"/>
          <w:sz w:val="24"/>
          <w:szCs w:val="24"/>
        </w:rPr>
        <w:t xml:space="preserve">: </w:t>
      </w:r>
      <w:r w:rsidR="007B266B" w:rsidRPr="007B266B">
        <w:t xml:space="preserve"> </w:t>
      </w:r>
      <w:proofErr w:type="gramStart"/>
      <w:r w:rsidR="007B266B" w:rsidRPr="007B266B">
        <w:rPr>
          <w:rFonts w:ascii="Arial" w:hAnsi="Arial" w:cs="Arial"/>
          <w:b/>
          <w:bCs/>
          <w:color w:val="000000"/>
          <w:sz w:val="24"/>
          <w:szCs w:val="24"/>
        </w:rPr>
        <w:t xml:space="preserve">9.886,96  </w:t>
      </w:r>
      <w:r w:rsidRPr="00F67C78">
        <w:rPr>
          <w:rFonts w:ascii="Arial" w:hAnsi="Arial" w:cs="Arial"/>
          <w:b/>
          <w:bCs/>
          <w:color w:val="000000"/>
          <w:sz w:val="24"/>
          <w:szCs w:val="24"/>
        </w:rPr>
        <w:t>Euro</w:t>
      </w:r>
      <w:proofErr w:type="gramEnd"/>
      <w:r w:rsidR="00CD35FC" w:rsidRPr="00F67C78">
        <w:rPr>
          <w:rFonts w:ascii="Arial" w:hAnsi="Arial" w:cs="Arial"/>
          <w:b/>
          <w:bCs/>
          <w:color w:val="000000"/>
          <w:sz w:val="24"/>
          <w:szCs w:val="24"/>
        </w:rPr>
        <w:t xml:space="preserve"> </w:t>
      </w:r>
    </w:p>
    <w:p w14:paraId="4AB5FEAC" w14:textId="77777777" w:rsidR="008C4C65" w:rsidRPr="00F67C78" w:rsidRDefault="008C4C65"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sz w:val="24"/>
          <w:szCs w:val="24"/>
        </w:rPr>
        <w:t xml:space="preserve">Sprijinul public nerambursabil </w:t>
      </w:r>
      <w:proofErr w:type="gramStart"/>
      <w:r w:rsidRPr="00F67C78">
        <w:rPr>
          <w:rFonts w:ascii="Arial" w:hAnsi="Arial" w:cs="Arial"/>
          <w:sz w:val="24"/>
          <w:szCs w:val="24"/>
        </w:rPr>
        <w:t>va</w:t>
      </w:r>
      <w:proofErr w:type="gramEnd"/>
      <w:r w:rsidRPr="00F67C78">
        <w:rPr>
          <w:rFonts w:ascii="Arial" w:hAnsi="Arial" w:cs="Arial"/>
          <w:sz w:val="24"/>
          <w:szCs w:val="24"/>
        </w:rPr>
        <w:t xml:space="preserve"> respecta prevederile R (CE) nr.1407/2013 cu privire la sprijinul de minimis și nu va depăși 200.000 de euro/beneficiar pe 3 ani fiscali.</w:t>
      </w:r>
    </w:p>
    <w:p w14:paraId="42F7FBAE" w14:textId="58D3ED82" w:rsidR="005E4779" w:rsidRPr="00F67C78" w:rsidRDefault="005E4779"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 xml:space="preserve">Intensitatea sprijinului </w:t>
      </w:r>
      <w:proofErr w:type="gramStart"/>
      <w:r w:rsidRPr="00F67C78">
        <w:rPr>
          <w:rFonts w:ascii="Arial" w:hAnsi="Arial" w:cs="Arial"/>
          <w:b/>
          <w:bCs/>
          <w:color w:val="000000"/>
          <w:sz w:val="24"/>
          <w:szCs w:val="24"/>
        </w:rPr>
        <w:t>nerambursabil :</w:t>
      </w:r>
      <w:proofErr w:type="gramEnd"/>
      <w:r w:rsidRPr="00F67C78">
        <w:rPr>
          <w:rFonts w:ascii="Arial" w:hAnsi="Arial" w:cs="Arial"/>
          <w:b/>
          <w:bCs/>
          <w:color w:val="000000"/>
          <w:sz w:val="24"/>
          <w:szCs w:val="24"/>
        </w:rPr>
        <w:t xml:space="preserve"> 100% din totalul cheltuielilor eligibile </w:t>
      </w:r>
    </w:p>
    <w:p w14:paraId="3E7F0AF7" w14:textId="77777777" w:rsidR="001F0D3B" w:rsidRPr="00F67C78" w:rsidRDefault="005E4779"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 xml:space="preserve">Sume (aplicabile) și rata sprijinului: </w:t>
      </w:r>
    </w:p>
    <w:p w14:paraId="2AD48DE2" w14:textId="58BCFF45" w:rsidR="000F2468" w:rsidRDefault="000F2468" w:rsidP="00F67C78">
      <w:pPr>
        <w:autoSpaceDE w:val="0"/>
        <w:autoSpaceDN w:val="0"/>
        <w:adjustRightInd w:val="0"/>
        <w:spacing w:after="0" w:line="360" w:lineRule="auto"/>
        <w:ind w:firstLine="680"/>
        <w:jc w:val="both"/>
        <w:rPr>
          <w:rFonts w:ascii="Arial" w:hAnsi="Arial" w:cs="Arial"/>
          <w:color w:val="000000"/>
          <w:sz w:val="24"/>
          <w:szCs w:val="24"/>
        </w:rPr>
      </w:pPr>
      <w:r w:rsidRPr="000F2468">
        <w:rPr>
          <w:rFonts w:ascii="Arial" w:hAnsi="Arial" w:cs="Arial"/>
          <w:color w:val="000000"/>
          <w:sz w:val="24"/>
          <w:szCs w:val="24"/>
        </w:rPr>
        <w:t>Valoarea sprijinului publ</w:t>
      </w:r>
      <w:r w:rsidR="007B266B">
        <w:rPr>
          <w:rFonts w:ascii="Arial" w:hAnsi="Arial" w:cs="Arial"/>
          <w:color w:val="000000"/>
          <w:sz w:val="24"/>
          <w:szCs w:val="24"/>
        </w:rPr>
        <w:t xml:space="preserve">ic nerambursabil va fi de 9.886.96 </w:t>
      </w:r>
      <w:proofErr w:type="gramStart"/>
      <w:r w:rsidR="007B266B">
        <w:rPr>
          <w:rFonts w:ascii="Arial" w:hAnsi="Arial" w:cs="Arial"/>
          <w:color w:val="000000"/>
          <w:sz w:val="24"/>
          <w:szCs w:val="24"/>
        </w:rPr>
        <w:t xml:space="preserve">Euro </w:t>
      </w:r>
      <w:r w:rsidRPr="000F2468">
        <w:rPr>
          <w:rFonts w:ascii="Arial" w:hAnsi="Arial" w:cs="Arial"/>
          <w:color w:val="000000"/>
          <w:sz w:val="24"/>
          <w:szCs w:val="24"/>
        </w:rPr>
        <w:t xml:space="preserve"> pentru</w:t>
      </w:r>
      <w:proofErr w:type="gramEnd"/>
      <w:r w:rsidRPr="000F2468">
        <w:rPr>
          <w:rFonts w:ascii="Arial" w:hAnsi="Arial" w:cs="Arial"/>
          <w:color w:val="000000"/>
          <w:sz w:val="24"/>
          <w:szCs w:val="24"/>
        </w:rPr>
        <w:t xml:space="preserve"> 1 proiect.</w:t>
      </w:r>
    </w:p>
    <w:p w14:paraId="105141DA" w14:textId="56E19A29" w:rsidR="00902DCB" w:rsidRPr="000F2468" w:rsidRDefault="00902DCB" w:rsidP="00F67C78">
      <w:pPr>
        <w:autoSpaceDE w:val="0"/>
        <w:autoSpaceDN w:val="0"/>
        <w:adjustRightInd w:val="0"/>
        <w:spacing w:after="0" w:line="360" w:lineRule="auto"/>
        <w:ind w:firstLine="680"/>
        <w:jc w:val="both"/>
        <w:rPr>
          <w:rFonts w:ascii="Arial" w:hAnsi="Arial" w:cs="Arial"/>
          <w:color w:val="000000"/>
          <w:sz w:val="24"/>
          <w:szCs w:val="24"/>
        </w:rPr>
      </w:pPr>
      <w:r w:rsidRPr="00902DCB">
        <w:rPr>
          <w:rFonts w:ascii="Arial" w:hAnsi="Arial" w:cs="Arial"/>
          <w:color w:val="000000"/>
          <w:sz w:val="24"/>
          <w:szCs w:val="24"/>
        </w:rPr>
        <w:t xml:space="preserve">Ajutorul public acordat în cadrul acestei măsuri </w:t>
      </w:r>
      <w:proofErr w:type="gramStart"/>
      <w:r w:rsidRPr="00902DCB">
        <w:rPr>
          <w:rFonts w:ascii="Arial" w:hAnsi="Arial" w:cs="Arial"/>
          <w:color w:val="000000"/>
          <w:sz w:val="24"/>
          <w:szCs w:val="24"/>
        </w:rPr>
        <w:t>este</w:t>
      </w:r>
      <w:proofErr w:type="gramEnd"/>
      <w:r w:rsidRPr="00902DCB">
        <w:rPr>
          <w:rFonts w:ascii="Arial" w:hAnsi="Arial" w:cs="Arial"/>
          <w:color w:val="000000"/>
          <w:sz w:val="24"/>
          <w:szCs w:val="24"/>
        </w:rPr>
        <w:t xml:space="preserve"> de 100% din totalul cheltuielilor eligibile suportate și plătite.</w:t>
      </w:r>
    </w:p>
    <w:p w14:paraId="5D4D324C" w14:textId="77777777" w:rsidR="00B26DAC" w:rsidRPr="00F67C78" w:rsidRDefault="00B26DAC" w:rsidP="00F67C78">
      <w:pPr>
        <w:spacing w:after="0" w:line="360" w:lineRule="auto"/>
        <w:ind w:firstLine="680"/>
        <w:jc w:val="both"/>
        <w:rPr>
          <w:rFonts w:ascii="Arial" w:hAnsi="Arial" w:cs="Arial"/>
          <w:sz w:val="24"/>
          <w:szCs w:val="24"/>
          <w:lang w:val="ro-RO"/>
        </w:rPr>
      </w:pPr>
      <w:r w:rsidRPr="00F67C78">
        <w:rPr>
          <w:rFonts w:ascii="Arial" w:hAnsi="Arial" w:cs="Arial"/>
          <w:sz w:val="24"/>
          <w:szCs w:val="24"/>
          <w:lang w:val="ro-RO"/>
        </w:rPr>
        <w:t>Sprijinul pentru proiectele generatoare de venit se va acorda conform R(UE) nr.1407/2013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200.000 Euro/beneficiar.</w:t>
      </w:r>
    </w:p>
    <w:p w14:paraId="758F7B14" w14:textId="77777777" w:rsidR="00B26DAC" w:rsidRPr="00F67C78" w:rsidRDefault="00B26DAC" w:rsidP="00F67C78">
      <w:pPr>
        <w:spacing w:after="0" w:line="360" w:lineRule="auto"/>
        <w:ind w:firstLine="680"/>
        <w:jc w:val="both"/>
        <w:rPr>
          <w:rFonts w:ascii="Arial" w:hAnsi="Arial" w:cs="Arial"/>
          <w:sz w:val="24"/>
          <w:szCs w:val="24"/>
          <w:lang w:val="ro-RO"/>
        </w:rPr>
      </w:pPr>
      <w:r w:rsidRPr="00F67C78">
        <w:rPr>
          <w:rFonts w:ascii="Arial" w:hAnsi="Arial" w:cs="Arial"/>
          <w:sz w:val="24"/>
          <w:szCs w:val="24"/>
          <w:lang w:val="ro-RO"/>
        </w:rPr>
        <w:lastRenderedPageBreak/>
        <w:t>Plăți în avans, cu condiția constituirii unei garanții bancare corespunzătoare procentului de 100% din valoarea avansului, în conformitate cu art. 45 (4) și art. 63 ale R (UE) nr. 1305/2013</w:t>
      </w:r>
    </w:p>
    <w:p w14:paraId="1C719691" w14:textId="77777777" w:rsidR="000E1B03" w:rsidRPr="00F67C78" w:rsidRDefault="005E4779"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Modelul de cerere de finanțare pe care trebuie să-l folosescă solicitanții </w:t>
      </w:r>
      <w:r w:rsidRPr="00F67C78">
        <w:rPr>
          <w:rFonts w:ascii="Arial" w:hAnsi="Arial" w:cs="Arial"/>
          <w:color w:val="000000"/>
          <w:sz w:val="24"/>
          <w:szCs w:val="24"/>
        </w:rPr>
        <w:t xml:space="preserve">(versiune editabilă) </w:t>
      </w:r>
      <w:proofErr w:type="gramStart"/>
      <w:r w:rsidR="000E1B03" w:rsidRPr="00F67C78">
        <w:rPr>
          <w:rFonts w:ascii="Arial" w:hAnsi="Arial" w:cs="Arial"/>
          <w:color w:val="000000"/>
          <w:sz w:val="24"/>
          <w:szCs w:val="24"/>
        </w:rPr>
        <w:t>este</w:t>
      </w:r>
      <w:proofErr w:type="gramEnd"/>
      <w:r w:rsidR="000E1B03" w:rsidRPr="00F67C78">
        <w:rPr>
          <w:rFonts w:ascii="Arial" w:hAnsi="Arial" w:cs="Arial"/>
          <w:color w:val="000000"/>
          <w:sz w:val="24"/>
          <w:szCs w:val="24"/>
        </w:rPr>
        <w:t xml:space="preserve"> p</w:t>
      </w:r>
      <w:r w:rsidR="008C4C65" w:rsidRPr="00F67C78">
        <w:rPr>
          <w:rFonts w:ascii="Arial" w:hAnsi="Arial" w:cs="Arial"/>
          <w:color w:val="000000"/>
          <w:sz w:val="24"/>
          <w:szCs w:val="24"/>
        </w:rPr>
        <w:t>rezentat în Anexa 1 la</w:t>
      </w:r>
      <w:r w:rsidR="000E1B03" w:rsidRPr="00F67C78">
        <w:rPr>
          <w:rFonts w:ascii="Arial" w:hAnsi="Arial" w:cs="Arial"/>
          <w:color w:val="000000"/>
          <w:sz w:val="24"/>
          <w:szCs w:val="24"/>
        </w:rPr>
        <w:t xml:space="preserve"> Ghid</w:t>
      </w:r>
      <w:r w:rsidR="008C4C65" w:rsidRPr="00F67C78">
        <w:rPr>
          <w:rFonts w:ascii="Arial" w:hAnsi="Arial" w:cs="Arial"/>
          <w:color w:val="000000"/>
          <w:sz w:val="24"/>
          <w:szCs w:val="24"/>
        </w:rPr>
        <w:t>ul solicitantului</w:t>
      </w:r>
      <w:r w:rsidR="000E1B03" w:rsidRPr="00F67C78">
        <w:rPr>
          <w:rFonts w:ascii="Arial" w:hAnsi="Arial" w:cs="Arial"/>
          <w:color w:val="000000"/>
          <w:sz w:val="24"/>
          <w:szCs w:val="24"/>
        </w:rPr>
        <w:t xml:space="preserve"> şi este disponibil </w:t>
      </w:r>
      <w:r w:rsidR="00D674C6" w:rsidRPr="00F67C78">
        <w:rPr>
          <w:rFonts w:ascii="Arial" w:hAnsi="Arial" w:cs="Arial"/>
          <w:color w:val="000000"/>
          <w:sz w:val="24"/>
          <w:szCs w:val="24"/>
        </w:rPr>
        <w:t xml:space="preserve">în format electronic pe site-ul </w:t>
      </w:r>
      <w:r w:rsidR="000E1B03" w:rsidRPr="00F67C78">
        <w:rPr>
          <w:rFonts w:ascii="Arial" w:hAnsi="Arial" w:cs="Arial"/>
          <w:color w:val="0000FF"/>
          <w:sz w:val="24"/>
          <w:szCs w:val="24"/>
        </w:rPr>
        <w:t>www.galtovishat.ro</w:t>
      </w:r>
    </w:p>
    <w:p w14:paraId="4CAA0C85" w14:textId="77777777" w:rsidR="00297F80" w:rsidRPr="00F67C78" w:rsidRDefault="000E1B03" w:rsidP="00F67C78">
      <w:pPr>
        <w:autoSpaceDE w:val="0"/>
        <w:autoSpaceDN w:val="0"/>
        <w:adjustRightInd w:val="0"/>
        <w:spacing w:after="0" w:line="360" w:lineRule="auto"/>
        <w:ind w:firstLine="680"/>
        <w:jc w:val="both"/>
        <w:rPr>
          <w:rFonts w:ascii="Arial" w:hAnsi="Arial" w:cs="Arial"/>
          <w:b/>
          <w:bCs/>
          <w:i/>
          <w:iCs/>
          <w:color w:val="000000"/>
          <w:sz w:val="24"/>
          <w:szCs w:val="24"/>
        </w:rPr>
      </w:pPr>
      <w:r w:rsidRPr="00F67C78">
        <w:rPr>
          <w:rFonts w:ascii="Arial" w:hAnsi="Arial" w:cs="Arial"/>
          <w:b/>
          <w:bCs/>
          <w:i/>
          <w:iCs/>
          <w:color w:val="000000"/>
          <w:sz w:val="24"/>
          <w:szCs w:val="24"/>
        </w:rPr>
        <w:t xml:space="preserve">Atenţie! </w:t>
      </w:r>
      <w:proofErr w:type="gramStart"/>
      <w:r w:rsidRPr="00F67C78">
        <w:rPr>
          <w:rFonts w:ascii="Arial" w:hAnsi="Arial" w:cs="Arial"/>
          <w:b/>
          <w:bCs/>
          <w:i/>
          <w:iCs/>
          <w:color w:val="000000"/>
          <w:sz w:val="24"/>
          <w:szCs w:val="24"/>
        </w:rPr>
        <w:t>Cererea de Finanţare trebuie însoţită de anexele prevăzute în modelul</w:t>
      </w:r>
      <w:r w:rsidR="00FC4DF7" w:rsidRPr="00F67C78">
        <w:rPr>
          <w:rFonts w:ascii="Arial" w:hAnsi="Arial" w:cs="Arial"/>
          <w:b/>
          <w:bCs/>
          <w:i/>
          <w:iCs/>
          <w:color w:val="000000"/>
          <w:sz w:val="24"/>
          <w:szCs w:val="24"/>
        </w:rPr>
        <w:t xml:space="preserve"> </w:t>
      </w:r>
      <w:r w:rsidRPr="00F67C78">
        <w:rPr>
          <w:rFonts w:ascii="Arial" w:hAnsi="Arial" w:cs="Arial"/>
          <w:b/>
          <w:bCs/>
          <w:i/>
          <w:iCs/>
          <w:color w:val="000000"/>
          <w:sz w:val="24"/>
          <w:szCs w:val="24"/>
        </w:rPr>
        <w:t xml:space="preserve">standard de pe site-ul GAL </w:t>
      </w:r>
      <w:r w:rsidR="00F67C78" w:rsidRPr="00F67C78">
        <w:rPr>
          <w:rFonts w:ascii="Arial" w:hAnsi="Arial" w:cs="Arial"/>
          <w:b/>
          <w:bCs/>
          <w:i/>
          <w:iCs/>
          <w:color w:val="000000"/>
          <w:sz w:val="24"/>
          <w:szCs w:val="24"/>
        </w:rPr>
        <w:t>Tövishá</w:t>
      </w:r>
      <w:r w:rsidRPr="00F67C78">
        <w:rPr>
          <w:rFonts w:ascii="Arial" w:hAnsi="Arial" w:cs="Arial"/>
          <w:b/>
          <w:bCs/>
          <w:i/>
          <w:iCs/>
          <w:color w:val="000000"/>
          <w:sz w:val="24"/>
          <w:szCs w:val="24"/>
        </w:rPr>
        <w:t>t.</w:t>
      </w:r>
      <w:proofErr w:type="gramEnd"/>
      <w:r w:rsidRPr="00F67C78">
        <w:rPr>
          <w:rFonts w:ascii="Arial" w:hAnsi="Arial" w:cs="Arial"/>
          <w:b/>
          <w:bCs/>
          <w:i/>
          <w:iCs/>
          <w:color w:val="000000"/>
          <w:sz w:val="24"/>
          <w:szCs w:val="24"/>
        </w:rPr>
        <w:t xml:space="preserve"> </w:t>
      </w:r>
      <w:r w:rsidR="00F67C78" w:rsidRPr="00F67C78">
        <w:rPr>
          <w:rFonts w:ascii="Arial" w:hAnsi="Arial" w:cs="Arial"/>
          <w:b/>
          <w:bCs/>
          <w:i/>
          <w:iCs/>
          <w:color w:val="000000"/>
          <w:sz w:val="24"/>
          <w:szCs w:val="24"/>
        </w:rPr>
        <w:t xml:space="preserve"> </w:t>
      </w:r>
      <w:proofErr w:type="gramStart"/>
      <w:r w:rsidRPr="00F67C78">
        <w:rPr>
          <w:rFonts w:ascii="Arial" w:hAnsi="Arial" w:cs="Arial"/>
          <w:b/>
          <w:bCs/>
          <w:i/>
          <w:iCs/>
          <w:color w:val="000000"/>
          <w:sz w:val="24"/>
          <w:szCs w:val="24"/>
        </w:rPr>
        <w:t>Anexele Cererii de Finanţare fac parte integrantă</w:t>
      </w:r>
      <w:r w:rsidR="00FC4DF7" w:rsidRPr="00F67C78">
        <w:rPr>
          <w:rFonts w:ascii="Arial" w:hAnsi="Arial" w:cs="Arial"/>
          <w:b/>
          <w:bCs/>
          <w:i/>
          <w:iCs/>
          <w:color w:val="000000"/>
          <w:sz w:val="24"/>
          <w:szCs w:val="24"/>
        </w:rPr>
        <w:t xml:space="preserve"> din </w:t>
      </w:r>
      <w:r w:rsidRPr="00F67C78">
        <w:rPr>
          <w:rFonts w:ascii="Arial" w:hAnsi="Arial" w:cs="Arial"/>
          <w:b/>
          <w:bCs/>
          <w:i/>
          <w:iCs/>
          <w:color w:val="000000"/>
          <w:sz w:val="24"/>
          <w:szCs w:val="24"/>
        </w:rPr>
        <w:t>aceasta.</w:t>
      </w:r>
      <w:proofErr w:type="gramEnd"/>
    </w:p>
    <w:p w14:paraId="32AF2DF9" w14:textId="69E6E072" w:rsidR="005E4779" w:rsidRPr="00F67C78" w:rsidRDefault="005E4779"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Documentele justificative pe care trebuie să le depună solicitantul odată cu depunerea proiectului în conformitate cu cerințele Fișei măsurii </w:t>
      </w:r>
      <w:r w:rsidR="007B266B">
        <w:rPr>
          <w:rFonts w:ascii="Arial" w:hAnsi="Arial" w:cs="Arial"/>
          <w:b/>
          <w:bCs/>
          <w:color w:val="000000"/>
          <w:sz w:val="24"/>
          <w:szCs w:val="24"/>
        </w:rPr>
        <w:t>3.1</w:t>
      </w:r>
      <w:r w:rsidRPr="00F67C78">
        <w:rPr>
          <w:rFonts w:ascii="Arial" w:hAnsi="Arial" w:cs="Arial"/>
          <w:b/>
          <w:bCs/>
          <w:color w:val="000000"/>
          <w:sz w:val="24"/>
          <w:szCs w:val="24"/>
        </w:rPr>
        <w:t xml:space="preserve"> din SDL și ale Ghidului Solicitantu</w:t>
      </w:r>
      <w:r w:rsidR="00BB3C1F" w:rsidRPr="00F67C78">
        <w:rPr>
          <w:rFonts w:ascii="Arial" w:hAnsi="Arial" w:cs="Arial"/>
          <w:b/>
          <w:bCs/>
          <w:color w:val="000000"/>
          <w:sz w:val="24"/>
          <w:szCs w:val="24"/>
        </w:rPr>
        <w:t>lui elaborat de către GAL sunt</w:t>
      </w:r>
      <w:r w:rsidRPr="00F67C78">
        <w:rPr>
          <w:rFonts w:ascii="Arial" w:hAnsi="Arial" w:cs="Arial"/>
          <w:b/>
          <w:bCs/>
          <w:i/>
          <w:iCs/>
          <w:color w:val="000000"/>
          <w:sz w:val="24"/>
          <w:szCs w:val="24"/>
        </w:rPr>
        <w:t xml:space="preserve"> (numerotate conform poziţiei din cererea de finanţare) </w:t>
      </w:r>
      <w:r w:rsidR="00BB3C1F" w:rsidRPr="00F67C78">
        <w:rPr>
          <w:rFonts w:ascii="Arial" w:hAnsi="Arial" w:cs="Arial"/>
          <w:b/>
          <w:bCs/>
          <w:i/>
          <w:iCs/>
          <w:color w:val="000000"/>
          <w:sz w:val="24"/>
          <w:szCs w:val="24"/>
        </w:rPr>
        <w:t>:</w:t>
      </w:r>
    </w:p>
    <w:p w14:paraId="05837344" w14:textId="7BAFCC1C" w:rsidR="00F67C78" w:rsidRDefault="00EC4035" w:rsidP="00465BC9">
      <w:pPr>
        <w:autoSpaceDE w:val="0"/>
        <w:autoSpaceDN w:val="0"/>
        <w:adjustRightInd w:val="0"/>
        <w:spacing w:after="0" w:line="360" w:lineRule="auto"/>
        <w:jc w:val="both"/>
        <w:rPr>
          <w:rFonts w:ascii="Arial" w:hAnsi="Arial" w:cs="Arial"/>
          <w:sz w:val="24"/>
          <w:szCs w:val="24"/>
        </w:rPr>
      </w:pPr>
      <w:r w:rsidRPr="00F67C78">
        <w:rPr>
          <w:rFonts w:ascii="Arial" w:hAnsi="Arial" w:cs="Arial"/>
          <w:sz w:val="24"/>
          <w:szCs w:val="24"/>
        </w:rPr>
        <w:t>Documentele obligatorii care trebuie ataşate Cererii de finanţare pentru întocmirea proiectului sunt:</w:t>
      </w:r>
    </w:p>
    <w:p w14:paraId="4D15A215"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EF778C">
        <w:rPr>
          <w:rFonts w:ascii="Arial" w:hAnsi="Arial" w:cs="Arial"/>
          <w:b/>
          <w:sz w:val="24"/>
          <w:szCs w:val="24"/>
        </w:rPr>
        <w:t>1</w:t>
      </w:r>
      <w:r w:rsidRPr="00CA452A">
        <w:rPr>
          <w:rFonts w:ascii="Arial" w:hAnsi="Arial" w:cs="Arial"/>
          <w:sz w:val="24"/>
          <w:szCs w:val="24"/>
        </w:rPr>
        <w:t xml:space="preserve">. </w:t>
      </w:r>
      <w:r w:rsidRPr="00EF778C">
        <w:rPr>
          <w:rFonts w:ascii="Arial" w:hAnsi="Arial" w:cs="Arial"/>
          <w:b/>
          <w:sz w:val="24"/>
          <w:szCs w:val="24"/>
        </w:rPr>
        <w:t>Planul de acțiuni</w:t>
      </w:r>
      <w:r w:rsidRPr="00CA452A">
        <w:rPr>
          <w:rFonts w:ascii="Arial" w:hAnsi="Arial" w:cs="Arial"/>
          <w:sz w:val="24"/>
          <w:szCs w:val="24"/>
        </w:rPr>
        <w:t xml:space="preserve"> (obligatoriu la depunerea Cererii de finanțare);</w:t>
      </w:r>
    </w:p>
    <w:p w14:paraId="51F7D499" w14:textId="77777777" w:rsidR="00CA452A" w:rsidRPr="00EF778C" w:rsidRDefault="00CA452A" w:rsidP="00CA452A">
      <w:pPr>
        <w:autoSpaceDE w:val="0"/>
        <w:autoSpaceDN w:val="0"/>
        <w:adjustRightInd w:val="0"/>
        <w:spacing w:after="0" w:line="360" w:lineRule="auto"/>
        <w:jc w:val="both"/>
        <w:rPr>
          <w:rFonts w:ascii="Arial" w:hAnsi="Arial" w:cs="Arial"/>
          <w:b/>
          <w:sz w:val="24"/>
          <w:szCs w:val="24"/>
        </w:rPr>
      </w:pPr>
      <w:r w:rsidRPr="00EF778C">
        <w:rPr>
          <w:rFonts w:ascii="Arial" w:hAnsi="Arial" w:cs="Arial"/>
          <w:b/>
          <w:sz w:val="24"/>
          <w:szCs w:val="24"/>
        </w:rPr>
        <w:t>2. Documente de înființare solicitanți</w:t>
      </w:r>
    </w:p>
    <w:p w14:paraId="2BA3CAAC" w14:textId="77777777" w:rsidR="00CA452A" w:rsidRPr="00EF778C" w:rsidRDefault="00CA452A" w:rsidP="00CA452A">
      <w:pPr>
        <w:autoSpaceDE w:val="0"/>
        <w:autoSpaceDN w:val="0"/>
        <w:adjustRightInd w:val="0"/>
        <w:spacing w:after="0" w:line="360" w:lineRule="auto"/>
        <w:jc w:val="both"/>
        <w:rPr>
          <w:rFonts w:ascii="Arial" w:hAnsi="Arial" w:cs="Arial"/>
          <w:b/>
          <w:sz w:val="24"/>
          <w:szCs w:val="24"/>
        </w:rPr>
      </w:pPr>
      <w:r w:rsidRPr="00EF778C">
        <w:rPr>
          <w:rFonts w:ascii="Arial" w:hAnsi="Arial" w:cs="Arial"/>
          <w:b/>
          <w:sz w:val="24"/>
          <w:szCs w:val="24"/>
        </w:rPr>
        <w:t>2.1 Societăţi comerciale, constituite conform legislaţiei în vigoare</w:t>
      </w:r>
    </w:p>
    <w:p w14:paraId="45A30133"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Certificatul de înregistrare eliberat de Oficiul Registrului Comerţului conform legislaţiei în vigoare;</w:t>
      </w:r>
    </w:p>
    <w:p w14:paraId="1971DDC4"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Certificat constatator emis de Oficiul Registrului Comertului care specifică faptul că solicitantul are codul CAEN conform activităţii pentru care se solicită finanțare şi că nu se află în proces de lichidare, fuziune, divizare (Legea 31/1990, republicată), reorganizare judiciară sau faliment, conform Legii 85/2006 cu modificarile şi completările ulterioare.</w:t>
      </w:r>
    </w:p>
    <w:p w14:paraId="405572AF" w14:textId="77777777" w:rsidR="00CA452A" w:rsidRPr="00EF778C" w:rsidRDefault="00CA452A" w:rsidP="00CA452A">
      <w:pPr>
        <w:autoSpaceDE w:val="0"/>
        <w:autoSpaceDN w:val="0"/>
        <w:adjustRightInd w:val="0"/>
        <w:spacing w:after="0" w:line="360" w:lineRule="auto"/>
        <w:jc w:val="both"/>
        <w:rPr>
          <w:rFonts w:ascii="Arial" w:hAnsi="Arial" w:cs="Arial"/>
          <w:b/>
          <w:sz w:val="24"/>
          <w:szCs w:val="24"/>
        </w:rPr>
      </w:pPr>
      <w:r w:rsidRPr="00EF778C">
        <w:rPr>
          <w:rFonts w:ascii="Arial" w:hAnsi="Arial" w:cs="Arial"/>
          <w:b/>
          <w:sz w:val="24"/>
          <w:szCs w:val="24"/>
        </w:rPr>
        <w:t>2.2 ONG-uri constituite conform legislaţiei în vigoare</w:t>
      </w:r>
    </w:p>
    <w:p w14:paraId="291D6C2E"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Certificat de înregistrare fiscală</w:t>
      </w:r>
    </w:p>
    <w:p w14:paraId="68CBFAEC"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Certificat de înregistrare în Registrul Asociațiilor și Fundațiilor/Încheierea privind înregistrarea în registrul asociațiilor și fundațiilor, definitive și irevocabilă</w:t>
      </w:r>
    </w:p>
    <w:p w14:paraId="7466243F"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xml:space="preserve">- Act constitutiv si Statut din care </w:t>
      </w:r>
      <w:proofErr w:type="gramStart"/>
      <w:r w:rsidRPr="00CA452A">
        <w:rPr>
          <w:rFonts w:ascii="Arial" w:hAnsi="Arial" w:cs="Arial"/>
          <w:sz w:val="24"/>
          <w:szCs w:val="24"/>
        </w:rPr>
        <w:t>să</w:t>
      </w:r>
      <w:proofErr w:type="gramEnd"/>
      <w:r w:rsidRPr="00CA452A">
        <w:rPr>
          <w:rFonts w:ascii="Arial" w:hAnsi="Arial" w:cs="Arial"/>
          <w:sz w:val="24"/>
          <w:szCs w:val="24"/>
        </w:rPr>
        <w:t xml:space="preserve"> rezulte faptul că ONG -ul are ca scop/obiective desfășurarea de activități eligibile în cadrul măsurii propuse prin Strategia de Dezvoltare Locală</w:t>
      </w:r>
    </w:p>
    <w:p w14:paraId="0D89700A" w14:textId="77777777" w:rsidR="00CA452A" w:rsidRPr="00EF778C" w:rsidRDefault="00CA452A" w:rsidP="00CA452A">
      <w:pPr>
        <w:autoSpaceDE w:val="0"/>
        <w:autoSpaceDN w:val="0"/>
        <w:adjustRightInd w:val="0"/>
        <w:spacing w:after="0" w:line="360" w:lineRule="auto"/>
        <w:jc w:val="both"/>
        <w:rPr>
          <w:rFonts w:ascii="Arial" w:hAnsi="Arial" w:cs="Arial"/>
          <w:b/>
          <w:sz w:val="24"/>
          <w:szCs w:val="24"/>
        </w:rPr>
      </w:pPr>
      <w:r w:rsidRPr="00EF778C">
        <w:rPr>
          <w:rFonts w:ascii="Arial" w:hAnsi="Arial" w:cs="Arial"/>
          <w:b/>
          <w:sz w:val="24"/>
          <w:szCs w:val="24"/>
        </w:rPr>
        <w:t>2.3 Grupul de Acţiune Locală Tövishát</w:t>
      </w:r>
    </w:p>
    <w:p w14:paraId="6C9BD95E"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Certificatul de înregistrare fiscală</w:t>
      </w:r>
    </w:p>
    <w:p w14:paraId="31EECBA8"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Certificat de înregistrare în Registrul Asociațiilor și Fundațiilor/Încheierea privind înregistrarea în registrul asociațiilor și fundațiilor, definitivă și irevocabilă</w:t>
      </w:r>
    </w:p>
    <w:p w14:paraId="3107C413"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lastRenderedPageBreak/>
        <w:t>- Autorizația de funcționare GAL</w:t>
      </w:r>
    </w:p>
    <w:p w14:paraId="11F9D0CA"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xml:space="preserve">- Act constitutiv si Statutul GAL din care </w:t>
      </w:r>
      <w:proofErr w:type="gramStart"/>
      <w:r w:rsidRPr="00CA452A">
        <w:rPr>
          <w:rFonts w:ascii="Arial" w:hAnsi="Arial" w:cs="Arial"/>
          <w:sz w:val="24"/>
          <w:szCs w:val="24"/>
        </w:rPr>
        <w:t>să</w:t>
      </w:r>
      <w:proofErr w:type="gramEnd"/>
      <w:r w:rsidRPr="00CA452A">
        <w:rPr>
          <w:rFonts w:ascii="Arial" w:hAnsi="Arial" w:cs="Arial"/>
          <w:sz w:val="24"/>
          <w:szCs w:val="24"/>
        </w:rPr>
        <w:t xml:space="preserve"> rezulte faptul are ca scop/obiective desfășurarea de activități eligibile în cadrul măsurii propuse prin Strategia de Dezvoltare Locală</w:t>
      </w:r>
    </w:p>
    <w:p w14:paraId="37CB9E97"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EF778C">
        <w:rPr>
          <w:rFonts w:ascii="Arial" w:hAnsi="Arial" w:cs="Arial"/>
          <w:b/>
          <w:sz w:val="24"/>
          <w:szCs w:val="24"/>
        </w:rPr>
        <w:t>3. Copia actului de identitate a reprezentantul</w:t>
      </w:r>
      <w:r w:rsidRPr="00CA452A">
        <w:rPr>
          <w:rFonts w:ascii="Arial" w:hAnsi="Arial" w:cs="Arial"/>
          <w:sz w:val="24"/>
          <w:szCs w:val="24"/>
        </w:rPr>
        <w:t xml:space="preserve"> legal (obligatoriu la depunerea Cererii de finanțare); </w:t>
      </w:r>
    </w:p>
    <w:p w14:paraId="198FCC18"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EF778C">
        <w:rPr>
          <w:rFonts w:ascii="Arial" w:hAnsi="Arial" w:cs="Arial"/>
          <w:b/>
          <w:sz w:val="24"/>
          <w:szCs w:val="24"/>
        </w:rPr>
        <w:t>4. Lista personalului implicat în proiect</w:t>
      </w:r>
      <w:r w:rsidRPr="00CA452A">
        <w:rPr>
          <w:rFonts w:ascii="Arial" w:hAnsi="Arial" w:cs="Arial"/>
          <w:sz w:val="24"/>
          <w:szCs w:val="24"/>
        </w:rPr>
        <w:t xml:space="preserve"> cu specificarea activităților </w:t>
      </w:r>
      <w:proofErr w:type="gramStart"/>
      <w:r w:rsidRPr="00CA452A">
        <w:rPr>
          <w:rFonts w:ascii="Arial" w:hAnsi="Arial" w:cs="Arial"/>
          <w:sz w:val="24"/>
          <w:szCs w:val="24"/>
        </w:rPr>
        <w:t>ce</w:t>
      </w:r>
      <w:proofErr w:type="gramEnd"/>
      <w:r w:rsidRPr="00CA452A">
        <w:rPr>
          <w:rFonts w:ascii="Arial" w:hAnsi="Arial" w:cs="Arial"/>
          <w:sz w:val="24"/>
          <w:szCs w:val="24"/>
        </w:rPr>
        <w:t xml:space="preserve"> urmează a fi desfășurate de fiecare expert/personal auxiliar propus</w:t>
      </w:r>
    </w:p>
    <w:p w14:paraId="3C9561E7"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EF778C">
        <w:rPr>
          <w:rFonts w:ascii="Arial" w:hAnsi="Arial" w:cs="Arial"/>
          <w:b/>
          <w:sz w:val="24"/>
          <w:szCs w:val="24"/>
        </w:rPr>
        <w:t xml:space="preserve">5. Documentele care </w:t>
      </w:r>
      <w:proofErr w:type="gramStart"/>
      <w:r w:rsidRPr="00EF778C">
        <w:rPr>
          <w:rFonts w:ascii="Arial" w:hAnsi="Arial" w:cs="Arial"/>
          <w:b/>
          <w:sz w:val="24"/>
          <w:szCs w:val="24"/>
        </w:rPr>
        <w:t>să</w:t>
      </w:r>
      <w:proofErr w:type="gramEnd"/>
      <w:r w:rsidRPr="00EF778C">
        <w:rPr>
          <w:rFonts w:ascii="Arial" w:hAnsi="Arial" w:cs="Arial"/>
          <w:b/>
          <w:sz w:val="24"/>
          <w:szCs w:val="24"/>
        </w:rPr>
        <w:t xml:space="preserve"> ateste expertiza experților de a implementa activitățile proiectului</w:t>
      </w:r>
      <w:r w:rsidRPr="00CA452A">
        <w:rPr>
          <w:rFonts w:ascii="Arial" w:hAnsi="Arial" w:cs="Arial"/>
          <w:sz w:val="24"/>
          <w:szCs w:val="24"/>
        </w:rPr>
        <w:t xml:space="preserve"> (cv-uri, diplome, certificate, referințe, etc.) și Declarațiile de disponibilitate ale experților (semnate și datate) pentru întreaga perioadă de derulare a activităților proiectului.</w:t>
      </w:r>
    </w:p>
    <w:p w14:paraId="49D9A2B3"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EF778C">
        <w:rPr>
          <w:rFonts w:ascii="Arial" w:hAnsi="Arial" w:cs="Arial"/>
          <w:b/>
          <w:sz w:val="24"/>
          <w:szCs w:val="24"/>
        </w:rPr>
        <w:t>6. Raportul asupra utilizării altor programe de finanțare nerambursabilă</w:t>
      </w:r>
      <w:r w:rsidRPr="00CA452A">
        <w:rPr>
          <w:rFonts w:ascii="Arial" w:hAnsi="Arial" w:cs="Arial"/>
          <w:sz w:val="24"/>
          <w:szCs w:val="24"/>
        </w:rPr>
        <w:t xml:space="preserve"> (obiective, tip de serviciu, elemente </w:t>
      </w:r>
      <w:proofErr w:type="gramStart"/>
      <w:r w:rsidRPr="00CA452A">
        <w:rPr>
          <w:rFonts w:ascii="Arial" w:hAnsi="Arial" w:cs="Arial"/>
          <w:sz w:val="24"/>
          <w:szCs w:val="24"/>
        </w:rPr>
        <w:t>clare</w:t>
      </w:r>
      <w:proofErr w:type="gramEnd"/>
      <w:r w:rsidRPr="00CA452A">
        <w:rPr>
          <w:rFonts w:ascii="Arial" w:hAnsi="Arial" w:cs="Arial"/>
          <w:sz w:val="24"/>
          <w:szCs w:val="24"/>
        </w:rPr>
        <w:t xml:space="preserv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p w14:paraId="3D438751"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EF778C">
        <w:rPr>
          <w:rFonts w:ascii="Arial" w:hAnsi="Arial" w:cs="Arial"/>
          <w:b/>
          <w:sz w:val="24"/>
          <w:szCs w:val="24"/>
        </w:rPr>
        <w:t>7. Oferte conforme pentru serviciile externalizate</w:t>
      </w:r>
      <w:r w:rsidRPr="00CA452A">
        <w:rPr>
          <w:rFonts w:ascii="Arial" w:hAnsi="Arial" w:cs="Arial"/>
          <w:sz w:val="24"/>
          <w:szCs w:val="24"/>
        </w:rPr>
        <w:t xml:space="preserve"> – documente obligatorii care trebuie avute în vedere la stabilirea rezonabilității prețurilor. Acestea trebuie </w:t>
      </w:r>
      <w:proofErr w:type="gramStart"/>
      <w:r w:rsidRPr="00CA452A">
        <w:rPr>
          <w:rFonts w:ascii="Arial" w:hAnsi="Arial" w:cs="Arial"/>
          <w:sz w:val="24"/>
          <w:szCs w:val="24"/>
        </w:rPr>
        <w:t>să</w:t>
      </w:r>
      <w:proofErr w:type="gramEnd"/>
      <w:r w:rsidRPr="00CA452A">
        <w:rPr>
          <w:rFonts w:ascii="Arial" w:hAnsi="Arial" w:cs="Arial"/>
          <w:sz w:val="24"/>
          <w:szCs w:val="24"/>
        </w:rPr>
        <w:t xml:space="preserve"> aibă cel puțin următoarele caracteristici:</w:t>
      </w:r>
    </w:p>
    <w:p w14:paraId="62AB038B"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Să fie datate, personalizate și semnate;</w:t>
      </w:r>
    </w:p>
    <w:p w14:paraId="55B3D286"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Să conțină detalierea unor specificații tehnice minimale;</w:t>
      </w:r>
    </w:p>
    <w:p w14:paraId="6EA02F26"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Să conţină preţul de achiziţie, defalcat pe categorii de bunuri/servicii.</w:t>
      </w:r>
    </w:p>
    <w:p w14:paraId="123DC828" w14:textId="6FE30EBA"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EF778C">
        <w:rPr>
          <w:rFonts w:ascii="Arial" w:hAnsi="Arial" w:cs="Arial"/>
          <w:b/>
          <w:sz w:val="24"/>
          <w:szCs w:val="24"/>
        </w:rPr>
        <w:t>8.</w:t>
      </w:r>
      <w:r w:rsidRPr="00CA452A">
        <w:rPr>
          <w:rFonts w:ascii="Arial" w:hAnsi="Arial" w:cs="Arial"/>
          <w:sz w:val="24"/>
          <w:szCs w:val="24"/>
        </w:rPr>
        <w:t xml:space="preserve"> </w:t>
      </w:r>
      <w:r w:rsidRPr="00EF778C">
        <w:rPr>
          <w:rFonts w:ascii="Arial" w:hAnsi="Arial" w:cs="Arial"/>
          <w:b/>
          <w:sz w:val="24"/>
          <w:szCs w:val="24"/>
        </w:rPr>
        <w:t>Declarație pe propria răspundere a beneficiarului finanțării privind proveniența grupului țintă</w:t>
      </w:r>
      <w:r w:rsidR="00EF778C">
        <w:rPr>
          <w:rFonts w:ascii="Arial" w:hAnsi="Arial" w:cs="Arial"/>
          <w:sz w:val="24"/>
          <w:szCs w:val="24"/>
        </w:rPr>
        <w:t xml:space="preserve"> (Anexa 4</w:t>
      </w:r>
      <w:r w:rsidRPr="00CA452A">
        <w:rPr>
          <w:rFonts w:ascii="Arial" w:hAnsi="Arial" w:cs="Arial"/>
          <w:sz w:val="24"/>
          <w:szCs w:val="24"/>
        </w:rPr>
        <w:t>)</w:t>
      </w:r>
    </w:p>
    <w:p w14:paraId="60D4F4B9" w14:textId="3E4F5ADC" w:rsidR="00CA452A" w:rsidRPr="00CA452A" w:rsidRDefault="00EF778C" w:rsidP="00CA452A">
      <w:pPr>
        <w:autoSpaceDE w:val="0"/>
        <w:autoSpaceDN w:val="0"/>
        <w:adjustRightInd w:val="0"/>
        <w:spacing w:after="0" w:line="360" w:lineRule="auto"/>
        <w:jc w:val="both"/>
        <w:rPr>
          <w:rFonts w:ascii="Arial" w:hAnsi="Arial" w:cs="Arial"/>
          <w:sz w:val="24"/>
          <w:szCs w:val="24"/>
        </w:rPr>
      </w:pPr>
      <w:r w:rsidRPr="00EF778C">
        <w:rPr>
          <w:rFonts w:ascii="Arial" w:hAnsi="Arial" w:cs="Arial"/>
          <w:b/>
          <w:sz w:val="24"/>
          <w:szCs w:val="24"/>
        </w:rPr>
        <w:t>9</w:t>
      </w:r>
      <w:r w:rsidR="00CA452A" w:rsidRPr="00EF778C">
        <w:rPr>
          <w:rFonts w:ascii="Arial" w:hAnsi="Arial" w:cs="Arial"/>
          <w:b/>
          <w:sz w:val="24"/>
          <w:szCs w:val="24"/>
        </w:rPr>
        <w:t>. Declarație privind acceptul pentru utilizarea datelor cu caracter personal</w:t>
      </w:r>
      <w:r w:rsidR="00CA452A" w:rsidRPr="00CA452A">
        <w:rPr>
          <w:rFonts w:ascii="Arial" w:hAnsi="Arial" w:cs="Arial"/>
          <w:sz w:val="24"/>
          <w:szCs w:val="24"/>
        </w:rPr>
        <w:t xml:space="preserve"> (obligatoriu la depunerea Cererii de finanțare); (</w:t>
      </w:r>
      <w:r>
        <w:rPr>
          <w:rFonts w:ascii="Arial" w:hAnsi="Arial" w:cs="Arial"/>
          <w:sz w:val="24"/>
          <w:szCs w:val="24"/>
        </w:rPr>
        <w:t>Anexa 5</w:t>
      </w:r>
      <w:r w:rsidR="00CA452A" w:rsidRPr="00CA452A">
        <w:rPr>
          <w:rFonts w:ascii="Arial" w:hAnsi="Arial" w:cs="Arial"/>
          <w:sz w:val="24"/>
          <w:szCs w:val="24"/>
        </w:rPr>
        <w:t>)</w:t>
      </w:r>
    </w:p>
    <w:p w14:paraId="64BD370B" w14:textId="5D926831" w:rsidR="00CA452A" w:rsidRPr="00CA452A" w:rsidRDefault="00EF778C" w:rsidP="00CA452A">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10</w:t>
      </w:r>
      <w:r w:rsidR="00CA452A" w:rsidRPr="00EF778C">
        <w:rPr>
          <w:rFonts w:ascii="Arial" w:hAnsi="Arial" w:cs="Arial"/>
          <w:b/>
          <w:sz w:val="24"/>
          <w:szCs w:val="24"/>
        </w:rPr>
        <w:t>. Declaraţie pe Propria Răspundere a beneficiarului de Raportare către GAL Tovishat</w:t>
      </w:r>
      <w:r>
        <w:rPr>
          <w:rFonts w:ascii="Arial" w:hAnsi="Arial" w:cs="Arial"/>
          <w:sz w:val="24"/>
          <w:szCs w:val="24"/>
        </w:rPr>
        <w:t xml:space="preserve"> (Anexa 6</w:t>
      </w:r>
      <w:r w:rsidR="00CA452A" w:rsidRPr="00CA452A">
        <w:rPr>
          <w:rFonts w:ascii="Arial" w:hAnsi="Arial" w:cs="Arial"/>
          <w:sz w:val="24"/>
          <w:szCs w:val="24"/>
        </w:rPr>
        <w:t>)</w:t>
      </w:r>
    </w:p>
    <w:p w14:paraId="0B1CBB1E" w14:textId="06163B0A" w:rsidR="00CA452A" w:rsidRDefault="00EF778C" w:rsidP="00CA452A">
      <w:pPr>
        <w:autoSpaceDE w:val="0"/>
        <w:autoSpaceDN w:val="0"/>
        <w:adjustRightInd w:val="0"/>
        <w:spacing w:after="0" w:line="360" w:lineRule="auto"/>
        <w:jc w:val="both"/>
        <w:rPr>
          <w:rFonts w:ascii="Arial" w:hAnsi="Arial" w:cs="Arial"/>
          <w:sz w:val="24"/>
          <w:szCs w:val="24"/>
        </w:rPr>
      </w:pPr>
      <w:r w:rsidRPr="00EF778C">
        <w:rPr>
          <w:rFonts w:ascii="Arial" w:hAnsi="Arial" w:cs="Arial"/>
          <w:b/>
          <w:sz w:val="24"/>
          <w:szCs w:val="24"/>
        </w:rPr>
        <w:t>11</w:t>
      </w:r>
      <w:r w:rsidR="00CA452A" w:rsidRPr="00EF778C">
        <w:rPr>
          <w:rFonts w:ascii="Arial" w:hAnsi="Arial" w:cs="Arial"/>
          <w:b/>
          <w:sz w:val="24"/>
          <w:szCs w:val="24"/>
        </w:rPr>
        <w:t>. ALTE DOCUMENTE JUSTIFICATIVE (SE VOR SPECIFICA DUPĂ CAZ)</w:t>
      </w:r>
      <w:r w:rsidR="00CA452A" w:rsidRPr="00CA452A">
        <w:rPr>
          <w:rFonts w:ascii="Arial" w:hAnsi="Arial" w:cs="Arial"/>
          <w:sz w:val="24"/>
          <w:szCs w:val="24"/>
        </w:rPr>
        <w:t xml:space="preserve"> pe care solicitantul le poate aduce în scopul susținerii Cererii de finantare (la depunerea Cererii de finanțare, după caz);</w:t>
      </w:r>
    </w:p>
    <w:p w14:paraId="072E70F3" w14:textId="77777777" w:rsidR="0037380B" w:rsidRPr="00CA452A" w:rsidRDefault="0037380B" w:rsidP="00CA452A">
      <w:pPr>
        <w:autoSpaceDE w:val="0"/>
        <w:autoSpaceDN w:val="0"/>
        <w:adjustRightInd w:val="0"/>
        <w:spacing w:after="0" w:line="360" w:lineRule="auto"/>
        <w:jc w:val="both"/>
        <w:rPr>
          <w:rFonts w:ascii="Arial" w:hAnsi="Arial" w:cs="Arial"/>
          <w:sz w:val="24"/>
          <w:szCs w:val="24"/>
        </w:rPr>
      </w:pPr>
    </w:p>
    <w:p w14:paraId="06A882FA" w14:textId="77777777" w:rsidR="00CA452A" w:rsidRPr="00EF778C" w:rsidRDefault="00CA452A" w:rsidP="00CA452A">
      <w:pPr>
        <w:autoSpaceDE w:val="0"/>
        <w:autoSpaceDN w:val="0"/>
        <w:adjustRightInd w:val="0"/>
        <w:spacing w:after="0" w:line="360" w:lineRule="auto"/>
        <w:jc w:val="both"/>
        <w:rPr>
          <w:rFonts w:ascii="Arial" w:hAnsi="Arial" w:cs="Arial"/>
          <w:b/>
          <w:sz w:val="24"/>
          <w:szCs w:val="24"/>
        </w:rPr>
      </w:pPr>
      <w:r w:rsidRPr="00EF778C">
        <w:rPr>
          <w:rFonts w:ascii="Arial" w:hAnsi="Arial" w:cs="Arial"/>
          <w:b/>
          <w:sz w:val="24"/>
          <w:szCs w:val="24"/>
        </w:rPr>
        <w:lastRenderedPageBreak/>
        <w:t>Atenție!</w:t>
      </w:r>
    </w:p>
    <w:p w14:paraId="09B5559D" w14:textId="77777777" w:rsidR="00CA452A" w:rsidRP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xml:space="preserve">Documentele justificative anexate Cererii de finanţare trebuie </w:t>
      </w:r>
      <w:proofErr w:type="gramStart"/>
      <w:r w:rsidRPr="00CA452A">
        <w:rPr>
          <w:rFonts w:ascii="Arial" w:hAnsi="Arial" w:cs="Arial"/>
          <w:sz w:val="24"/>
          <w:szCs w:val="24"/>
        </w:rPr>
        <w:t>să</w:t>
      </w:r>
      <w:proofErr w:type="gramEnd"/>
      <w:r w:rsidRPr="00CA452A">
        <w:rPr>
          <w:rFonts w:ascii="Arial" w:hAnsi="Arial" w:cs="Arial"/>
          <w:sz w:val="24"/>
          <w:szCs w:val="24"/>
        </w:rPr>
        <w:t xml:space="preserve"> fie valabile la data depunerii acestora, în conformitate cu legislaţia naţională în vigoare.</w:t>
      </w:r>
    </w:p>
    <w:p w14:paraId="3B340D70" w14:textId="0CA222A2" w:rsidR="00CA452A" w:rsidRDefault="00CA452A" w:rsidP="00CA452A">
      <w:pPr>
        <w:autoSpaceDE w:val="0"/>
        <w:autoSpaceDN w:val="0"/>
        <w:adjustRightInd w:val="0"/>
        <w:spacing w:after="0" w:line="360" w:lineRule="auto"/>
        <w:jc w:val="both"/>
        <w:rPr>
          <w:rFonts w:ascii="Arial" w:hAnsi="Arial" w:cs="Arial"/>
          <w:sz w:val="24"/>
          <w:szCs w:val="24"/>
        </w:rPr>
      </w:pPr>
      <w:r w:rsidRPr="00CA452A">
        <w:rPr>
          <w:rFonts w:ascii="Arial" w:hAnsi="Arial" w:cs="Arial"/>
          <w:sz w:val="24"/>
          <w:szCs w:val="24"/>
        </w:rPr>
        <w:t xml:space="preserve">Evaluarea Cererii de finanţare din punct de vedere al eligibilităţii şi al verificării criteriilor de selecţie </w:t>
      </w:r>
      <w:proofErr w:type="gramStart"/>
      <w:r w:rsidRPr="00CA452A">
        <w:rPr>
          <w:rFonts w:ascii="Arial" w:hAnsi="Arial" w:cs="Arial"/>
          <w:sz w:val="24"/>
          <w:szCs w:val="24"/>
        </w:rPr>
        <w:t>va</w:t>
      </w:r>
      <w:proofErr w:type="gramEnd"/>
      <w:r w:rsidRPr="00CA452A">
        <w:rPr>
          <w:rFonts w:ascii="Arial" w:hAnsi="Arial" w:cs="Arial"/>
          <w:sz w:val="24"/>
          <w:szCs w:val="24"/>
        </w:rPr>
        <w:t xml:space="preserve"> include şi consultarea informaţilor referitoare la solicitant şi la punctul de lucru, după caz, deţinute de instituţiile abilitate (ex: ANSVSA, APIA, MADR, ONRC, etc.).</w:t>
      </w:r>
    </w:p>
    <w:p w14:paraId="6B1FF016" w14:textId="7983E1F2" w:rsidR="000E02D5" w:rsidRPr="00F67C78" w:rsidRDefault="000E02D5"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 xml:space="preserve">Cerințele de conformitate și eligibilitate pe care trebuie </w:t>
      </w:r>
      <w:proofErr w:type="gramStart"/>
      <w:r w:rsidRPr="00F67C78">
        <w:rPr>
          <w:rFonts w:ascii="Arial" w:hAnsi="Arial" w:cs="Arial"/>
          <w:b/>
          <w:bCs/>
          <w:color w:val="000000"/>
          <w:sz w:val="24"/>
          <w:szCs w:val="24"/>
        </w:rPr>
        <w:t>să</w:t>
      </w:r>
      <w:proofErr w:type="gramEnd"/>
      <w:r w:rsidRPr="00F67C78">
        <w:rPr>
          <w:rFonts w:ascii="Arial" w:hAnsi="Arial" w:cs="Arial"/>
          <w:b/>
          <w:bCs/>
          <w:color w:val="000000"/>
          <w:sz w:val="24"/>
          <w:szCs w:val="24"/>
        </w:rPr>
        <w:t xml:space="preserve"> le îndeplinească solicitantul, inclusiv metodo</w:t>
      </w:r>
      <w:r w:rsidR="00E85E82" w:rsidRPr="00F67C78">
        <w:rPr>
          <w:rFonts w:ascii="Arial" w:hAnsi="Arial" w:cs="Arial"/>
          <w:b/>
          <w:bCs/>
          <w:color w:val="000000"/>
          <w:sz w:val="24"/>
          <w:szCs w:val="24"/>
        </w:rPr>
        <w:t>logia de verificare a acestora</w:t>
      </w:r>
      <w:r w:rsidR="00C62434">
        <w:rPr>
          <w:rFonts w:ascii="Arial" w:hAnsi="Arial" w:cs="Arial"/>
          <w:b/>
          <w:bCs/>
          <w:color w:val="000000"/>
          <w:sz w:val="24"/>
          <w:szCs w:val="24"/>
        </w:rPr>
        <w:t>:</w:t>
      </w:r>
    </w:p>
    <w:p w14:paraId="434A663E" w14:textId="77777777" w:rsidR="00385B4D" w:rsidRPr="00F67C78" w:rsidRDefault="00385B4D"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color w:val="000000"/>
          <w:sz w:val="24"/>
          <w:szCs w:val="24"/>
        </w:rPr>
        <w:t xml:space="preserve">În timpul sesiunii de depunere a proiectelor, angajații GAL, care au atribuții în fișa postului, verifică conformitatea proiectului, iar pentru proiectele declarate conforme se </w:t>
      </w:r>
      <w:proofErr w:type="gramStart"/>
      <w:r w:rsidRPr="00F67C78">
        <w:rPr>
          <w:rFonts w:ascii="Arial" w:hAnsi="Arial" w:cs="Arial"/>
          <w:color w:val="000000"/>
          <w:sz w:val="24"/>
          <w:szCs w:val="24"/>
        </w:rPr>
        <w:t>va</w:t>
      </w:r>
      <w:proofErr w:type="gramEnd"/>
      <w:r w:rsidRPr="00F67C78">
        <w:rPr>
          <w:rFonts w:ascii="Arial" w:hAnsi="Arial" w:cs="Arial"/>
          <w:color w:val="000000"/>
          <w:sz w:val="24"/>
          <w:szCs w:val="24"/>
        </w:rPr>
        <w:t xml:space="preserve"> verifica respectarea criteriilor de eligibilitate și vor acorda punctajele aferente fiecărei cereri de finanțare în conformitate cu cerinţele impuse de măsurã.</w:t>
      </w:r>
    </w:p>
    <w:p w14:paraId="184121E2" w14:textId="77777777" w:rsidR="00EC4035" w:rsidRPr="00F67C78" w:rsidRDefault="00EC4035" w:rsidP="00F67C78">
      <w:pPr>
        <w:pStyle w:val="Default"/>
        <w:spacing w:line="360" w:lineRule="auto"/>
        <w:ind w:firstLine="680"/>
        <w:jc w:val="both"/>
        <w:rPr>
          <w:rFonts w:ascii="Arial" w:hAnsi="Arial" w:cs="Arial"/>
        </w:rPr>
      </w:pPr>
      <w:r w:rsidRPr="00F67C78">
        <w:rPr>
          <w:rFonts w:ascii="Arial" w:hAnsi="Arial" w:cs="Arial"/>
          <w:b/>
          <w:bCs/>
        </w:rPr>
        <w:t xml:space="preserve">Verificarea conformităţii </w:t>
      </w:r>
    </w:p>
    <w:p w14:paraId="15BD87E9" w14:textId="77777777" w:rsidR="00EC4035" w:rsidRPr="00F67C78" w:rsidRDefault="00EC4035" w:rsidP="00F67C78">
      <w:pPr>
        <w:pStyle w:val="Default"/>
        <w:spacing w:line="360" w:lineRule="auto"/>
        <w:ind w:firstLine="680"/>
        <w:jc w:val="both"/>
        <w:rPr>
          <w:rFonts w:ascii="Arial" w:hAnsi="Arial" w:cs="Arial"/>
        </w:rPr>
      </w:pPr>
      <w:r w:rsidRPr="00F67C78">
        <w:rPr>
          <w:rFonts w:ascii="Arial" w:hAnsi="Arial" w:cs="Arial"/>
        </w:rPr>
        <w:t xml:space="preserve">Verificarea conformităţii Cererii de Finanţare şi </w:t>
      </w:r>
      <w:proofErr w:type="gramStart"/>
      <w:r w:rsidRPr="00F67C78">
        <w:rPr>
          <w:rFonts w:ascii="Arial" w:hAnsi="Arial" w:cs="Arial"/>
        </w:rPr>
        <w:t>a</w:t>
      </w:r>
      <w:proofErr w:type="gramEnd"/>
      <w:r w:rsidRPr="00F67C78">
        <w:rPr>
          <w:rFonts w:ascii="Arial" w:hAnsi="Arial" w:cs="Arial"/>
        </w:rPr>
        <w:t xml:space="preserve"> anexelor acesteia se realizează pe baza „Fişei de verificare a conformităţii”. </w:t>
      </w:r>
    </w:p>
    <w:p w14:paraId="2313C0F3" w14:textId="77777777" w:rsidR="00EC4035" w:rsidRPr="00F67C78" w:rsidRDefault="00EC4035" w:rsidP="00F67C78">
      <w:pPr>
        <w:pStyle w:val="Default"/>
        <w:spacing w:line="360" w:lineRule="auto"/>
        <w:ind w:firstLine="680"/>
        <w:jc w:val="both"/>
        <w:rPr>
          <w:rFonts w:ascii="Arial" w:hAnsi="Arial" w:cs="Arial"/>
        </w:rPr>
      </w:pPr>
      <w:r w:rsidRPr="00F67C78">
        <w:rPr>
          <w:rFonts w:ascii="Arial" w:hAnsi="Arial" w:cs="Arial"/>
        </w:rPr>
        <w:t xml:space="preserve">Controlul conformităţii constă în verificarea Cererii de Finanţare: </w:t>
      </w:r>
    </w:p>
    <w:p w14:paraId="47DDF2CF" w14:textId="77777777" w:rsidR="00EC4035" w:rsidRPr="00F67C78" w:rsidRDefault="001C2303" w:rsidP="00F67C78">
      <w:pPr>
        <w:pStyle w:val="Default"/>
        <w:numPr>
          <w:ilvl w:val="0"/>
          <w:numId w:val="6"/>
        </w:numPr>
        <w:spacing w:line="360" w:lineRule="auto"/>
        <w:ind w:firstLine="680"/>
        <w:jc w:val="both"/>
        <w:rPr>
          <w:rFonts w:ascii="Arial" w:hAnsi="Arial" w:cs="Arial"/>
        </w:rPr>
      </w:pPr>
      <w:r w:rsidRPr="00F67C78">
        <w:rPr>
          <w:rFonts w:ascii="Arial" w:hAnsi="Arial" w:cs="Arial"/>
        </w:rPr>
        <w:t xml:space="preserve"> </w:t>
      </w:r>
      <w:r w:rsidR="00EC4035" w:rsidRPr="00F67C78">
        <w:rPr>
          <w:rFonts w:ascii="Arial" w:hAnsi="Arial" w:cs="Arial"/>
        </w:rPr>
        <w:t xml:space="preserve">dacă este corect completată; </w:t>
      </w:r>
    </w:p>
    <w:p w14:paraId="28B8C272" w14:textId="77777777" w:rsidR="00EC4035" w:rsidRPr="00F67C78" w:rsidRDefault="001C2303" w:rsidP="00F67C78">
      <w:pPr>
        <w:pStyle w:val="Default"/>
        <w:numPr>
          <w:ilvl w:val="0"/>
          <w:numId w:val="6"/>
        </w:numPr>
        <w:spacing w:line="360" w:lineRule="auto"/>
        <w:ind w:firstLine="680"/>
        <w:jc w:val="both"/>
        <w:rPr>
          <w:rFonts w:ascii="Arial" w:hAnsi="Arial" w:cs="Arial"/>
        </w:rPr>
      </w:pPr>
      <w:r w:rsidRPr="00F67C78">
        <w:rPr>
          <w:rFonts w:ascii="Arial" w:hAnsi="Arial" w:cs="Arial"/>
        </w:rPr>
        <w:t xml:space="preserve"> </w:t>
      </w:r>
      <w:r w:rsidR="00EC4035" w:rsidRPr="00F67C78">
        <w:rPr>
          <w:rFonts w:ascii="Arial" w:hAnsi="Arial" w:cs="Arial"/>
        </w:rPr>
        <w:t xml:space="preserve">dacă este prezentată atât în format tipărit, cât şi în format electronic; </w:t>
      </w:r>
    </w:p>
    <w:p w14:paraId="31BE8A58" w14:textId="77777777" w:rsidR="00776975" w:rsidRDefault="001C2303" w:rsidP="00776975">
      <w:pPr>
        <w:pStyle w:val="Default"/>
        <w:numPr>
          <w:ilvl w:val="0"/>
          <w:numId w:val="6"/>
        </w:numPr>
        <w:spacing w:line="360" w:lineRule="auto"/>
        <w:ind w:firstLine="680"/>
        <w:jc w:val="both"/>
        <w:rPr>
          <w:rFonts w:ascii="Arial" w:hAnsi="Arial" w:cs="Arial"/>
        </w:rPr>
      </w:pPr>
      <w:r w:rsidRPr="00F67C78">
        <w:rPr>
          <w:rFonts w:ascii="Arial" w:hAnsi="Arial" w:cs="Arial"/>
        </w:rPr>
        <w:t xml:space="preserve"> </w:t>
      </w:r>
      <w:proofErr w:type="gramStart"/>
      <w:r w:rsidR="00EC4035" w:rsidRPr="00F67C78">
        <w:rPr>
          <w:rFonts w:ascii="Arial" w:hAnsi="Arial" w:cs="Arial"/>
        </w:rPr>
        <w:t>dacă</w:t>
      </w:r>
      <w:proofErr w:type="gramEnd"/>
      <w:r w:rsidR="00EC4035" w:rsidRPr="00F67C78">
        <w:rPr>
          <w:rFonts w:ascii="Arial" w:hAnsi="Arial" w:cs="Arial"/>
        </w:rPr>
        <w:t xml:space="preserve"> anexele tehnice şi administrative cerute sunt prezente, precum şi valabilitatea acestora (dacă este cazul). </w:t>
      </w:r>
    </w:p>
    <w:p w14:paraId="0398615A" w14:textId="0F14FEAE" w:rsidR="00EC4035" w:rsidRPr="00F67C78" w:rsidRDefault="00776975" w:rsidP="00776975">
      <w:pPr>
        <w:pStyle w:val="Default"/>
        <w:spacing w:line="360" w:lineRule="auto"/>
        <w:jc w:val="both"/>
        <w:rPr>
          <w:rFonts w:ascii="Arial" w:hAnsi="Arial" w:cs="Arial"/>
        </w:rPr>
      </w:pPr>
      <w:r w:rsidRPr="00776975">
        <w:rPr>
          <w:rFonts w:ascii="Arial" w:hAnsi="Arial" w:cs="Arial"/>
          <w:bCs/>
          <w:iCs/>
        </w:rPr>
        <w:t xml:space="preserve">Verificarea conformităţii Cererii de Finanţare şi </w:t>
      </w:r>
      <w:proofErr w:type="gramStart"/>
      <w:r w:rsidRPr="00776975">
        <w:rPr>
          <w:rFonts w:ascii="Arial" w:hAnsi="Arial" w:cs="Arial"/>
          <w:bCs/>
          <w:iCs/>
        </w:rPr>
        <w:t>a</w:t>
      </w:r>
      <w:proofErr w:type="gramEnd"/>
      <w:r w:rsidRPr="00776975">
        <w:rPr>
          <w:rFonts w:ascii="Arial" w:hAnsi="Arial" w:cs="Arial"/>
          <w:bCs/>
          <w:iCs/>
        </w:rPr>
        <w:t xml:space="preserve"> anexelor acesteia se realizează pe baza „Fişei de verificare a conformităţii”. Verificarea conformităţii administrative este efectuată, în termen de maxim 3 zile lucrătoare de la înregistrare, de  către responsabilul verificare, evaluare și selecție proiecte în baza manualului de procedură aprobat prin Adunarea Generală a Asociaţilor.</w:t>
      </w:r>
    </w:p>
    <w:p w14:paraId="07DB66F5" w14:textId="77777777" w:rsidR="00E85E82" w:rsidRPr="00F67C78" w:rsidRDefault="00E85E82" w:rsidP="00F67C78">
      <w:pPr>
        <w:pStyle w:val="Default"/>
        <w:spacing w:line="360" w:lineRule="auto"/>
        <w:ind w:firstLine="680"/>
        <w:jc w:val="both"/>
        <w:rPr>
          <w:rFonts w:ascii="Arial" w:hAnsi="Arial" w:cs="Arial"/>
        </w:rPr>
      </w:pPr>
      <w:r w:rsidRPr="00F67C78">
        <w:rPr>
          <w:rFonts w:ascii="Arial" w:hAnsi="Arial" w:cs="Arial"/>
          <w:b/>
          <w:bCs/>
        </w:rPr>
        <w:t xml:space="preserve">Verificarea eligibilităţii Cererii de finanțare </w:t>
      </w:r>
    </w:p>
    <w:p w14:paraId="07096D65" w14:textId="77777777" w:rsid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Verificarea eligibilității tehnice şi financiare a Cererii de Finanțare şi a anexelor acesteia se realizează pe baza formularului „Fişă de evaluare a eligibilității proiectului”, disponibil pe site-ul www.galtovishat.ro </w:t>
      </w:r>
    </w:p>
    <w:p w14:paraId="337B0EDC" w14:textId="77777777" w:rsidR="00776975" w:rsidRPr="00FA39D8" w:rsidRDefault="00776975" w:rsidP="00F67C78">
      <w:pPr>
        <w:autoSpaceDE w:val="0"/>
        <w:autoSpaceDN w:val="0"/>
        <w:adjustRightInd w:val="0"/>
        <w:spacing w:after="0" w:line="360" w:lineRule="auto"/>
        <w:ind w:firstLine="680"/>
        <w:jc w:val="both"/>
        <w:rPr>
          <w:rFonts w:ascii="Arial" w:hAnsi="Arial" w:cs="Arial"/>
          <w:color w:val="000000"/>
          <w:sz w:val="24"/>
          <w:szCs w:val="24"/>
        </w:rPr>
      </w:pPr>
    </w:p>
    <w:p w14:paraId="0FB66B80" w14:textId="77777777" w:rsid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lastRenderedPageBreak/>
        <w:t xml:space="preserve">Verificarea eligibilităţii tehnice și financiare constă în: </w:t>
      </w:r>
    </w:p>
    <w:p w14:paraId="39FAA4EC" w14:textId="77777777"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w:t>
      </w:r>
      <w:r w:rsidRPr="00CA452A">
        <w:rPr>
          <w:rFonts w:ascii="Arial" w:hAnsi="Arial" w:cs="Arial"/>
          <w:color w:val="000000"/>
          <w:sz w:val="24"/>
          <w:szCs w:val="24"/>
        </w:rPr>
        <w:tab/>
      </w:r>
      <w:proofErr w:type="gramStart"/>
      <w:r w:rsidRPr="00CA452A">
        <w:rPr>
          <w:rFonts w:ascii="Arial" w:hAnsi="Arial" w:cs="Arial"/>
          <w:color w:val="000000"/>
          <w:sz w:val="24"/>
          <w:szCs w:val="24"/>
        </w:rPr>
        <w:t>verificarea</w:t>
      </w:r>
      <w:proofErr w:type="gramEnd"/>
      <w:r w:rsidRPr="00CA452A">
        <w:rPr>
          <w:rFonts w:ascii="Arial" w:hAnsi="Arial" w:cs="Arial"/>
          <w:color w:val="000000"/>
          <w:sz w:val="24"/>
          <w:szCs w:val="24"/>
        </w:rPr>
        <w:t xml:space="preserve"> eligibilităţii solicitantului; </w:t>
      </w:r>
    </w:p>
    <w:p w14:paraId="5F95D29D" w14:textId="77777777"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w:t>
      </w:r>
      <w:r w:rsidRPr="00CA452A">
        <w:rPr>
          <w:rFonts w:ascii="Arial" w:hAnsi="Arial" w:cs="Arial"/>
          <w:color w:val="000000"/>
          <w:sz w:val="24"/>
          <w:szCs w:val="24"/>
        </w:rPr>
        <w:tab/>
      </w:r>
      <w:proofErr w:type="gramStart"/>
      <w:r w:rsidRPr="00CA452A">
        <w:rPr>
          <w:rFonts w:ascii="Arial" w:hAnsi="Arial" w:cs="Arial"/>
          <w:color w:val="000000"/>
          <w:sz w:val="24"/>
          <w:szCs w:val="24"/>
        </w:rPr>
        <w:t>verificarea</w:t>
      </w:r>
      <w:proofErr w:type="gramEnd"/>
      <w:r w:rsidRPr="00CA452A">
        <w:rPr>
          <w:rFonts w:ascii="Arial" w:hAnsi="Arial" w:cs="Arial"/>
          <w:color w:val="000000"/>
          <w:sz w:val="24"/>
          <w:szCs w:val="24"/>
        </w:rPr>
        <w:t xml:space="preserve"> criteriilor de eligibilitate; </w:t>
      </w:r>
    </w:p>
    <w:p w14:paraId="680AE09A" w14:textId="512FAA34" w:rsid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w:t>
      </w:r>
      <w:r w:rsidR="0037380B">
        <w:rPr>
          <w:rFonts w:ascii="Arial" w:hAnsi="Arial" w:cs="Arial"/>
          <w:color w:val="000000"/>
          <w:sz w:val="24"/>
          <w:szCs w:val="24"/>
        </w:rPr>
        <w:tab/>
      </w:r>
      <w:proofErr w:type="gramStart"/>
      <w:r w:rsidR="0037380B">
        <w:rPr>
          <w:rFonts w:ascii="Arial" w:hAnsi="Arial" w:cs="Arial"/>
          <w:color w:val="000000"/>
          <w:sz w:val="24"/>
          <w:szCs w:val="24"/>
        </w:rPr>
        <w:t>verificarea</w:t>
      </w:r>
      <w:proofErr w:type="gramEnd"/>
      <w:r w:rsidR="0037380B">
        <w:rPr>
          <w:rFonts w:ascii="Arial" w:hAnsi="Arial" w:cs="Arial"/>
          <w:color w:val="000000"/>
          <w:sz w:val="24"/>
          <w:szCs w:val="24"/>
        </w:rPr>
        <w:t xml:space="preserve"> Planului de Acţiune</w:t>
      </w:r>
      <w:r w:rsidRPr="00CA452A">
        <w:rPr>
          <w:rFonts w:ascii="Arial" w:hAnsi="Arial" w:cs="Arial"/>
          <w:color w:val="000000"/>
          <w:sz w:val="24"/>
          <w:szCs w:val="24"/>
        </w:rPr>
        <w:t xml:space="preserve"> și</w:t>
      </w:r>
      <w:r>
        <w:rPr>
          <w:rFonts w:ascii="Arial" w:hAnsi="Arial" w:cs="Arial"/>
          <w:color w:val="000000"/>
          <w:sz w:val="24"/>
          <w:szCs w:val="24"/>
        </w:rPr>
        <w:t xml:space="preserve"> a tuturor documentelor anexate</w:t>
      </w:r>
    </w:p>
    <w:p w14:paraId="12F5E9DD" w14:textId="411294EF" w:rsidR="00776975" w:rsidRDefault="00776975" w:rsidP="00776975">
      <w:pPr>
        <w:autoSpaceDE w:val="0"/>
        <w:autoSpaceDN w:val="0"/>
        <w:adjustRightInd w:val="0"/>
        <w:spacing w:after="0" w:line="360" w:lineRule="auto"/>
        <w:jc w:val="both"/>
        <w:rPr>
          <w:rFonts w:ascii="Arial" w:hAnsi="Arial" w:cs="Arial"/>
          <w:b/>
          <w:sz w:val="24"/>
          <w:szCs w:val="24"/>
        </w:rPr>
      </w:pPr>
      <w:r w:rsidRPr="00776975">
        <w:rPr>
          <w:rFonts w:ascii="Arial" w:hAnsi="Arial" w:cs="Arial"/>
          <w:b/>
          <w:sz w:val="24"/>
          <w:szCs w:val="24"/>
        </w:rPr>
        <w:t>Cerințele de eligibilitate specific</w:t>
      </w:r>
      <w:r>
        <w:rPr>
          <w:rFonts w:ascii="Arial" w:hAnsi="Arial" w:cs="Arial"/>
          <w:b/>
          <w:sz w:val="24"/>
          <w:szCs w:val="24"/>
        </w:rPr>
        <w:t>e măsurii 3.1</w:t>
      </w:r>
      <w:r w:rsidRPr="00776975">
        <w:rPr>
          <w:rFonts w:ascii="Arial" w:hAnsi="Arial" w:cs="Arial"/>
          <w:b/>
          <w:sz w:val="24"/>
          <w:szCs w:val="24"/>
        </w:rPr>
        <w:t xml:space="preserve"> și metodologia de verificare </w:t>
      </w:r>
      <w:proofErr w:type="gramStart"/>
      <w:r w:rsidRPr="00776975">
        <w:rPr>
          <w:rFonts w:ascii="Arial" w:hAnsi="Arial" w:cs="Arial"/>
          <w:b/>
          <w:sz w:val="24"/>
          <w:szCs w:val="24"/>
        </w:rPr>
        <w:t>a</w:t>
      </w:r>
      <w:proofErr w:type="gramEnd"/>
      <w:r w:rsidRPr="00776975">
        <w:rPr>
          <w:rFonts w:ascii="Arial" w:hAnsi="Arial" w:cs="Arial"/>
          <w:b/>
          <w:sz w:val="24"/>
          <w:szCs w:val="24"/>
        </w:rPr>
        <w:t xml:space="preserve"> acestora</w:t>
      </w:r>
    </w:p>
    <w:p w14:paraId="188FC227"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proofErr w:type="gramStart"/>
      <w:r w:rsidRPr="00805457">
        <w:rPr>
          <w:rFonts w:ascii="Arial" w:eastAsiaTheme="minorHAnsi" w:hAnsi="Arial" w:cs="Arial"/>
          <w:b/>
          <w:color w:val="000000"/>
          <w:sz w:val="24"/>
          <w:szCs w:val="24"/>
        </w:rPr>
        <w:t>EG 1.</w:t>
      </w:r>
      <w:proofErr w:type="gramEnd"/>
      <w:r w:rsidRPr="00805457">
        <w:rPr>
          <w:rFonts w:ascii="Arial" w:eastAsiaTheme="minorHAnsi" w:hAnsi="Arial" w:cs="Arial"/>
          <w:b/>
          <w:color w:val="000000"/>
          <w:sz w:val="24"/>
          <w:szCs w:val="24"/>
        </w:rPr>
        <w:t xml:space="preserve"> Solicitantul se încadrează în categoria de beneficiari eligibili și </w:t>
      </w:r>
      <w:proofErr w:type="gramStart"/>
      <w:r w:rsidRPr="00805457">
        <w:rPr>
          <w:rFonts w:ascii="Arial" w:eastAsiaTheme="minorHAnsi" w:hAnsi="Arial" w:cs="Arial"/>
          <w:b/>
          <w:color w:val="000000"/>
          <w:sz w:val="24"/>
          <w:szCs w:val="24"/>
        </w:rPr>
        <w:t>sunt :</w:t>
      </w:r>
      <w:proofErr w:type="gramEnd"/>
      <w:r w:rsidRPr="00805457">
        <w:rPr>
          <w:rFonts w:ascii="Arial" w:eastAsiaTheme="minorHAnsi" w:hAnsi="Arial" w:cs="Arial"/>
          <w:color w:val="000000"/>
          <w:sz w:val="24"/>
          <w:szCs w:val="24"/>
        </w:rPr>
        <w:t xml:space="preserve"> </w:t>
      </w:r>
    </w:p>
    <w:p w14:paraId="5E180C03" w14:textId="77777777" w:rsidR="00805457" w:rsidRPr="00805457" w:rsidRDefault="00805457" w:rsidP="00805457">
      <w:pPr>
        <w:pStyle w:val="ListParagraph"/>
        <w:numPr>
          <w:ilvl w:val="0"/>
          <w:numId w:val="13"/>
        </w:numPr>
        <w:autoSpaceDE w:val="0"/>
        <w:autoSpaceDN w:val="0"/>
        <w:adjustRightInd w:val="0"/>
        <w:rPr>
          <w:rFonts w:ascii="Arial" w:eastAsiaTheme="minorHAnsi" w:hAnsi="Arial" w:cs="Arial"/>
          <w:color w:val="000000"/>
          <w:sz w:val="24"/>
          <w:szCs w:val="24"/>
        </w:rPr>
      </w:pPr>
      <w:r w:rsidRPr="00805457">
        <w:rPr>
          <w:rFonts w:ascii="Arial" w:eastAsiaTheme="minorHAnsi" w:hAnsi="Arial" w:cs="Arial"/>
          <w:color w:val="000000"/>
          <w:sz w:val="24"/>
          <w:szCs w:val="24"/>
        </w:rPr>
        <w:t>Societăţi comerciale, constituite conform legislaţiei în vigoare</w:t>
      </w:r>
    </w:p>
    <w:p w14:paraId="5B91B19F" w14:textId="77777777" w:rsidR="00805457" w:rsidRPr="00805457" w:rsidRDefault="00805457" w:rsidP="00805457">
      <w:pPr>
        <w:pStyle w:val="ListParagraph"/>
        <w:numPr>
          <w:ilvl w:val="0"/>
          <w:numId w:val="13"/>
        </w:numPr>
        <w:autoSpaceDE w:val="0"/>
        <w:autoSpaceDN w:val="0"/>
        <w:adjustRightInd w:val="0"/>
        <w:rPr>
          <w:rFonts w:ascii="Arial" w:eastAsiaTheme="minorHAnsi" w:hAnsi="Arial" w:cs="Arial"/>
          <w:color w:val="000000"/>
          <w:sz w:val="24"/>
          <w:szCs w:val="24"/>
        </w:rPr>
      </w:pPr>
      <w:r w:rsidRPr="00805457">
        <w:rPr>
          <w:rFonts w:ascii="Arial" w:eastAsiaTheme="minorHAnsi" w:hAnsi="Arial" w:cs="Arial"/>
          <w:color w:val="000000"/>
          <w:sz w:val="24"/>
          <w:szCs w:val="24"/>
        </w:rPr>
        <w:t>ONG-uri constituite conform legislaţiei în vigoare</w:t>
      </w:r>
    </w:p>
    <w:p w14:paraId="6C63E10E" w14:textId="25BC0022" w:rsidR="00805457" w:rsidRPr="00805457" w:rsidRDefault="00805457" w:rsidP="00805457">
      <w:pPr>
        <w:pStyle w:val="ListParagraph"/>
        <w:numPr>
          <w:ilvl w:val="0"/>
          <w:numId w:val="13"/>
        </w:numPr>
        <w:autoSpaceDE w:val="0"/>
        <w:autoSpaceDN w:val="0"/>
        <w:adjustRightInd w:val="0"/>
        <w:rPr>
          <w:rFonts w:ascii="Arial" w:eastAsiaTheme="minorHAnsi" w:hAnsi="Arial" w:cs="Arial"/>
          <w:color w:val="000000"/>
          <w:sz w:val="24"/>
          <w:szCs w:val="24"/>
        </w:rPr>
      </w:pPr>
      <w:r w:rsidRPr="00805457">
        <w:rPr>
          <w:rFonts w:ascii="Arial" w:eastAsiaTheme="minorHAnsi" w:hAnsi="Arial" w:cs="Arial"/>
          <w:color w:val="000000"/>
          <w:sz w:val="24"/>
          <w:szCs w:val="24"/>
        </w:rPr>
        <w:t>Grupul de Acţiune Locală Tövishát, începând cu al doilea apel de selecţie</w:t>
      </w:r>
    </w:p>
    <w:p w14:paraId="4EBDCFD8" w14:textId="71199A7C" w:rsidR="00805457" w:rsidRPr="00805457" w:rsidRDefault="00805457" w:rsidP="00805457">
      <w:pPr>
        <w:autoSpaceDE w:val="0"/>
        <w:autoSpaceDN w:val="0"/>
        <w:adjustRightInd w:val="0"/>
        <w:spacing w:after="0"/>
        <w:rPr>
          <w:rFonts w:ascii="Arial" w:eastAsiaTheme="minorHAnsi" w:hAnsi="Arial" w:cs="Arial"/>
          <w:b/>
          <w:bCs/>
          <w:color w:val="000000"/>
          <w:sz w:val="24"/>
          <w:szCs w:val="24"/>
        </w:rPr>
      </w:pPr>
      <w:proofErr w:type="gramStart"/>
      <w:r w:rsidRPr="00805457">
        <w:rPr>
          <w:rFonts w:ascii="Arial" w:eastAsiaTheme="minorHAnsi" w:hAnsi="Arial" w:cs="Arial"/>
          <w:b/>
          <w:bCs/>
          <w:color w:val="000000"/>
          <w:sz w:val="24"/>
          <w:szCs w:val="24"/>
        </w:rPr>
        <w:t>EG 2.</w:t>
      </w:r>
      <w:proofErr w:type="gramEnd"/>
      <w:r w:rsidRPr="00805457">
        <w:rPr>
          <w:rFonts w:ascii="Arial" w:eastAsiaTheme="minorHAnsi" w:hAnsi="Arial" w:cs="Arial"/>
          <w:b/>
          <w:bCs/>
          <w:color w:val="000000"/>
          <w:sz w:val="24"/>
          <w:szCs w:val="24"/>
        </w:rPr>
        <w:t xml:space="preserve"> Solicitantul demonstrează prin activitățile propuse și resursele umane alocate acestora, oportunitatea și necesitatea implementării proiectului</w:t>
      </w:r>
    </w:p>
    <w:p w14:paraId="62DB71C0"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Se verifică dacă serviciul propus este în concordanță cu obiectivele măsurii din SDL, cu cerințele din Ghidul solicitantului elaborat pentru măsura 3.1 și apelul de selecție publicate de GAL.</w:t>
      </w:r>
    </w:p>
    <w:p w14:paraId="17A7BC40"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 xml:space="preserve">Se verifică dacă beneficiarul </w:t>
      </w:r>
      <w:proofErr w:type="gramStart"/>
      <w:r w:rsidRPr="00805457">
        <w:rPr>
          <w:rFonts w:ascii="Arial" w:eastAsiaTheme="minorHAnsi" w:hAnsi="Arial" w:cs="Arial"/>
          <w:color w:val="000000"/>
          <w:sz w:val="24"/>
          <w:szCs w:val="24"/>
        </w:rPr>
        <w:t>a</w:t>
      </w:r>
      <w:proofErr w:type="gramEnd"/>
      <w:r w:rsidRPr="00805457">
        <w:rPr>
          <w:rFonts w:ascii="Arial" w:eastAsiaTheme="minorHAnsi" w:hAnsi="Arial" w:cs="Arial"/>
          <w:color w:val="000000"/>
          <w:sz w:val="24"/>
          <w:szCs w:val="24"/>
        </w:rPr>
        <w:t xml:space="preserve"> indicat tipul de servicii/ acţiuni sprijinite prin proiect, a definit obiectivele și a specificat perioada de referință.</w:t>
      </w:r>
    </w:p>
    <w:p w14:paraId="18EDB380"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proofErr w:type="gramStart"/>
      <w:r w:rsidRPr="00805457">
        <w:rPr>
          <w:rFonts w:ascii="Arial" w:eastAsiaTheme="minorHAnsi" w:hAnsi="Arial" w:cs="Arial"/>
          <w:color w:val="000000"/>
          <w:sz w:val="24"/>
          <w:szCs w:val="24"/>
        </w:rPr>
        <w:t>Se verifică alocarea de resurse umane în baza prevederilor Ghidului solicitantului elaborat de GAL și apelului de selecție, corelat cu activitățile propuse prin proiect.</w:t>
      </w:r>
      <w:proofErr w:type="gramEnd"/>
    </w:p>
    <w:p w14:paraId="720BFD94" w14:textId="77777777" w:rsidR="00805457" w:rsidRPr="00805457" w:rsidRDefault="00805457" w:rsidP="00805457">
      <w:pPr>
        <w:autoSpaceDE w:val="0"/>
        <w:autoSpaceDN w:val="0"/>
        <w:adjustRightInd w:val="0"/>
        <w:rPr>
          <w:rFonts w:ascii="Arial" w:eastAsiaTheme="minorHAnsi" w:hAnsi="Arial" w:cs="Arial"/>
          <w:color w:val="000000"/>
          <w:sz w:val="24"/>
          <w:szCs w:val="24"/>
        </w:rPr>
      </w:pPr>
    </w:p>
    <w:p w14:paraId="510C0CED" w14:textId="77777777" w:rsidR="00805457" w:rsidRPr="00805457" w:rsidRDefault="00805457" w:rsidP="00805457">
      <w:pPr>
        <w:tabs>
          <w:tab w:val="left" w:pos="720"/>
          <w:tab w:val="left" w:pos="1976"/>
        </w:tabs>
        <w:spacing w:after="0" w:line="240" w:lineRule="auto"/>
        <w:rPr>
          <w:rFonts w:ascii="Arial" w:hAnsi="Arial" w:cs="Arial"/>
          <w:b/>
          <w:bCs/>
          <w:sz w:val="24"/>
          <w:szCs w:val="24"/>
        </w:rPr>
      </w:pPr>
      <w:proofErr w:type="gramStart"/>
      <w:r w:rsidRPr="00805457">
        <w:rPr>
          <w:rFonts w:ascii="Arial" w:eastAsiaTheme="minorHAnsi" w:hAnsi="Arial" w:cs="Arial"/>
          <w:b/>
          <w:bCs/>
          <w:color w:val="000000"/>
          <w:sz w:val="24"/>
          <w:szCs w:val="24"/>
        </w:rPr>
        <w:t>EG 3.</w:t>
      </w:r>
      <w:proofErr w:type="gramEnd"/>
      <w:r w:rsidRPr="00805457">
        <w:rPr>
          <w:rFonts w:ascii="Arial" w:eastAsiaTheme="minorHAnsi" w:hAnsi="Arial" w:cs="Arial"/>
          <w:b/>
          <w:bCs/>
          <w:color w:val="000000"/>
          <w:sz w:val="24"/>
          <w:szCs w:val="24"/>
        </w:rPr>
        <w:t xml:space="preserve"> </w:t>
      </w:r>
      <w:proofErr w:type="gramStart"/>
      <w:r w:rsidRPr="00805457">
        <w:rPr>
          <w:rFonts w:ascii="Arial" w:hAnsi="Arial" w:cs="Arial"/>
          <w:b/>
          <w:bCs/>
          <w:sz w:val="24"/>
          <w:szCs w:val="24"/>
        </w:rPr>
        <w:t>Activitățile propuse respectă prevederile fișei măsurii din SDL și cel puțin puțin condițiile generale de eligibilitate prevăzute în cap.</w:t>
      </w:r>
      <w:proofErr w:type="gramEnd"/>
      <w:r w:rsidRPr="00805457">
        <w:rPr>
          <w:rFonts w:ascii="Arial" w:hAnsi="Arial" w:cs="Arial"/>
          <w:b/>
          <w:bCs/>
          <w:sz w:val="24"/>
          <w:szCs w:val="24"/>
        </w:rPr>
        <w:t xml:space="preserve"> 8.1 din PNDR 2014-2020, Reg. (UE) nr. </w:t>
      </w:r>
      <w:proofErr w:type="gramStart"/>
      <w:r w:rsidRPr="00805457">
        <w:rPr>
          <w:rFonts w:ascii="Arial" w:hAnsi="Arial" w:cs="Arial"/>
          <w:b/>
          <w:bCs/>
          <w:sz w:val="24"/>
          <w:szCs w:val="24"/>
        </w:rPr>
        <w:t>1305/2013, Reg. (UE) nr.</w:t>
      </w:r>
      <w:proofErr w:type="gramEnd"/>
      <w:r w:rsidRPr="00805457">
        <w:rPr>
          <w:rFonts w:ascii="Arial" w:hAnsi="Arial" w:cs="Arial"/>
          <w:b/>
          <w:bCs/>
          <w:sz w:val="24"/>
          <w:szCs w:val="24"/>
        </w:rPr>
        <w:t xml:space="preserve"> </w:t>
      </w:r>
      <w:proofErr w:type="gramStart"/>
      <w:r w:rsidRPr="00805457">
        <w:rPr>
          <w:rFonts w:ascii="Arial" w:hAnsi="Arial" w:cs="Arial"/>
          <w:b/>
          <w:bCs/>
          <w:sz w:val="24"/>
          <w:szCs w:val="24"/>
        </w:rPr>
        <w:t>1303/2013, precum și legislația națională specifică?</w:t>
      </w:r>
      <w:proofErr w:type="gramEnd"/>
    </w:p>
    <w:p w14:paraId="2777201E" w14:textId="385DD5A5" w:rsidR="00805457" w:rsidRPr="00805457" w:rsidRDefault="00805457" w:rsidP="00805457">
      <w:pPr>
        <w:tabs>
          <w:tab w:val="left" w:pos="720"/>
          <w:tab w:val="left" w:pos="1976"/>
        </w:tabs>
        <w:spacing w:line="240" w:lineRule="auto"/>
        <w:rPr>
          <w:rFonts w:ascii="Arial" w:hAnsi="Arial" w:cs="Arial"/>
          <w:kern w:val="32"/>
          <w:sz w:val="24"/>
          <w:szCs w:val="24"/>
        </w:rPr>
      </w:pPr>
      <w:r w:rsidRPr="00805457">
        <w:rPr>
          <w:rFonts w:ascii="Arial" w:hAnsi="Arial" w:cs="Arial"/>
          <w:kern w:val="32"/>
          <w:sz w:val="24"/>
          <w:szCs w:val="24"/>
        </w:rPr>
        <w:t xml:space="preserve">Expertul verifică dacă activitățile propuse respectă prevederile fișei măsurii din SDL și condițiile de eligibilitate generale conform regulamentelor europene, cadrului național de implementare și capitolului 8.1 din PNDR și legislației naționale specifice. Dacă se constată că sunt respectate, expertul bifează pătratul cu DA. În caz contrar, expertul bifează NU, motivează poziţia lui în liniile prevăzute în acest scop la rubrica Observații, iar cererea de finanțare </w:t>
      </w:r>
      <w:proofErr w:type="gramStart"/>
      <w:r w:rsidRPr="00805457">
        <w:rPr>
          <w:rFonts w:ascii="Arial" w:hAnsi="Arial" w:cs="Arial"/>
          <w:kern w:val="32"/>
          <w:sz w:val="24"/>
          <w:szCs w:val="24"/>
        </w:rPr>
        <w:t>va</w:t>
      </w:r>
      <w:proofErr w:type="gramEnd"/>
      <w:r w:rsidRPr="00805457">
        <w:rPr>
          <w:rFonts w:ascii="Arial" w:hAnsi="Arial" w:cs="Arial"/>
          <w:kern w:val="32"/>
          <w:sz w:val="24"/>
          <w:szCs w:val="24"/>
        </w:rPr>
        <w:t xml:space="preserve"> fi declarată neeligibilă.</w:t>
      </w:r>
    </w:p>
    <w:p w14:paraId="4E8C6BEC" w14:textId="77777777" w:rsidR="00805457" w:rsidRPr="00805457" w:rsidRDefault="00805457" w:rsidP="00805457">
      <w:pPr>
        <w:autoSpaceDE w:val="0"/>
        <w:autoSpaceDN w:val="0"/>
        <w:adjustRightInd w:val="0"/>
        <w:spacing w:after="0"/>
        <w:rPr>
          <w:rFonts w:ascii="Arial" w:eastAsiaTheme="minorHAnsi" w:hAnsi="Arial" w:cs="Arial"/>
          <w:b/>
          <w:bCs/>
          <w:color w:val="000000"/>
          <w:sz w:val="24"/>
          <w:szCs w:val="24"/>
        </w:rPr>
      </w:pPr>
      <w:proofErr w:type="gramStart"/>
      <w:r w:rsidRPr="00805457">
        <w:rPr>
          <w:rFonts w:ascii="Arial" w:eastAsiaTheme="minorHAnsi" w:hAnsi="Arial" w:cs="Arial"/>
          <w:b/>
          <w:color w:val="000000"/>
          <w:sz w:val="24"/>
          <w:szCs w:val="24"/>
        </w:rPr>
        <w:t>EG 4.</w:t>
      </w:r>
      <w:proofErr w:type="gramEnd"/>
      <w:r w:rsidRPr="00805457">
        <w:rPr>
          <w:rFonts w:ascii="Arial" w:eastAsiaTheme="minorHAnsi" w:hAnsi="Arial" w:cs="Arial"/>
          <w:color w:val="000000"/>
          <w:sz w:val="24"/>
          <w:szCs w:val="24"/>
        </w:rPr>
        <w:t xml:space="preserve"> </w:t>
      </w:r>
      <w:r w:rsidRPr="00805457">
        <w:rPr>
          <w:rFonts w:ascii="Arial" w:eastAsiaTheme="minorHAnsi" w:hAnsi="Arial" w:cs="Arial"/>
          <w:b/>
          <w:bCs/>
          <w:color w:val="000000"/>
          <w:sz w:val="24"/>
          <w:szCs w:val="24"/>
        </w:rPr>
        <w:t xml:space="preserve">Solicitantul </w:t>
      </w:r>
      <w:proofErr w:type="gramStart"/>
      <w:r w:rsidRPr="00805457">
        <w:rPr>
          <w:rFonts w:ascii="Arial" w:eastAsiaTheme="minorHAnsi" w:hAnsi="Arial" w:cs="Arial"/>
          <w:b/>
          <w:bCs/>
          <w:color w:val="000000"/>
          <w:sz w:val="24"/>
          <w:szCs w:val="24"/>
        </w:rPr>
        <w:t>este</w:t>
      </w:r>
      <w:proofErr w:type="gramEnd"/>
      <w:r w:rsidRPr="00805457">
        <w:rPr>
          <w:rFonts w:ascii="Arial" w:eastAsiaTheme="minorHAnsi" w:hAnsi="Arial" w:cs="Arial"/>
          <w:b/>
          <w:bCs/>
          <w:color w:val="000000"/>
          <w:sz w:val="24"/>
          <w:szCs w:val="24"/>
        </w:rPr>
        <w:t xml:space="preserve"> persoană juridică, constituită în conformitate cu legislaţia în vigoare în România</w:t>
      </w:r>
    </w:p>
    <w:p w14:paraId="7C152A80"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 xml:space="preserve">Documente verificate: </w:t>
      </w:r>
    </w:p>
    <w:p w14:paraId="530C74AC" w14:textId="77777777" w:rsidR="00805457" w:rsidRPr="00805457" w:rsidRDefault="00805457" w:rsidP="00805457">
      <w:pPr>
        <w:pStyle w:val="ListParagraph"/>
        <w:numPr>
          <w:ilvl w:val="0"/>
          <w:numId w:val="14"/>
        </w:numPr>
        <w:autoSpaceDE w:val="0"/>
        <w:autoSpaceDN w:val="0"/>
        <w:adjustRightInd w:val="0"/>
        <w:rPr>
          <w:rFonts w:ascii="Arial" w:eastAsiaTheme="minorHAnsi" w:hAnsi="Arial" w:cs="Arial"/>
          <w:b/>
          <w:bCs/>
          <w:color w:val="000000"/>
          <w:sz w:val="24"/>
          <w:szCs w:val="24"/>
        </w:rPr>
      </w:pPr>
      <w:r w:rsidRPr="00805457">
        <w:rPr>
          <w:rFonts w:ascii="Arial" w:eastAsiaTheme="minorHAnsi" w:hAnsi="Arial" w:cs="Arial"/>
          <w:b/>
          <w:bCs/>
          <w:color w:val="000000"/>
          <w:sz w:val="24"/>
          <w:szCs w:val="24"/>
        </w:rPr>
        <w:t>Societăţi comerciale, constituite conform legislaţiei în vigoare</w:t>
      </w:r>
    </w:p>
    <w:p w14:paraId="1FE4D436" w14:textId="77777777" w:rsidR="00805457" w:rsidRPr="00805457" w:rsidRDefault="00805457" w:rsidP="00805457">
      <w:pPr>
        <w:spacing w:after="0"/>
        <w:rPr>
          <w:rFonts w:ascii="Arial" w:hAnsi="Arial" w:cs="Arial"/>
          <w:sz w:val="24"/>
          <w:szCs w:val="24"/>
        </w:rPr>
      </w:pPr>
      <w:r w:rsidRPr="00805457">
        <w:rPr>
          <w:rFonts w:ascii="Arial" w:hAnsi="Arial" w:cs="Arial"/>
          <w:sz w:val="24"/>
          <w:szCs w:val="24"/>
        </w:rPr>
        <w:t>- Certificatul de înregistrare eliberat de Oficiul Registrului Comerţului conform legislaţiei în vigoare;</w:t>
      </w:r>
    </w:p>
    <w:p w14:paraId="28ADDA69" w14:textId="0A0BCE1E" w:rsidR="00805457" w:rsidRPr="00805457" w:rsidRDefault="00805457" w:rsidP="00805457">
      <w:pPr>
        <w:spacing w:after="0"/>
        <w:rPr>
          <w:rFonts w:ascii="Arial" w:hAnsi="Arial" w:cs="Arial"/>
          <w:sz w:val="24"/>
          <w:szCs w:val="24"/>
        </w:rPr>
      </w:pPr>
      <w:r w:rsidRPr="00805457">
        <w:rPr>
          <w:rFonts w:ascii="Arial" w:hAnsi="Arial" w:cs="Arial"/>
          <w:sz w:val="24"/>
          <w:szCs w:val="24"/>
        </w:rPr>
        <w:t>- Certificat constatator emis de Oficiul Registrului Comertului care specifică faptul că solicitantul are codul CAEN conform activităţii pentru care se solicită finanțare</w:t>
      </w:r>
      <w:r w:rsidR="002840D9">
        <w:rPr>
          <w:rFonts w:ascii="Arial" w:hAnsi="Arial" w:cs="Arial"/>
          <w:sz w:val="24"/>
          <w:szCs w:val="24"/>
        </w:rPr>
        <w:t>.</w:t>
      </w:r>
      <w:r w:rsidRPr="00805457">
        <w:rPr>
          <w:rFonts w:ascii="Arial" w:hAnsi="Arial" w:cs="Arial"/>
          <w:sz w:val="24"/>
          <w:szCs w:val="24"/>
        </w:rPr>
        <w:t xml:space="preserve"> Activitati de consultanta pentru afaceri si management, 8230 Activităţi de organizare a expoziţiilor, târgurilor şi congreselor, şi că nu se află în proces de lichidare, fuziune, divizare (Legea 31/1990, republicată), reorganizare judiciară sau faliment, conform Legii 85/2006 cu modificarile şi completările ulterioare.</w:t>
      </w:r>
    </w:p>
    <w:p w14:paraId="30A0A9DD" w14:textId="77777777" w:rsidR="00805457" w:rsidRPr="00805457" w:rsidRDefault="00805457" w:rsidP="00805457">
      <w:pPr>
        <w:pStyle w:val="ListParagraph"/>
        <w:numPr>
          <w:ilvl w:val="0"/>
          <w:numId w:val="14"/>
        </w:numPr>
        <w:autoSpaceDE w:val="0"/>
        <w:autoSpaceDN w:val="0"/>
        <w:adjustRightInd w:val="0"/>
        <w:rPr>
          <w:rFonts w:ascii="Arial" w:eastAsiaTheme="minorHAnsi" w:hAnsi="Arial" w:cs="Arial"/>
          <w:b/>
          <w:bCs/>
          <w:color w:val="000000"/>
          <w:sz w:val="24"/>
          <w:szCs w:val="24"/>
        </w:rPr>
      </w:pPr>
      <w:r w:rsidRPr="00805457">
        <w:rPr>
          <w:rFonts w:ascii="Arial" w:eastAsiaTheme="minorHAnsi" w:hAnsi="Arial" w:cs="Arial"/>
          <w:b/>
          <w:bCs/>
          <w:color w:val="000000"/>
          <w:sz w:val="24"/>
          <w:szCs w:val="24"/>
        </w:rPr>
        <w:lastRenderedPageBreak/>
        <w:t>ONG-uri constituite conform legislaţiei în vigoare</w:t>
      </w:r>
    </w:p>
    <w:p w14:paraId="1EA15436" w14:textId="77777777" w:rsidR="00805457" w:rsidRPr="00805457" w:rsidRDefault="00805457" w:rsidP="00805457">
      <w:pPr>
        <w:rPr>
          <w:rFonts w:ascii="Arial" w:hAnsi="Arial" w:cs="Arial"/>
          <w:bCs/>
          <w:sz w:val="24"/>
          <w:szCs w:val="24"/>
        </w:rPr>
      </w:pPr>
      <w:r w:rsidRPr="00805457">
        <w:rPr>
          <w:rFonts w:ascii="Arial" w:hAnsi="Arial" w:cs="Arial"/>
          <w:b/>
          <w:sz w:val="24"/>
          <w:szCs w:val="24"/>
        </w:rPr>
        <w:t xml:space="preserve">- </w:t>
      </w:r>
      <w:r w:rsidRPr="00805457">
        <w:rPr>
          <w:rFonts w:ascii="Arial" w:hAnsi="Arial" w:cs="Arial"/>
          <w:bCs/>
          <w:sz w:val="24"/>
          <w:szCs w:val="24"/>
        </w:rPr>
        <w:t>Certificat de înregistrare fiscală</w:t>
      </w:r>
    </w:p>
    <w:p w14:paraId="2E2855B0" w14:textId="77777777" w:rsidR="00805457" w:rsidRPr="00805457" w:rsidRDefault="00805457" w:rsidP="00805457">
      <w:pPr>
        <w:rPr>
          <w:rFonts w:ascii="Arial" w:hAnsi="Arial" w:cs="Arial"/>
          <w:bCs/>
          <w:sz w:val="24"/>
          <w:szCs w:val="24"/>
        </w:rPr>
      </w:pPr>
      <w:r w:rsidRPr="00805457">
        <w:rPr>
          <w:rFonts w:ascii="Arial" w:hAnsi="Arial" w:cs="Arial"/>
          <w:bCs/>
          <w:sz w:val="24"/>
          <w:szCs w:val="24"/>
        </w:rPr>
        <w:t>- Certificat de înregistrare în Registrul Asociațiilor și Fundațiilor/Încheierea privind înregistrarea în registrul asociațiilor și fundațiilor, definitive și irevocabilă</w:t>
      </w:r>
    </w:p>
    <w:p w14:paraId="5C6C1202" w14:textId="77777777" w:rsidR="00805457" w:rsidRPr="00805457" w:rsidRDefault="00805457" w:rsidP="00805457">
      <w:pPr>
        <w:autoSpaceDE w:val="0"/>
        <w:autoSpaceDN w:val="0"/>
        <w:adjustRightInd w:val="0"/>
        <w:rPr>
          <w:rFonts w:ascii="Arial" w:hAnsi="Arial" w:cs="Arial"/>
          <w:bCs/>
          <w:sz w:val="24"/>
          <w:szCs w:val="24"/>
        </w:rPr>
      </w:pPr>
      <w:r w:rsidRPr="00805457">
        <w:rPr>
          <w:rFonts w:ascii="Arial" w:hAnsi="Arial" w:cs="Arial"/>
          <w:bCs/>
          <w:sz w:val="24"/>
          <w:szCs w:val="24"/>
        </w:rPr>
        <w:t>- Act constitutiv si Statut</w:t>
      </w:r>
      <w:r w:rsidRPr="00805457">
        <w:rPr>
          <w:rFonts w:ascii="Arial" w:hAnsi="Arial" w:cs="Arial"/>
          <w:b/>
          <w:bCs/>
          <w:sz w:val="24"/>
          <w:szCs w:val="24"/>
        </w:rPr>
        <w:t xml:space="preserve"> </w:t>
      </w:r>
      <w:r w:rsidRPr="00805457">
        <w:rPr>
          <w:rFonts w:ascii="Arial" w:hAnsi="Arial" w:cs="Arial"/>
          <w:bCs/>
          <w:sz w:val="24"/>
          <w:szCs w:val="24"/>
        </w:rPr>
        <w:t xml:space="preserve">din care </w:t>
      </w:r>
      <w:proofErr w:type="gramStart"/>
      <w:r w:rsidRPr="00805457">
        <w:rPr>
          <w:rFonts w:ascii="Arial" w:hAnsi="Arial" w:cs="Arial"/>
          <w:bCs/>
          <w:sz w:val="24"/>
          <w:szCs w:val="24"/>
        </w:rPr>
        <w:t>să</w:t>
      </w:r>
      <w:proofErr w:type="gramEnd"/>
      <w:r w:rsidRPr="00805457">
        <w:rPr>
          <w:rFonts w:ascii="Arial" w:hAnsi="Arial" w:cs="Arial"/>
          <w:bCs/>
          <w:sz w:val="24"/>
          <w:szCs w:val="24"/>
        </w:rPr>
        <w:t xml:space="preserve"> rezulte faptul că ONG -ul are ca scop/obiective desfășurarea de activități eligibile în cadrul măsurii propuse prin Strategia de Dezvoltare Locală</w:t>
      </w:r>
    </w:p>
    <w:p w14:paraId="38FBC519" w14:textId="77777777" w:rsidR="00805457" w:rsidRPr="00805457" w:rsidRDefault="00805457" w:rsidP="00805457">
      <w:pPr>
        <w:pStyle w:val="ListParagraph"/>
        <w:numPr>
          <w:ilvl w:val="0"/>
          <w:numId w:val="14"/>
        </w:numPr>
        <w:autoSpaceDE w:val="0"/>
        <w:autoSpaceDN w:val="0"/>
        <w:adjustRightInd w:val="0"/>
        <w:rPr>
          <w:rFonts w:ascii="Arial" w:eastAsiaTheme="minorHAnsi" w:hAnsi="Arial" w:cs="Arial"/>
          <w:b/>
          <w:bCs/>
          <w:color w:val="000000"/>
          <w:sz w:val="24"/>
          <w:szCs w:val="24"/>
        </w:rPr>
      </w:pPr>
      <w:r w:rsidRPr="00805457">
        <w:rPr>
          <w:rFonts w:ascii="Arial" w:eastAsiaTheme="minorHAnsi" w:hAnsi="Arial" w:cs="Arial"/>
          <w:b/>
          <w:bCs/>
          <w:color w:val="000000"/>
          <w:sz w:val="24"/>
          <w:szCs w:val="24"/>
        </w:rPr>
        <w:t>Grupul de Acţiune Locală Tövishát</w:t>
      </w:r>
    </w:p>
    <w:p w14:paraId="2DC518EA" w14:textId="77777777" w:rsidR="00805457" w:rsidRPr="00805457" w:rsidRDefault="00805457" w:rsidP="00805457">
      <w:pPr>
        <w:rPr>
          <w:rFonts w:ascii="Arial" w:hAnsi="Arial" w:cs="Arial"/>
          <w:b/>
          <w:sz w:val="24"/>
          <w:szCs w:val="24"/>
        </w:rPr>
      </w:pPr>
      <w:r w:rsidRPr="00805457">
        <w:rPr>
          <w:rFonts w:ascii="Arial" w:hAnsi="Arial" w:cs="Arial"/>
          <w:bCs/>
          <w:sz w:val="24"/>
          <w:szCs w:val="24"/>
        </w:rPr>
        <w:t>Î</w:t>
      </w:r>
      <w:r w:rsidRPr="00805457">
        <w:rPr>
          <w:rFonts w:ascii="Arial" w:hAnsi="Arial" w:cs="Arial"/>
          <w:sz w:val="24"/>
          <w:szCs w:val="24"/>
        </w:rPr>
        <w:t>n situația în care în urma lansării primului apel de selecție nu se depun proiecte, atunci GAL-ul poate fi beneficiarul măsurii, cu respectarea legislației specifice</w:t>
      </w:r>
      <w:r w:rsidRPr="00805457">
        <w:rPr>
          <w:rFonts w:ascii="Arial" w:hAnsi="Arial" w:cs="Arial"/>
          <w:b/>
          <w:sz w:val="24"/>
          <w:szCs w:val="24"/>
        </w:rPr>
        <w:t xml:space="preserve"> </w:t>
      </w:r>
    </w:p>
    <w:p w14:paraId="7D5991C3" w14:textId="77777777" w:rsidR="00805457" w:rsidRPr="00805457" w:rsidRDefault="00805457" w:rsidP="00805457">
      <w:pPr>
        <w:rPr>
          <w:rFonts w:ascii="Arial" w:hAnsi="Arial" w:cs="Arial"/>
          <w:sz w:val="24"/>
          <w:szCs w:val="24"/>
        </w:rPr>
      </w:pPr>
      <w:r w:rsidRPr="00805457">
        <w:rPr>
          <w:rFonts w:ascii="Arial" w:hAnsi="Arial" w:cs="Arial"/>
          <w:sz w:val="24"/>
          <w:szCs w:val="24"/>
        </w:rPr>
        <w:t>-  Certificatul de înregistrare fiscal</w:t>
      </w:r>
    </w:p>
    <w:p w14:paraId="7039CDFD" w14:textId="77777777" w:rsidR="00805457" w:rsidRPr="00805457" w:rsidRDefault="00805457" w:rsidP="00805457">
      <w:pPr>
        <w:rPr>
          <w:rFonts w:ascii="Arial" w:hAnsi="Arial" w:cs="Arial"/>
          <w:sz w:val="24"/>
          <w:szCs w:val="24"/>
        </w:rPr>
      </w:pPr>
      <w:r w:rsidRPr="00805457">
        <w:rPr>
          <w:rFonts w:ascii="Arial" w:hAnsi="Arial" w:cs="Arial"/>
          <w:sz w:val="24"/>
          <w:szCs w:val="24"/>
        </w:rPr>
        <w:t>- Certificat de înregistrare în Registrul Asociațiilor și Fundațiilor/Încheierea privind înregistrarea în registrul asociațiilor și fundațiilor, definitivă și irevocabilă</w:t>
      </w:r>
    </w:p>
    <w:p w14:paraId="74A04F54" w14:textId="77777777" w:rsidR="00805457" w:rsidRPr="00805457" w:rsidRDefault="00805457" w:rsidP="00805457">
      <w:pPr>
        <w:rPr>
          <w:rFonts w:ascii="Arial" w:hAnsi="Arial" w:cs="Arial"/>
          <w:sz w:val="24"/>
          <w:szCs w:val="24"/>
        </w:rPr>
      </w:pPr>
      <w:r w:rsidRPr="00805457">
        <w:rPr>
          <w:rFonts w:ascii="Arial" w:hAnsi="Arial" w:cs="Arial"/>
          <w:sz w:val="24"/>
          <w:szCs w:val="24"/>
        </w:rPr>
        <w:t>- Autorizația de funcționare GAL</w:t>
      </w:r>
    </w:p>
    <w:p w14:paraId="4510436D" w14:textId="77777777" w:rsidR="00805457" w:rsidRPr="00805457" w:rsidRDefault="00805457" w:rsidP="00805457">
      <w:pPr>
        <w:rPr>
          <w:rFonts w:ascii="Arial" w:eastAsiaTheme="minorHAnsi" w:hAnsi="Arial" w:cs="Arial"/>
          <w:color w:val="000000"/>
          <w:sz w:val="24"/>
          <w:szCs w:val="24"/>
        </w:rPr>
      </w:pPr>
      <w:r w:rsidRPr="00805457">
        <w:rPr>
          <w:rFonts w:ascii="Arial" w:hAnsi="Arial" w:cs="Arial"/>
          <w:sz w:val="24"/>
          <w:szCs w:val="24"/>
        </w:rPr>
        <w:t>- Act constitutiv si Statutul GAL</w:t>
      </w:r>
      <w:r w:rsidRPr="00805457">
        <w:rPr>
          <w:rFonts w:ascii="Arial" w:hAnsi="Arial" w:cs="Arial"/>
          <w:b/>
          <w:bCs/>
          <w:sz w:val="24"/>
          <w:szCs w:val="24"/>
        </w:rPr>
        <w:t xml:space="preserve"> </w:t>
      </w:r>
      <w:r w:rsidRPr="00805457">
        <w:rPr>
          <w:rFonts w:ascii="Arial" w:hAnsi="Arial" w:cs="Arial"/>
          <w:bCs/>
          <w:sz w:val="24"/>
          <w:szCs w:val="24"/>
        </w:rPr>
        <w:t xml:space="preserve">din care </w:t>
      </w:r>
      <w:proofErr w:type="gramStart"/>
      <w:r w:rsidRPr="00805457">
        <w:rPr>
          <w:rFonts w:ascii="Arial" w:hAnsi="Arial" w:cs="Arial"/>
          <w:bCs/>
          <w:sz w:val="24"/>
          <w:szCs w:val="24"/>
        </w:rPr>
        <w:t>să</w:t>
      </w:r>
      <w:proofErr w:type="gramEnd"/>
      <w:r w:rsidRPr="00805457">
        <w:rPr>
          <w:rFonts w:ascii="Arial" w:hAnsi="Arial" w:cs="Arial"/>
          <w:bCs/>
          <w:sz w:val="24"/>
          <w:szCs w:val="24"/>
        </w:rPr>
        <w:t xml:space="preserve"> rezulte faptul are ca scop/obiective desfășurarea de activități eligibile în cadrul măsurii propuse prin Strategia de Dezvoltare Locală</w:t>
      </w:r>
    </w:p>
    <w:p w14:paraId="1BF77475" w14:textId="77777777" w:rsidR="00805457" w:rsidRPr="00805457" w:rsidRDefault="00805457" w:rsidP="00805457">
      <w:pPr>
        <w:autoSpaceDE w:val="0"/>
        <w:autoSpaceDN w:val="0"/>
        <w:adjustRightInd w:val="0"/>
        <w:spacing w:after="0"/>
        <w:rPr>
          <w:rFonts w:ascii="Arial" w:eastAsiaTheme="minorHAnsi" w:hAnsi="Arial" w:cs="Arial"/>
          <w:b/>
          <w:bCs/>
          <w:color w:val="000000"/>
          <w:sz w:val="24"/>
          <w:szCs w:val="24"/>
        </w:rPr>
      </w:pPr>
      <w:proofErr w:type="gramStart"/>
      <w:r w:rsidRPr="00805457">
        <w:rPr>
          <w:rFonts w:ascii="Arial" w:eastAsiaTheme="minorHAnsi" w:hAnsi="Arial" w:cs="Arial"/>
          <w:b/>
          <w:color w:val="000000"/>
          <w:sz w:val="24"/>
          <w:szCs w:val="24"/>
        </w:rPr>
        <w:t>EG 5.</w:t>
      </w:r>
      <w:proofErr w:type="gramEnd"/>
      <w:r w:rsidRPr="00805457">
        <w:rPr>
          <w:rFonts w:ascii="Arial" w:eastAsiaTheme="minorHAnsi" w:hAnsi="Arial" w:cs="Arial"/>
          <w:color w:val="000000"/>
          <w:sz w:val="24"/>
          <w:szCs w:val="24"/>
        </w:rPr>
        <w:t xml:space="preserve"> </w:t>
      </w:r>
      <w:r w:rsidRPr="00805457">
        <w:rPr>
          <w:rFonts w:ascii="Arial" w:eastAsiaTheme="minorHAnsi" w:hAnsi="Arial" w:cs="Arial"/>
          <w:b/>
          <w:bCs/>
          <w:color w:val="000000"/>
          <w:sz w:val="24"/>
          <w:szCs w:val="24"/>
        </w:rPr>
        <w:t xml:space="preserve">Activitatea propusă prin proiect va fi desfășurată în spațiul LEADER GAL Tövishát, iar beneficiarii indirecţi (grupul ţintă) va fi format din locuitori ai UAT-urilor aparţinătoare Asociaţiei GAL </w:t>
      </w:r>
      <w:proofErr w:type="gramStart"/>
      <w:r w:rsidRPr="00805457">
        <w:rPr>
          <w:rFonts w:ascii="Arial" w:eastAsiaTheme="minorHAnsi" w:hAnsi="Arial" w:cs="Arial"/>
          <w:b/>
          <w:bCs/>
          <w:color w:val="000000"/>
          <w:sz w:val="24"/>
          <w:szCs w:val="24"/>
        </w:rPr>
        <w:t>Tövishát .</w:t>
      </w:r>
      <w:proofErr w:type="gramEnd"/>
    </w:p>
    <w:p w14:paraId="7F3B6765" w14:textId="77777777" w:rsidR="00805457" w:rsidRPr="00805457" w:rsidRDefault="00805457" w:rsidP="00805457">
      <w:pPr>
        <w:autoSpaceDE w:val="0"/>
        <w:autoSpaceDN w:val="0"/>
        <w:adjustRightInd w:val="0"/>
        <w:spacing w:after="0"/>
        <w:ind w:right="1660"/>
        <w:rPr>
          <w:rFonts w:ascii="Arial" w:eastAsiaTheme="minorHAnsi" w:hAnsi="Arial" w:cs="Arial"/>
          <w:b/>
          <w:bCs/>
          <w:color w:val="000000"/>
          <w:sz w:val="24"/>
          <w:szCs w:val="24"/>
          <w:lang w:val="en-GB"/>
        </w:rPr>
      </w:pPr>
      <w:r w:rsidRPr="00805457">
        <w:rPr>
          <w:rFonts w:ascii="Arial" w:eastAsiaTheme="minorHAnsi" w:hAnsi="Arial" w:cs="Arial"/>
          <w:b/>
          <w:bCs/>
          <w:color w:val="000000"/>
          <w:sz w:val="24"/>
          <w:szCs w:val="24"/>
          <w:lang w:val="en-GB"/>
        </w:rPr>
        <w:t xml:space="preserve">Documente verificate: </w:t>
      </w:r>
    </w:p>
    <w:p w14:paraId="24FA850E" w14:textId="77777777" w:rsidR="00805457" w:rsidRPr="00805457" w:rsidRDefault="00805457" w:rsidP="00805457">
      <w:pPr>
        <w:rPr>
          <w:rFonts w:ascii="Arial" w:hAnsi="Arial" w:cs="Arial"/>
          <w:sz w:val="24"/>
          <w:szCs w:val="24"/>
        </w:rPr>
      </w:pPr>
      <w:r w:rsidRPr="00805457">
        <w:rPr>
          <w:rFonts w:ascii="Arial" w:hAnsi="Arial" w:cs="Arial"/>
          <w:b/>
          <w:bCs/>
          <w:sz w:val="24"/>
          <w:szCs w:val="24"/>
        </w:rPr>
        <w:t>Planul de acțiuni</w:t>
      </w:r>
      <w:r w:rsidRPr="00805457">
        <w:rPr>
          <w:rFonts w:ascii="Arial" w:hAnsi="Arial" w:cs="Arial"/>
          <w:sz w:val="24"/>
          <w:szCs w:val="24"/>
        </w:rPr>
        <w:t xml:space="preserve"> – se verifică în Planul de acțiuni în secțiunea </w:t>
      </w:r>
      <w:r w:rsidRPr="00805457">
        <w:rPr>
          <w:rFonts w:ascii="Arial" w:hAnsi="Arial" w:cs="Arial"/>
          <w:i/>
          <w:iCs/>
          <w:sz w:val="24"/>
          <w:szCs w:val="24"/>
        </w:rPr>
        <w:t>Amplasamentul proiectului - Prezentarea teritoriului acoperit prin proiect</w:t>
      </w:r>
      <w:r w:rsidRPr="00805457">
        <w:rPr>
          <w:rFonts w:ascii="Arial" w:hAnsi="Arial" w:cs="Arial"/>
          <w:sz w:val="24"/>
          <w:szCs w:val="24"/>
        </w:rPr>
        <w:t xml:space="preserve"> locul desfășurării activităților propuse, acestea trebuind </w:t>
      </w:r>
      <w:proofErr w:type="gramStart"/>
      <w:r w:rsidRPr="00805457">
        <w:rPr>
          <w:rFonts w:ascii="Arial" w:hAnsi="Arial" w:cs="Arial"/>
          <w:sz w:val="24"/>
          <w:szCs w:val="24"/>
        </w:rPr>
        <w:t>să</w:t>
      </w:r>
      <w:proofErr w:type="gramEnd"/>
      <w:r w:rsidRPr="00805457">
        <w:rPr>
          <w:rFonts w:ascii="Arial" w:hAnsi="Arial" w:cs="Arial"/>
          <w:sz w:val="24"/>
          <w:szCs w:val="24"/>
        </w:rPr>
        <w:t xml:space="preserve"> se desfășoare în teritoriul Leader Tovishat.</w:t>
      </w:r>
    </w:p>
    <w:p w14:paraId="39CF2B33"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lang w:val="en-GB"/>
        </w:rPr>
      </w:pPr>
      <w:bookmarkStart w:id="1" w:name="_Hlk51152863"/>
      <w:r w:rsidRPr="00805457">
        <w:rPr>
          <w:rFonts w:ascii="Arial" w:eastAsiaTheme="minorHAnsi" w:hAnsi="Arial" w:cs="Arial"/>
          <w:b/>
          <w:bCs/>
          <w:color w:val="000000"/>
          <w:sz w:val="24"/>
          <w:szCs w:val="24"/>
          <w:lang w:val="en-GB"/>
        </w:rPr>
        <w:t xml:space="preserve">Declarație pe propria răspundere </w:t>
      </w:r>
      <w:r w:rsidRPr="00805457">
        <w:rPr>
          <w:rFonts w:ascii="Arial" w:eastAsiaTheme="minorHAnsi" w:hAnsi="Arial" w:cs="Arial"/>
          <w:color w:val="000000"/>
          <w:sz w:val="24"/>
          <w:szCs w:val="24"/>
          <w:lang w:val="en-GB"/>
        </w:rPr>
        <w:t xml:space="preserve">a beneficiarului finanțării </w:t>
      </w:r>
      <w:r w:rsidRPr="00805457">
        <w:rPr>
          <w:rFonts w:ascii="Arial" w:eastAsiaTheme="minorHAnsi" w:hAnsi="Arial" w:cs="Arial"/>
          <w:b/>
          <w:bCs/>
          <w:color w:val="000000"/>
          <w:sz w:val="24"/>
          <w:szCs w:val="24"/>
          <w:lang w:val="en-GB"/>
        </w:rPr>
        <w:t>privind proveniența grupului țintă</w:t>
      </w:r>
      <w:r w:rsidRPr="00805457">
        <w:rPr>
          <w:rFonts w:ascii="Arial" w:eastAsiaTheme="minorHAnsi" w:hAnsi="Arial" w:cs="Arial"/>
          <w:color w:val="000000"/>
          <w:sz w:val="24"/>
          <w:szCs w:val="24"/>
          <w:lang w:val="en-GB"/>
        </w:rPr>
        <w:t xml:space="preserve"> </w:t>
      </w:r>
    </w:p>
    <w:bookmarkEnd w:id="1"/>
    <w:p w14:paraId="5BB91772" w14:textId="77777777" w:rsidR="00805457" w:rsidRPr="00805457" w:rsidRDefault="00805457" w:rsidP="00805457">
      <w:pPr>
        <w:autoSpaceDE w:val="0"/>
        <w:autoSpaceDN w:val="0"/>
        <w:adjustRightInd w:val="0"/>
        <w:spacing w:after="0"/>
        <w:ind w:right="380"/>
        <w:rPr>
          <w:rFonts w:ascii="Arial" w:eastAsiaTheme="minorHAnsi" w:hAnsi="Arial" w:cs="Arial"/>
          <w:color w:val="000000"/>
          <w:sz w:val="24"/>
          <w:szCs w:val="24"/>
          <w:lang w:val="en-GB"/>
        </w:rPr>
      </w:pPr>
      <w:r w:rsidRPr="00805457">
        <w:rPr>
          <w:rFonts w:ascii="Arial" w:eastAsiaTheme="minorHAnsi" w:hAnsi="Arial" w:cs="Arial"/>
          <w:b/>
          <w:bCs/>
          <w:color w:val="000000"/>
          <w:sz w:val="24"/>
          <w:szCs w:val="24"/>
          <w:lang w:val="en-GB"/>
        </w:rPr>
        <w:t xml:space="preserve">În vederea clarificării provenienței grupului țintă, solicitantul </w:t>
      </w:r>
      <w:proofErr w:type="gramStart"/>
      <w:r w:rsidRPr="00805457">
        <w:rPr>
          <w:rFonts w:ascii="Arial" w:eastAsiaTheme="minorHAnsi" w:hAnsi="Arial" w:cs="Arial"/>
          <w:b/>
          <w:bCs/>
          <w:color w:val="000000"/>
          <w:sz w:val="24"/>
          <w:szCs w:val="24"/>
          <w:lang w:val="en-GB"/>
        </w:rPr>
        <w:t>va</w:t>
      </w:r>
      <w:proofErr w:type="gramEnd"/>
      <w:r w:rsidRPr="00805457">
        <w:rPr>
          <w:rFonts w:ascii="Arial" w:eastAsiaTheme="minorHAnsi" w:hAnsi="Arial" w:cs="Arial"/>
          <w:b/>
          <w:bCs/>
          <w:color w:val="000000"/>
          <w:sz w:val="24"/>
          <w:szCs w:val="24"/>
          <w:lang w:val="en-GB"/>
        </w:rPr>
        <w:t xml:space="preserve"> menționa în cadrul declarației și următoarele informații: </w:t>
      </w:r>
    </w:p>
    <w:p w14:paraId="66C55B09" w14:textId="77777777" w:rsidR="00805457" w:rsidRPr="00805457" w:rsidRDefault="00805457" w:rsidP="00805457">
      <w:pPr>
        <w:pStyle w:val="Default"/>
        <w:spacing w:line="276" w:lineRule="auto"/>
        <w:jc w:val="both"/>
        <w:rPr>
          <w:rFonts w:ascii="Arial" w:hAnsi="Arial" w:cs="Arial"/>
        </w:rPr>
      </w:pPr>
      <w:r w:rsidRPr="00805457">
        <w:rPr>
          <w:rFonts w:ascii="Arial" w:eastAsiaTheme="minorHAnsi" w:hAnsi="Arial" w:cs="Arial"/>
          <w:lang w:val="en-GB"/>
        </w:rPr>
        <w:t xml:space="preserve">i. beneficiarii indirecti ai </w:t>
      </w:r>
      <w:proofErr w:type="gramStart"/>
      <w:r w:rsidRPr="00805457">
        <w:rPr>
          <w:rFonts w:ascii="Arial" w:eastAsiaTheme="minorHAnsi" w:hAnsi="Arial" w:cs="Arial"/>
          <w:lang w:val="en-GB"/>
        </w:rPr>
        <w:t xml:space="preserve">măsurii  </w:t>
      </w:r>
      <w:r w:rsidRPr="00805457">
        <w:rPr>
          <w:rFonts w:ascii="Arial" w:hAnsi="Arial" w:cs="Arial"/>
        </w:rPr>
        <w:t>fac</w:t>
      </w:r>
      <w:proofErr w:type="gramEnd"/>
      <w:r w:rsidRPr="00805457">
        <w:rPr>
          <w:rFonts w:ascii="Arial" w:hAnsi="Arial" w:cs="Arial"/>
        </w:rPr>
        <w:t xml:space="preserve"> parte din următoarele categorii: Fermieri activi/grupuri de fermieri legal constituiţi, Cooperative (cooperativele agricole și societățile cooperative agricole), Grupuri de producători, constituite în baza legislației naționale în vigoare, Asociaţii de producători agricoli (ONG-uri constituite conform OG 26/2000 cu privire la asociaţii şi fundaţii, cu modificările şi completările ulterioare), Procesatori din teritoriul LEADER Tövishát</w:t>
      </w:r>
    </w:p>
    <w:p w14:paraId="3C425451" w14:textId="77777777" w:rsidR="00805457" w:rsidRPr="00805457" w:rsidRDefault="00805457" w:rsidP="00805457">
      <w:pPr>
        <w:pStyle w:val="Default"/>
        <w:spacing w:line="276" w:lineRule="auto"/>
        <w:jc w:val="both"/>
        <w:rPr>
          <w:rFonts w:ascii="Arial" w:hAnsi="Arial" w:cs="Arial"/>
        </w:rPr>
      </w:pPr>
      <w:r w:rsidRPr="00805457">
        <w:rPr>
          <w:rFonts w:ascii="Arial" w:hAnsi="Arial" w:cs="Arial"/>
          <w:i/>
          <w:iCs/>
        </w:rPr>
        <w:t xml:space="preserve">(Această selecție se </w:t>
      </w:r>
      <w:proofErr w:type="gramStart"/>
      <w:r w:rsidRPr="00805457">
        <w:rPr>
          <w:rFonts w:ascii="Arial" w:hAnsi="Arial" w:cs="Arial"/>
          <w:i/>
          <w:iCs/>
        </w:rPr>
        <w:t>va</w:t>
      </w:r>
      <w:proofErr w:type="gramEnd"/>
      <w:r w:rsidRPr="00805457">
        <w:rPr>
          <w:rFonts w:ascii="Arial" w:hAnsi="Arial" w:cs="Arial"/>
          <w:i/>
          <w:iCs/>
        </w:rPr>
        <w:t xml:space="preserve"> realiza ținând cont de domiciliul persoanelor fizice sau de sediul social în cazul persoanelor juridice).</w:t>
      </w:r>
    </w:p>
    <w:p w14:paraId="57A97E6B"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lang w:val="en-GB"/>
        </w:rPr>
      </w:pPr>
      <w:r w:rsidRPr="00805457">
        <w:rPr>
          <w:rFonts w:ascii="Arial" w:eastAsiaTheme="minorHAnsi" w:hAnsi="Arial" w:cs="Arial"/>
          <w:color w:val="000000"/>
          <w:sz w:val="24"/>
          <w:szCs w:val="24"/>
          <w:lang w:val="en-GB"/>
        </w:rPr>
        <w:lastRenderedPageBreak/>
        <w:t xml:space="preserve">Furnizarea acţiunilor se </w:t>
      </w:r>
      <w:proofErr w:type="gramStart"/>
      <w:r w:rsidRPr="00805457">
        <w:rPr>
          <w:rFonts w:ascii="Arial" w:eastAsiaTheme="minorHAnsi" w:hAnsi="Arial" w:cs="Arial"/>
          <w:color w:val="000000"/>
          <w:sz w:val="24"/>
          <w:szCs w:val="24"/>
          <w:lang w:val="en-GB"/>
        </w:rPr>
        <w:t>va</w:t>
      </w:r>
      <w:proofErr w:type="gramEnd"/>
      <w:r w:rsidRPr="00805457">
        <w:rPr>
          <w:rFonts w:ascii="Arial" w:eastAsiaTheme="minorHAnsi" w:hAnsi="Arial" w:cs="Arial"/>
          <w:color w:val="000000"/>
          <w:sz w:val="24"/>
          <w:szCs w:val="24"/>
          <w:lang w:val="en-GB"/>
        </w:rPr>
        <w:t xml:space="preserve"> realiza pe baza acceptului fermierului grupurilor de fermieri din teritoriul GAL Tovishat fără discriminare pe criterii de vârstă, sex, rasă, origine etnică, apartenenţă politică sau religioasă. </w:t>
      </w:r>
    </w:p>
    <w:p w14:paraId="1C63A44B" w14:textId="77777777" w:rsidR="00805457" w:rsidRPr="00805457" w:rsidRDefault="00805457" w:rsidP="00805457">
      <w:pPr>
        <w:autoSpaceDE w:val="0"/>
        <w:autoSpaceDN w:val="0"/>
        <w:adjustRightInd w:val="0"/>
        <w:spacing w:after="0"/>
        <w:ind w:left="720"/>
        <w:rPr>
          <w:rFonts w:ascii="Arial" w:eastAsiaTheme="minorHAnsi" w:hAnsi="Arial" w:cs="Arial"/>
          <w:color w:val="000000"/>
          <w:sz w:val="24"/>
          <w:szCs w:val="24"/>
          <w:lang w:val="en-GB"/>
        </w:rPr>
      </w:pPr>
      <w:r w:rsidRPr="00805457">
        <w:rPr>
          <w:rFonts w:ascii="Arial" w:eastAsiaTheme="minorHAnsi" w:hAnsi="Arial" w:cs="Arial"/>
          <w:b/>
          <w:bCs/>
          <w:color w:val="000000"/>
          <w:sz w:val="24"/>
          <w:szCs w:val="24"/>
          <w:lang w:val="en-GB"/>
        </w:rPr>
        <w:t>La formarea efectivă a grupului țintă se vor solicita o serie de documente</w:t>
      </w:r>
      <w:r w:rsidRPr="00805457">
        <w:rPr>
          <w:rFonts w:ascii="Arial" w:eastAsiaTheme="minorHAnsi" w:hAnsi="Arial" w:cs="Arial"/>
          <w:color w:val="000000"/>
          <w:sz w:val="24"/>
          <w:szCs w:val="24"/>
          <w:lang w:val="en-GB"/>
        </w:rPr>
        <w:t xml:space="preserve">: </w:t>
      </w:r>
    </w:p>
    <w:p w14:paraId="35A2876C" w14:textId="77777777" w:rsidR="00805457" w:rsidRPr="00805457" w:rsidRDefault="00805457" w:rsidP="00805457">
      <w:pPr>
        <w:autoSpaceDE w:val="0"/>
        <w:autoSpaceDN w:val="0"/>
        <w:adjustRightInd w:val="0"/>
        <w:spacing w:after="0"/>
        <w:ind w:left="280" w:hanging="280"/>
        <w:rPr>
          <w:rFonts w:ascii="Arial" w:eastAsiaTheme="minorHAnsi" w:hAnsi="Arial" w:cs="Arial"/>
          <w:color w:val="000000"/>
          <w:sz w:val="24"/>
          <w:szCs w:val="24"/>
          <w:lang w:val="en-GB"/>
        </w:rPr>
      </w:pPr>
      <w:r w:rsidRPr="00805457">
        <w:rPr>
          <w:rFonts w:ascii="Arial" w:eastAsiaTheme="minorHAnsi" w:hAnsi="Arial" w:cs="Arial"/>
          <w:color w:val="000000"/>
          <w:sz w:val="24"/>
          <w:szCs w:val="24"/>
          <w:lang w:val="en-GB"/>
        </w:rPr>
        <w:t xml:space="preserve"> act de identitate, </w:t>
      </w:r>
    </w:p>
    <w:p w14:paraId="3731FA39" w14:textId="77777777" w:rsidR="00805457" w:rsidRPr="00805457" w:rsidRDefault="00805457" w:rsidP="00805457">
      <w:pPr>
        <w:autoSpaceDE w:val="0"/>
        <w:autoSpaceDN w:val="0"/>
        <w:adjustRightInd w:val="0"/>
        <w:spacing w:after="0"/>
        <w:ind w:left="280" w:hanging="280"/>
        <w:rPr>
          <w:rFonts w:ascii="Arial" w:eastAsiaTheme="minorHAnsi" w:hAnsi="Arial" w:cs="Arial"/>
          <w:color w:val="000000"/>
          <w:sz w:val="24"/>
          <w:szCs w:val="24"/>
          <w:lang w:val="en-GB"/>
        </w:rPr>
      </w:pPr>
      <w:r w:rsidRPr="00805457">
        <w:rPr>
          <w:rFonts w:ascii="Arial" w:eastAsiaTheme="minorHAnsi" w:hAnsi="Arial" w:cs="Arial"/>
          <w:color w:val="000000"/>
          <w:sz w:val="24"/>
          <w:szCs w:val="24"/>
          <w:lang w:val="en-GB"/>
        </w:rPr>
        <w:t xml:space="preserve"> </w:t>
      </w:r>
      <w:proofErr w:type="gramStart"/>
      <w:r w:rsidRPr="00805457">
        <w:rPr>
          <w:rFonts w:ascii="Arial" w:eastAsiaTheme="minorHAnsi" w:hAnsi="Arial" w:cs="Arial"/>
          <w:color w:val="000000"/>
          <w:sz w:val="24"/>
          <w:szCs w:val="24"/>
          <w:lang w:val="en-GB"/>
        </w:rPr>
        <w:t>certificat</w:t>
      </w:r>
      <w:proofErr w:type="gramEnd"/>
      <w:r w:rsidRPr="00805457">
        <w:rPr>
          <w:rFonts w:ascii="Arial" w:eastAsiaTheme="minorHAnsi" w:hAnsi="Arial" w:cs="Arial"/>
          <w:color w:val="000000"/>
          <w:sz w:val="24"/>
          <w:szCs w:val="24"/>
          <w:lang w:val="en-GB"/>
        </w:rPr>
        <w:t xml:space="preserve"> de înregistrare ONRC/ certificat constatator ONRC și, după caz, </w:t>
      </w:r>
    </w:p>
    <w:p w14:paraId="13593B32" w14:textId="77777777" w:rsidR="00805457" w:rsidRPr="00805457" w:rsidRDefault="00805457" w:rsidP="00805457">
      <w:pPr>
        <w:autoSpaceDE w:val="0"/>
        <w:autoSpaceDN w:val="0"/>
        <w:adjustRightInd w:val="0"/>
        <w:spacing w:after="0"/>
        <w:ind w:left="280" w:hanging="280"/>
        <w:rPr>
          <w:rFonts w:ascii="Arial" w:eastAsiaTheme="minorHAnsi" w:hAnsi="Arial" w:cs="Arial"/>
          <w:color w:val="000000"/>
          <w:sz w:val="24"/>
          <w:szCs w:val="24"/>
          <w:lang w:val="en-GB"/>
        </w:rPr>
      </w:pPr>
      <w:r w:rsidRPr="00805457">
        <w:rPr>
          <w:rFonts w:ascii="Arial" w:eastAsiaTheme="minorHAnsi" w:hAnsi="Arial" w:cs="Arial"/>
          <w:color w:val="000000"/>
          <w:sz w:val="24"/>
          <w:szCs w:val="24"/>
          <w:lang w:val="en-GB"/>
        </w:rPr>
        <w:t xml:space="preserve"> documente care să ateste dreptul de folosință sau de proprietate a exploatației, respectiv înscrierea exploatației la APIA sau la Registrul agricol/extras din registrul exploatațiilor de la ANSVSA, DSVSA sau circumscripția veterinară din anul în curs sau anul precedent în funcție de termenul de înscriere la APIA, etc. </w:t>
      </w:r>
    </w:p>
    <w:p w14:paraId="6140A283" w14:textId="77777777" w:rsidR="00805457" w:rsidRPr="00805457" w:rsidRDefault="00805457" w:rsidP="00805457">
      <w:pPr>
        <w:autoSpaceDE w:val="0"/>
        <w:autoSpaceDN w:val="0"/>
        <w:adjustRightInd w:val="0"/>
        <w:spacing w:after="0"/>
        <w:ind w:firstLine="282"/>
        <w:rPr>
          <w:rFonts w:ascii="Arial" w:eastAsiaTheme="minorHAnsi" w:hAnsi="Arial" w:cs="Arial"/>
          <w:color w:val="000000"/>
          <w:sz w:val="24"/>
          <w:szCs w:val="24"/>
          <w:lang w:val="en-GB"/>
        </w:rPr>
      </w:pPr>
      <w:proofErr w:type="gramStart"/>
      <w:r w:rsidRPr="00805457">
        <w:rPr>
          <w:rFonts w:ascii="Arial" w:eastAsiaTheme="minorHAnsi" w:hAnsi="Arial" w:cs="Arial"/>
          <w:color w:val="000000"/>
          <w:sz w:val="24"/>
          <w:szCs w:val="24"/>
          <w:lang w:val="en-GB"/>
        </w:rPr>
        <w:t>Se pot solicita și alte documente suplimentare relevante pentru a se asigura de încadrarea corectă în grupul țintă.</w:t>
      </w:r>
      <w:proofErr w:type="gramEnd"/>
      <w:r w:rsidRPr="00805457">
        <w:rPr>
          <w:rFonts w:ascii="Arial" w:eastAsiaTheme="minorHAnsi" w:hAnsi="Arial" w:cs="Arial"/>
          <w:color w:val="000000"/>
          <w:sz w:val="24"/>
          <w:szCs w:val="24"/>
          <w:lang w:val="en-GB"/>
        </w:rPr>
        <w:t xml:space="preserve"> </w:t>
      </w:r>
    </w:p>
    <w:p w14:paraId="07A76205"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lang w:val="en-GB"/>
        </w:rPr>
      </w:pPr>
      <w:r w:rsidRPr="00805457">
        <w:rPr>
          <w:rFonts w:ascii="Arial" w:eastAsiaTheme="minorHAnsi" w:hAnsi="Arial" w:cs="Arial"/>
          <w:color w:val="000000"/>
          <w:sz w:val="24"/>
          <w:szCs w:val="24"/>
          <w:lang w:val="en-GB"/>
        </w:rPr>
        <w:t xml:space="preserve">Grupul țintă trebuie </w:t>
      </w:r>
      <w:proofErr w:type="gramStart"/>
      <w:r w:rsidRPr="00805457">
        <w:rPr>
          <w:rFonts w:ascii="Arial" w:eastAsiaTheme="minorHAnsi" w:hAnsi="Arial" w:cs="Arial"/>
          <w:color w:val="000000"/>
          <w:sz w:val="24"/>
          <w:szCs w:val="24"/>
          <w:lang w:val="en-GB"/>
        </w:rPr>
        <w:t>să</w:t>
      </w:r>
      <w:proofErr w:type="gramEnd"/>
      <w:r w:rsidRPr="00805457">
        <w:rPr>
          <w:rFonts w:ascii="Arial" w:eastAsiaTheme="minorHAnsi" w:hAnsi="Arial" w:cs="Arial"/>
          <w:color w:val="000000"/>
          <w:sz w:val="24"/>
          <w:szCs w:val="24"/>
          <w:lang w:val="en-GB"/>
        </w:rPr>
        <w:t xml:space="preserve"> aibă în vedere îndeplinirea cumulativă a tuturor condițiilor de eligibilitate menționate mai sus. </w:t>
      </w:r>
    </w:p>
    <w:p w14:paraId="3B6818E8"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lang w:val="en-GB"/>
        </w:rPr>
      </w:pPr>
      <w:r w:rsidRPr="00805457">
        <w:rPr>
          <w:rFonts w:ascii="Arial" w:eastAsiaTheme="minorHAnsi" w:hAnsi="Arial" w:cs="Arial"/>
          <w:color w:val="000000"/>
          <w:sz w:val="24"/>
          <w:szCs w:val="24"/>
          <w:lang w:val="en-GB"/>
        </w:rPr>
        <w:t xml:space="preserve">Lipsa îndeplinirii cumulative a tuturor condițiilor de eligibilitate a grupului țintă </w:t>
      </w:r>
      <w:proofErr w:type="gramStart"/>
      <w:r w:rsidRPr="00805457">
        <w:rPr>
          <w:rFonts w:ascii="Arial" w:eastAsiaTheme="minorHAnsi" w:hAnsi="Arial" w:cs="Arial"/>
          <w:color w:val="000000"/>
          <w:sz w:val="24"/>
          <w:szCs w:val="24"/>
          <w:lang w:val="en-GB"/>
        </w:rPr>
        <w:t>va</w:t>
      </w:r>
      <w:proofErr w:type="gramEnd"/>
      <w:r w:rsidRPr="00805457">
        <w:rPr>
          <w:rFonts w:ascii="Arial" w:eastAsiaTheme="minorHAnsi" w:hAnsi="Arial" w:cs="Arial"/>
          <w:color w:val="000000"/>
          <w:sz w:val="24"/>
          <w:szCs w:val="24"/>
          <w:lang w:val="en-GB"/>
        </w:rPr>
        <w:t xml:space="preserve"> conduce la nevalidarea acțiunilor derulate de beneficiar.</w:t>
      </w:r>
    </w:p>
    <w:p w14:paraId="72EE78D0"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p>
    <w:p w14:paraId="419DA57E" w14:textId="77777777" w:rsidR="00805457" w:rsidRPr="00805457" w:rsidRDefault="00805457" w:rsidP="00805457">
      <w:pPr>
        <w:autoSpaceDE w:val="0"/>
        <w:autoSpaceDN w:val="0"/>
        <w:adjustRightInd w:val="0"/>
        <w:spacing w:after="0"/>
        <w:rPr>
          <w:rFonts w:ascii="Arial" w:eastAsiaTheme="minorHAnsi" w:hAnsi="Arial" w:cs="Arial"/>
          <w:b/>
          <w:bCs/>
          <w:color w:val="000000"/>
          <w:sz w:val="24"/>
          <w:szCs w:val="24"/>
        </w:rPr>
      </w:pPr>
      <w:proofErr w:type="gramStart"/>
      <w:r w:rsidRPr="00805457">
        <w:rPr>
          <w:rFonts w:ascii="Arial" w:eastAsiaTheme="minorHAnsi" w:hAnsi="Arial" w:cs="Arial"/>
          <w:b/>
          <w:color w:val="000000"/>
          <w:sz w:val="24"/>
          <w:szCs w:val="24"/>
        </w:rPr>
        <w:t>EG 6.</w:t>
      </w:r>
      <w:proofErr w:type="gramEnd"/>
      <w:r w:rsidRPr="00805457">
        <w:rPr>
          <w:rFonts w:ascii="Arial" w:eastAsiaTheme="minorHAnsi" w:hAnsi="Arial" w:cs="Arial"/>
          <w:color w:val="000000"/>
          <w:sz w:val="24"/>
          <w:szCs w:val="24"/>
        </w:rPr>
        <w:t xml:space="preserve"> </w:t>
      </w:r>
      <w:r w:rsidRPr="00805457">
        <w:rPr>
          <w:rFonts w:ascii="Arial" w:eastAsiaTheme="minorHAnsi" w:hAnsi="Arial" w:cs="Arial"/>
          <w:b/>
          <w:bCs/>
          <w:color w:val="000000"/>
          <w:sz w:val="24"/>
          <w:szCs w:val="24"/>
        </w:rPr>
        <w:t xml:space="preserve">Solicitantul prezintă </w:t>
      </w:r>
      <w:proofErr w:type="gramStart"/>
      <w:r w:rsidRPr="00805457">
        <w:rPr>
          <w:rFonts w:ascii="Arial" w:eastAsiaTheme="minorHAnsi" w:hAnsi="Arial" w:cs="Arial"/>
          <w:b/>
          <w:bCs/>
          <w:color w:val="000000"/>
          <w:sz w:val="24"/>
          <w:szCs w:val="24"/>
        </w:rPr>
        <w:t>un</w:t>
      </w:r>
      <w:proofErr w:type="gramEnd"/>
      <w:r w:rsidRPr="00805457">
        <w:rPr>
          <w:rFonts w:ascii="Arial" w:eastAsiaTheme="minorHAnsi" w:hAnsi="Arial" w:cs="Arial"/>
          <w:b/>
          <w:bCs/>
          <w:color w:val="000000"/>
          <w:sz w:val="24"/>
          <w:szCs w:val="24"/>
        </w:rPr>
        <w:t xml:space="preserve"> Plan de acţiuni care cuprinde activităţi premergătoare aderării la o schemă de calitate europeană sau naţională.</w:t>
      </w:r>
    </w:p>
    <w:p w14:paraId="57E2BC32"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 xml:space="preserve">Solicitantul prezintă </w:t>
      </w:r>
      <w:proofErr w:type="gramStart"/>
      <w:r w:rsidRPr="00805457">
        <w:rPr>
          <w:rFonts w:ascii="Arial" w:eastAsiaTheme="minorHAnsi" w:hAnsi="Arial" w:cs="Arial"/>
          <w:color w:val="000000"/>
          <w:sz w:val="24"/>
          <w:szCs w:val="24"/>
        </w:rPr>
        <w:t>un</w:t>
      </w:r>
      <w:proofErr w:type="gramEnd"/>
      <w:r w:rsidRPr="00805457">
        <w:rPr>
          <w:rFonts w:ascii="Arial" w:eastAsiaTheme="minorHAnsi" w:hAnsi="Arial" w:cs="Arial"/>
          <w:color w:val="000000"/>
          <w:sz w:val="24"/>
          <w:szCs w:val="24"/>
        </w:rPr>
        <w:t xml:space="preserve"> plan de acțiune care cuprinde acțiunile de animare, numărul de produse propuse spre identificare și alte acțiuni din lista acțiunilor eligibile, un număr estimativ al fermierilor care vor participa la acțiunile proiectului.</w:t>
      </w:r>
    </w:p>
    <w:p w14:paraId="305AB9CF"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 xml:space="preserve">Se </w:t>
      </w:r>
      <w:proofErr w:type="gramStart"/>
      <w:r w:rsidRPr="00805457">
        <w:rPr>
          <w:rFonts w:ascii="Arial" w:eastAsiaTheme="minorHAnsi" w:hAnsi="Arial" w:cs="Arial"/>
          <w:color w:val="000000"/>
          <w:sz w:val="24"/>
          <w:szCs w:val="24"/>
        </w:rPr>
        <w:t>va</w:t>
      </w:r>
      <w:proofErr w:type="gramEnd"/>
      <w:r w:rsidRPr="00805457">
        <w:rPr>
          <w:rFonts w:ascii="Arial" w:eastAsiaTheme="minorHAnsi" w:hAnsi="Arial" w:cs="Arial"/>
          <w:color w:val="000000"/>
          <w:sz w:val="24"/>
          <w:szCs w:val="24"/>
        </w:rPr>
        <w:t xml:space="preserve">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23970667"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 xml:space="preserve">Se </w:t>
      </w:r>
      <w:proofErr w:type="gramStart"/>
      <w:r w:rsidRPr="00805457">
        <w:rPr>
          <w:rFonts w:ascii="Arial" w:eastAsiaTheme="minorHAnsi" w:hAnsi="Arial" w:cs="Arial"/>
          <w:color w:val="000000"/>
          <w:sz w:val="24"/>
          <w:szCs w:val="24"/>
        </w:rPr>
        <w:t>va</w:t>
      </w:r>
      <w:proofErr w:type="gramEnd"/>
      <w:r w:rsidRPr="00805457">
        <w:rPr>
          <w:rFonts w:ascii="Arial" w:eastAsiaTheme="minorHAnsi" w:hAnsi="Arial" w:cs="Arial"/>
          <w:color w:val="000000"/>
          <w:sz w:val="24"/>
          <w:szCs w:val="24"/>
        </w:rPr>
        <w:t xml:space="preserve"> prezenta fiecare activitate, cu descrierea modului prin care activitatea respectivă duce la atingerea obiectivului proiectului.</w:t>
      </w:r>
    </w:p>
    <w:p w14:paraId="73DD6CD7"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 xml:space="preserve">Se </w:t>
      </w:r>
      <w:proofErr w:type="gramStart"/>
      <w:r w:rsidRPr="00805457">
        <w:rPr>
          <w:rFonts w:ascii="Arial" w:eastAsiaTheme="minorHAnsi" w:hAnsi="Arial" w:cs="Arial"/>
          <w:color w:val="000000"/>
          <w:sz w:val="24"/>
          <w:szCs w:val="24"/>
        </w:rPr>
        <w:t>va</w:t>
      </w:r>
      <w:proofErr w:type="gramEnd"/>
      <w:r w:rsidRPr="00805457">
        <w:rPr>
          <w:rFonts w:ascii="Arial" w:eastAsiaTheme="minorHAnsi" w:hAnsi="Arial" w:cs="Arial"/>
          <w:color w:val="000000"/>
          <w:sz w:val="24"/>
          <w:szCs w:val="24"/>
        </w:rPr>
        <w:t xml:space="preserve"> menționa dacă solicitantul își propune realizarea unei acțiuni de animare/organizare intalniri în fiecare comună GAL sau își propune realizarea unei acțiuni de animare/organizare intalnire in teritoriul GAL Tovishat.</w:t>
      </w:r>
    </w:p>
    <w:p w14:paraId="10A562A1"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proofErr w:type="gramStart"/>
      <w:r w:rsidRPr="00805457">
        <w:rPr>
          <w:rFonts w:ascii="Arial" w:eastAsiaTheme="minorHAnsi" w:hAnsi="Arial" w:cs="Arial"/>
          <w:color w:val="000000"/>
          <w:sz w:val="24"/>
          <w:szCs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w:t>
      </w:r>
      <w:proofErr w:type="gramEnd"/>
    </w:p>
    <w:p w14:paraId="33C56AF8"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Va fi prezentată lista experților specializați și a personalului auxiliar în domeniile acoperite de obiectivul proiectului, pentru care se vor atașa copii ale documentelor care atestă experienta experților (cv-uri, diplome, certificate, referințe,</w:t>
      </w:r>
      <w:r w:rsidRPr="00805457">
        <w:rPr>
          <w:rFonts w:ascii="Arial" w:hAnsi="Arial" w:cs="Arial"/>
          <w:sz w:val="24"/>
          <w:szCs w:val="24"/>
        </w:rPr>
        <w:t xml:space="preserve"> </w:t>
      </w:r>
      <w:r w:rsidRPr="00805457">
        <w:rPr>
          <w:rFonts w:ascii="Arial" w:eastAsiaTheme="minorHAnsi" w:hAnsi="Arial" w:cs="Arial"/>
          <w:color w:val="000000"/>
          <w:sz w:val="24"/>
          <w:szCs w:val="24"/>
        </w:rPr>
        <w:t xml:space="preserve">participarea la sesiuni și proiecte și /sau contracte în care au susținut acțiuni similare cu cele propuse în Planul de acțiuni sau au desfășurat activitate didactică de minim 3 ani, etc.) și Declarațiile de disponibilitate ale experților (semnate și datate) </w:t>
      </w:r>
      <w:r w:rsidRPr="00805457">
        <w:rPr>
          <w:rFonts w:ascii="Arial" w:eastAsiaTheme="minorHAnsi" w:hAnsi="Arial" w:cs="Arial"/>
          <w:color w:val="000000"/>
          <w:sz w:val="24"/>
          <w:szCs w:val="24"/>
        </w:rPr>
        <w:lastRenderedPageBreak/>
        <w:t xml:space="preserve">pentru întreaga perioadă de derulare a activităților proiectului. </w:t>
      </w:r>
      <w:proofErr w:type="gramStart"/>
      <w:r w:rsidRPr="00805457">
        <w:rPr>
          <w:rFonts w:ascii="Arial" w:eastAsiaTheme="minorHAnsi" w:hAnsi="Arial" w:cs="Arial"/>
          <w:color w:val="000000"/>
          <w:sz w:val="24"/>
          <w:szCs w:val="24"/>
        </w:rPr>
        <w:t>De asemenea, se vor indica tipurile de experți în atribuțiile cărora intră activitățile de organizare și numărul acestora.</w:t>
      </w:r>
      <w:proofErr w:type="gramEnd"/>
    </w:p>
    <w:p w14:paraId="37A57394"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Se vor specifica principalele rezultate anticipate pentru fiecare activitate prezentată mai sus.</w:t>
      </w:r>
    </w:p>
    <w:p w14:paraId="614FB32E"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color w:val="000000"/>
          <w:sz w:val="24"/>
          <w:szCs w:val="24"/>
        </w:rPr>
        <w:t xml:space="preserve">Se </w:t>
      </w:r>
      <w:proofErr w:type="gramStart"/>
      <w:r w:rsidRPr="00805457">
        <w:rPr>
          <w:rFonts w:ascii="Arial" w:eastAsiaTheme="minorHAnsi" w:hAnsi="Arial" w:cs="Arial"/>
          <w:color w:val="000000"/>
          <w:sz w:val="24"/>
          <w:szCs w:val="24"/>
        </w:rPr>
        <w:t>va</w:t>
      </w:r>
      <w:proofErr w:type="gramEnd"/>
      <w:r w:rsidRPr="00805457">
        <w:rPr>
          <w:rFonts w:ascii="Arial" w:eastAsiaTheme="minorHAnsi" w:hAnsi="Arial" w:cs="Arial"/>
          <w:color w:val="000000"/>
          <w:sz w:val="24"/>
          <w:szCs w:val="24"/>
        </w:rPr>
        <w:t xml:space="preserve"> preciza durata implementării proiectului, exprimată în luni.</w:t>
      </w:r>
    </w:p>
    <w:p w14:paraId="2CFFCF98"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p>
    <w:p w14:paraId="6CCBB26A" w14:textId="77777777" w:rsidR="00805457" w:rsidRPr="00805457" w:rsidRDefault="00805457" w:rsidP="00805457">
      <w:pPr>
        <w:autoSpaceDE w:val="0"/>
        <w:autoSpaceDN w:val="0"/>
        <w:adjustRightInd w:val="0"/>
        <w:spacing w:after="0"/>
        <w:rPr>
          <w:rFonts w:ascii="Arial" w:eastAsiaTheme="minorHAnsi" w:hAnsi="Arial" w:cs="Arial"/>
          <w:color w:val="000000"/>
          <w:sz w:val="24"/>
          <w:szCs w:val="24"/>
        </w:rPr>
      </w:pPr>
      <w:r w:rsidRPr="00805457">
        <w:rPr>
          <w:rFonts w:ascii="Arial" w:eastAsiaTheme="minorHAnsi" w:hAnsi="Arial" w:cs="Arial"/>
          <w:b/>
          <w:color w:val="000000"/>
          <w:sz w:val="24"/>
          <w:szCs w:val="24"/>
        </w:rPr>
        <w:t>Atenţie!</w:t>
      </w:r>
      <w:r w:rsidRPr="00805457">
        <w:rPr>
          <w:rFonts w:ascii="Arial" w:eastAsiaTheme="minorHAnsi" w:hAnsi="Arial" w:cs="Arial"/>
          <w:color w:val="000000"/>
          <w:sz w:val="24"/>
          <w:szCs w:val="24"/>
        </w:rPr>
        <w:t xml:space="preserve"> Pentru a demonstra îndeplinirea condiţiilor minime obligatorii specifice proiectului dumneavoastră </w:t>
      </w:r>
      <w:proofErr w:type="gramStart"/>
      <w:r w:rsidRPr="00805457">
        <w:rPr>
          <w:rFonts w:ascii="Arial" w:eastAsiaTheme="minorHAnsi" w:hAnsi="Arial" w:cs="Arial"/>
          <w:color w:val="000000"/>
          <w:sz w:val="24"/>
          <w:szCs w:val="24"/>
        </w:rPr>
        <w:t>este</w:t>
      </w:r>
      <w:proofErr w:type="gramEnd"/>
      <w:r w:rsidRPr="00805457">
        <w:rPr>
          <w:rFonts w:ascii="Arial" w:eastAsiaTheme="minorHAnsi" w:hAnsi="Arial" w:cs="Arial"/>
          <w:color w:val="000000"/>
          <w:sz w:val="24"/>
          <w:szCs w:val="24"/>
        </w:rPr>
        <w:t xml:space="preserve"> necesar să prezentaţi în Planul de acțiuni toate informaţiile concludente în acest sens, iar documentele justificative vor susţine aceste informaţii.</w:t>
      </w:r>
    </w:p>
    <w:p w14:paraId="00E85AA9" w14:textId="77777777" w:rsidR="00776975" w:rsidRPr="00776975" w:rsidRDefault="00776975" w:rsidP="00776975">
      <w:pPr>
        <w:autoSpaceDE w:val="0"/>
        <w:autoSpaceDN w:val="0"/>
        <w:adjustRightInd w:val="0"/>
        <w:spacing w:after="0" w:line="360" w:lineRule="auto"/>
        <w:jc w:val="both"/>
        <w:rPr>
          <w:rFonts w:ascii="Arial" w:hAnsi="Arial" w:cs="Arial"/>
          <w:b/>
          <w:color w:val="000000"/>
          <w:sz w:val="24"/>
          <w:szCs w:val="24"/>
        </w:rPr>
      </w:pPr>
    </w:p>
    <w:p w14:paraId="131341B6" w14:textId="77777777"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 xml:space="preserve">Cazurile în care expertul evaluator poate solicita informaţii suplimentare sunt următoarele: </w:t>
      </w:r>
    </w:p>
    <w:p w14:paraId="64CCA31B" w14:textId="77777777"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 xml:space="preserve">(1) în cazul în care documentul tehnic (Planul de acțiuni) conţine informaţii insuficiente pentru clarificarea unui criteriu de eligibilitate/ principiu de selecție sau există informaţii contradictorii în interiorul lui, ori, faţă de cele menţionate în Cererea de finanțare; </w:t>
      </w:r>
    </w:p>
    <w:p w14:paraId="199A214C" w14:textId="77777777"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 xml:space="preserve">(2) </w:t>
      </w:r>
      <w:proofErr w:type="gramStart"/>
      <w:r w:rsidRPr="00CA452A">
        <w:rPr>
          <w:rFonts w:ascii="Arial" w:hAnsi="Arial" w:cs="Arial"/>
          <w:color w:val="000000"/>
          <w:sz w:val="24"/>
          <w:szCs w:val="24"/>
        </w:rPr>
        <w:t>în</w:t>
      </w:r>
      <w:proofErr w:type="gramEnd"/>
      <w:r w:rsidRPr="00CA452A">
        <w:rPr>
          <w:rFonts w:ascii="Arial" w:hAnsi="Arial" w:cs="Arial"/>
          <w:color w:val="000000"/>
          <w:sz w:val="24"/>
          <w:szCs w:val="24"/>
        </w:rPr>
        <w:t xml:space="preserve"> cazul în care există diferenţe de calcul al sprijinului; </w:t>
      </w:r>
    </w:p>
    <w:p w14:paraId="48FC15F5" w14:textId="77777777" w:rsidR="00CA452A" w:rsidRPr="00CA452A"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 xml:space="preserve">(3) în cazul în care, în procesul de verificare a documentelor din dosarul Cererii de finanțare, se constată omisiuni privind bifarea anumitor casete (inclusiv din Cererea de finanțare) sau omiterea semnării anumitor pagini de către solicitant/reprezentantul legal, iar din analiza proiectului expertul constată că aceste carențe sunt cauzate de anumite erori de formă sau erori materiale. </w:t>
      </w:r>
    </w:p>
    <w:p w14:paraId="1E681825" w14:textId="2F841B74" w:rsidR="00CA452A" w:rsidRPr="00FA39D8" w:rsidRDefault="00CA452A" w:rsidP="00CA452A">
      <w:pPr>
        <w:autoSpaceDE w:val="0"/>
        <w:autoSpaceDN w:val="0"/>
        <w:adjustRightInd w:val="0"/>
        <w:spacing w:after="0" w:line="360" w:lineRule="auto"/>
        <w:ind w:firstLine="680"/>
        <w:jc w:val="both"/>
        <w:rPr>
          <w:rFonts w:ascii="Arial" w:hAnsi="Arial" w:cs="Arial"/>
          <w:color w:val="000000"/>
          <w:sz w:val="24"/>
          <w:szCs w:val="24"/>
        </w:rPr>
      </w:pPr>
      <w:r w:rsidRPr="00CA452A">
        <w:rPr>
          <w:rFonts w:ascii="Arial" w:hAnsi="Arial" w:cs="Arial"/>
          <w:color w:val="000000"/>
          <w:sz w:val="24"/>
          <w:szCs w:val="24"/>
        </w:rPr>
        <w:t xml:space="preserve">În cazul în care restul documentelor din Cererea de finanțare nu sunt în conformitate cu forma cerută la cap. 9.4 „Documentele necesare la depunerea Cererii de finanțare”, Cererea de finanțare </w:t>
      </w:r>
      <w:proofErr w:type="gramStart"/>
      <w:r w:rsidRPr="00CA452A">
        <w:rPr>
          <w:rFonts w:ascii="Arial" w:hAnsi="Arial" w:cs="Arial"/>
          <w:color w:val="000000"/>
          <w:sz w:val="24"/>
          <w:szCs w:val="24"/>
        </w:rPr>
        <w:t>va</w:t>
      </w:r>
      <w:proofErr w:type="gramEnd"/>
      <w:r w:rsidRPr="00CA452A">
        <w:rPr>
          <w:rFonts w:ascii="Arial" w:hAnsi="Arial" w:cs="Arial"/>
          <w:color w:val="000000"/>
          <w:sz w:val="24"/>
          <w:szCs w:val="24"/>
        </w:rPr>
        <w:t xml:space="preserve"> fi declarată neeligibilă</w:t>
      </w:r>
      <w:r w:rsidR="0004358E">
        <w:rPr>
          <w:rFonts w:ascii="Arial" w:hAnsi="Arial" w:cs="Arial"/>
          <w:color w:val="000000"/>
          <w:sz w:val="24"/>
          <w:szCs w:val="24"/>
        </w:rPr>
        <w:t>.</w:t>
      </w:r>
    </w:p>
    <w:p w14:paraId="084543CA"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proofErr w:type="gramStart"/>
      <w:r w:rsidRPr="00FA39D8">
        <w:rPr>
          <w:rFonts w:ascii="Arial" w:hAnsi="Arial" w:cs="Arial"/>
          <w:color w:val="000000"/>
          <w:sz w:val="24"/>
          <w:szCs w:val="24"/>
        </w:rPr>
        <w:t>Solicitările de informații suplimentare pot fi adresate, ca regulă generală, o singură dată de către entitatea la care se află în evaluare cererea de finanțare a solicitantului, în funcție de natura informațiilor solicitate.</w:t>
      </w:r>
      <w:proofErr w:type="gramEnd"/>
      <w:r w:rsidRPr="00FA39D8">
        <w:rPr>
          <w:rFonts w:ascii="Arial" w:hAnsi="Arial" w:cs="Arial"/>
          <w:color w:val="000000"/>
          <w:sz w:val="24"/>
          <w:szCs w:val="24"/>
        </w:rPr>
        <w:t xml:space="preserve"> </w:t>
      </w:r>
      <w:proofErr w:type="gramStart"/>
      <w:r w:rsidRPr="00FA39D8">
        <w:rPr>
          <w:rFonts w:ascii="Arial" w:hAnsi="Arial" w:cs="Arial"/>
          <w:color w:val="000000"/>
          <w:sz w:val="24"/>
          <w:szCs w:val="24"/>
        </w:rPr>
        <w:t>Termenul de răspuns la solicitarea de informații suplimentare nu poate depăși cinci zile de la momentul luării la cunoștință de către solicitant.</w:t>
      </w:r>
      <w:proofErr w:type="gramEnd"/>
      <w:r w:rsidRPr="00FA39D8">
        <w:rPr>
          <w:rFonts w:ascii="Arial" w:hAnsi="Arial" w:cs="Arial"/>
          <w:color w:val="000000"/>
          <w:sz w:val="24"/>
          <w:szCs w:val="24"/>
        </w:rPr>
        <w:t xml:space="preserve"> Clarificările admise vor face parte integrantă din cererea de finanțare, în cazul în care proiectul </w:t>
      </w:r>
      <w:proofErr w:type="gramStart"/>
      <w:r w:rsidRPr="00FA39D8">
        <w:rPr>
          <w:rFonts w:ascii="Arial" w:hAnsi="Arial" w:cs="Arial"/>
          <w:color w:val="000000"/>
          <w:sz w:val="24"/>
          <w:szCs w:val="24"/>
        </w:rPr>
        <w:t>va</w:t>
      </w:r>
      <w:proofErr w:type="gramEnd"/>
      <w:r w:rsidRPr="00FA39D8">
        <w:rPr>
          <w:rFonts w:ascii="Arial" w:hAnsi="Arial" w:cs="Arial"/>
          <w:color w:val="000000"/>
          <w:sz w:val="24"/>
          <w:szCs w:val="24"/>
        </w:rPr>
        <w:t xml:space="preserve"> fi aprobat. În situații excepționale, se pot solicita și alte clarificări, a căror necesitate </w:t>
      </w:r>
      <w:proofErr w:type="gramStart"/>
      <w:r w:rsidRPr="00FA39D8">
        <w:rPr>
          <w:rFonts w:ascii="Arial" w:hAnsi="Arial" w:cs="Arial"/>
          <w:color w:val="000000"/>
          <w:sz w:val="24"/>
          <w:szCs w:val="24"/>
        </w:rPr>
        <w:t>a</w:t>
      </w:r>
      <w:proofErr w:type="gramEnd"/>
      <w:r w:rsidRPr="00FA39D8">
        <w:rPr>
          <w:rFonts w:ascii="Arial" w:hAnsi="Arial" w:cs="Arial"/>
          <w:color w:val="000000"/>
          <w:sz w:val="24"/>
          <w:szCs w:val="24"/>
        </w:rPr>
        <w:t xml:space="preserve"> apărut ulterior transmiterii răspunsului la informațiile suplimentare solicitate inițial.</w:t>
      </w:r>
    </w:p>
    <w:p w14:paraId="64464451"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După verificare pot exista două variante: </w:t>
      </w:r>
    </w:p>
    <w:p w14:paraId="76B7D082"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Cererea de Finanţare </w:t>
      </w:r>
      <w:proofErr w:type="gramStart"/>
      <w:r w:rsidRPr="00FA39D8">
        <w:rPr>
          <w:rFonts w:ascii="Arial" w:hAnsi="Arial" w:cs="Arial"/>
          <w:color w:val="000000"/>
          <w:sz w:val="24"/>
          <w:szCs w:val="24"/>
        </w:rPr>
        <w:t>este</w:t>
      </w:r>
      <w:proofErr w:type="gramEnd"/>
      <w:r w:rsidRPr="00FA39D8">
        <w:rPr>
          <w:rFonts w:ascii="Arial" w:hAnsi="Arial" w:cs="Arial"/>
          <w:color w:val="000000"/>
          <w:sz w:val="24"/>
          <w:szCs w:val="24"/>
        </w:rPr>
        <w:t xml:space="preserve"> declarată eligibilă. </w:t>
      </w:r>
    </w:p>
    <w:p w14:paraId="04C6F973"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Cererea de Finanţare </w:t>
      </w:r>
      <w:proofErr w:type="gramStart"/>
      <w:r w:rsidRPr="00FA39D8">
        <w:rPr>
          <w:rFonts w:ascii="Arial" w:hAnsi="Arial" w:cs="Arial"/>
          <w:color w:val="000000"/>
          <w:sz w:val="24"/>
          <w:szCs w:val="24"/>
        </w:rPr>
        <w:t>este</w:t>
      </w:r>
      <w:proofErr w:type="gramEnd"/>
      <w:r w:rsidRPr="00FA39D8">
        <w:rPr>
          <w:rFonts w:ascii="Arial" w:hAnsi="Arial" w:cs="Arial"/>
          <w:color w:val="000000"/>
          <w:sz w:val="24"/>
          <w:szCs w:val="24"/>
        </w:rPr>
        <w:t xml:space="preserve"> declarată neeligibilă; </w:t>
      </w:r>
    </w:p>
    <w:p w14:paraId="605C6BBF"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lastRenderedPageBreak/>
        <w:t xml:space="preserve">Dacă Cererea de Finanţare </w:t>
      </w:r>
      <w:proofErr w:type="gramStart"/>
      <w:r w:rsidRPr="00FA39D8">
        <w:rPr>
          <w:rFonts w:ascii="Arial" w:hAnsi="Arial" w:cs="Arial"/>
          <w:color w:val="000000"/>
          <w:sz w:val="24"/>
          <w:szCs w:val="24"/>
        </w:rPr>
        <w:t>este</w:t>
      </w:r>
      <w:proofErr w:type="gramEnd"/>
      <w:r w:rsidRPr="00FA39D8">
        <w:rPr>
          <w:rFonts w:ascii="Arial" w:hAnsi="Arial" w:cs="Arial"/>
          <w:color w:val="000000"/>
          <w:sz w:val="24"/>
          <w:szCs w:val="24"/>
        </w:rPr>
        <w:t xml:space="preserve"> declarată eligibilă, se trece la următoarea etapă de verificare. </w:t>
      </w:r>
    </w:p>
    <w:p w14:paraId="549E565A"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Dacă Cererea de Finanţare este declarată neeligibilă dosarul original al Cererii de finanțare va fi restituit solicitanților, pe baza unui proces-verbal de restituire, încheiat în 2 exemplare, semnat de ambele părți. </w:t>
      </w:r>
    </w:p>
    <w:p w14:paraId="59639DF9"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proofErr w:type="gramStart"/>
      <w:r w:rsidRPr="00FA39D8">
        <w:rPr>
          <w:rFonts w:ascii="Arial" w:hAnsi="Arial" w:cs="Arial"/>
          <w:color w:val="000000"/>
          <w:sz w:val="24"/>
          <w:szCs w:val="24"/>
        </w:rPr>
        <w:t>Cererile de Finanţare declarate neeligibilă pot fi corectate/completate și redepuse de către solicitant în cadrul următorului Apel de selecție lansat de GAL Tovishat pentru aceeași măsură.</w:t>
      </w:r>
      <w:proofErr w:type="gramEnd"/>
      <w:r w:rsidRPr="00FA39D8">
        <w:rPr>
          <w:rFonts w:ascii="Arial" w:hAnsi="Arial" w:cs="Arial"/>
          <w:color w:val="000000"/>
          <w:sz w:val="24"/>
          <w:szCs w:val="24"/>
        </w:rPr>
        <w:t xml:space="preserve"> </w:t>
      </w:r>
    </w:p>
    <w:p w14:paraId="5DB04D25"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Al doilea exemplar (copie) al Cererilor de finanțare declarate neeligibile </w:t>
      </w:r>
      <w:proofErr w:type="gramStart"/>
      <w:r w:rsidRPr="00FA39D8">
        <w:rPr>
          <w:rFonts w:ascii="Arial" w:hAnsi="Arial" w:cs="Arial"/>
          <w:color w:val="000000"/>
          <w:sz w:val="24"/>
          <w:szCs w:val="24"/>
        </w:rPr>
        <w:t>va</w:t>
      </w:r>
      <w:proofErr w:type="gramEnd"/>
      <w:r w:rsidRPr="00FA39D8">
        <w:rPr>
          <w:rFonts w:ascii="Arial" w:hAnsi="Arial" w:cs="Arial"/>
          <w:color w:val="000000"/>
          <w:sz w:val="24"/>
          <w:szCs w:val="24"/>
        </w:rPr>
        <w:t xml:space="preserve"> rămâne la GAL Tovishat, pentru eventuale verificări ulterioare (Audit, DCA, Curtea de Conturi, comisari europeni, eventuale contestații etc.). </w:t>
      </w:r>
    </w:p>
    <w:p w14:paraId="4F8C6FAA"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Verificarea pe teren a Cererilor de Finanţare </w:t>
      </w:r>
    </w:p>
    <w:p w14:paraId="59A4A3D3"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Verificarea pe teren se realizează de către entităţile care instrumentează cererea de finanţare, respectiv: </w:t>
      </w:r>
    </w:p>
    <w:p w14:paraId="1C2DB20B"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 CRFIR pentru toate cererile de finanţare; </w:t>
      </w:r>
    </w:p>
    <w:p w14:paraId="2014020D"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 AFIR nivel central, pentru proiectele incluse în eşantionul de verificare prin sondaj; </w:t>
      </w:r>
    </w:p>
    <w:p w14:paraId="3A9F6D16"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 Asociația GAL Tovishat, dacă consideră necesar; </w:t>
      </w:r>
    </w:p>
    <w:p w14:paraId="1128BFF5" w14:textId="77777777" w:rsidR="00FA39D8" w:rsidRPr="00FA39D8" w:rsidRDefault="00FA39D8" w:rsidP="00F67C78">
      <w:pPr>
        <w:autoSpaceDE w:val="0"/>
        <w:autoSpaceDN w:val="0"/>
        <w:adjustRightInd w:val="0"/>
        <w:spacing w:after="0" w:line="360" w:lineRule="auto"/>
        <w:ind w:firstLine="680"/>
        <w:jc w:val="both"/>
        <w:rPr>
          <w:rFonts w:ascii="Arial" w:hAnsi="Arial" w:cs="Arial"/>
          <w:color w:val="000000"/>
          <w:sz w:val="24"/>
          <w:szCs w:val="24"/>
        </w:rPr>
      </w:pPr>
      <w:r w:rsidRPr="00FA39D8">
        <w:rPr>
          <w:rFonts w:ascii="Arial" w:hAnsi="Arial" w:cs="Arial"/>
          <w:color w:val="000000"/>
          <w:sz w:val="24"/>
          <w:szCs w:val="24"/>
        </w:rPr>
        <w:t xml:space="preserve">Scopul verificării pe teren </w:t>
      </w:r>
      <w:proofErr w:type="gramStart"/>
      <w:r w:rsidRPr="00FA39D8">
        <w:rPr>
          <w:rFonts w:ascii="Arial" w:hAnsi="Arial" w:cs="Arial"/>
          <w:color w:val="000000"/>
          <w:sz w:val="24"/>
          <w:szCs w:val="24"/>
        </w:rPr>
        <w:t>este</w:t>
      </w:r>
      <w:proofErr w:type="gramEnd"/>
      <w:r w:rsidRPr="00FA39D8">
        <w:rPr>
          <w:rFonts w:ascii="Arial" w:hAnsi="Arial" w:cs="Arial"/>
          <w:color w:val="000000"/>
          <w:sz w:val="24"/>
          <w:szCs w:val="24"/>
        </w:rPr>
        <w:t xml:space="preserve"> de a controla concordanţa datelor și informaţiilor cuprinse în anexele tehnice și administrative ale Cererii de Finanţare cu elementele existente pe amplasamentul propus. </w:t>
      </w:r>
      <w:proofErr w:type="gramStart"/>
      <w:r w:rsidRPr="00FA39D8">
        <w:rPr>
          <w:rFonts w:ascii="Arial" w:hAnsi="Arial" w:cs="Arial"/>
          <w:color w:val="000000"/>
          <w:sz w:val="24"/>
          <w:szCs w:val="24"/>
        </w:rPr>
        <w:t>Expertul compară criteriile de eligibilitate pe baza documentelor (etapa verificării administrative) cu realitatea, pentru a se asigura de corectitudinea încadrării în criteriile de eligibilitate.</w:t>
      </w:r>
      <w:proofErr w:type="gramEnd"/>
    </w:p>
    <w:p w14:paraId="16779229" w14:textId="77777777" w:rsidR="00776975" w:rsidRPr="00776975" w:rsidRDefault="00776975" w:rsidP="00776975">
      <w:pPr>
        <w:pStyle w:val="ListParagraph"/>
        <w:autoSpaceDE w:val="0"/>
        <w:autoSpaceDN w:val="0"/>
        <w:adjustRightInd w:val="0"/>
        <w:spacing w:line="360" w:lineRule="auto"/>
        <w:ind w:left="0" w:firstLine="0"/>
        <w:rPr>
          <w:rFonts w:ascii="Arial" w:hAnsi="Arial" w:cs="Arial"/>
          <w:bCs/>
          <w:iCs/>
          <w:color w:val="000000"/>
          <w:sz w:val="24"/>
          <w:szCs w:val="24"/>
        </w:rPr>
      </w:pPr>
      <w:r w:rsidRPr="00776975">
        <w:rPr>
          <w:rFonts w:ascii="Arial" w:hAnsi="Arial" w:cs="Arial"/>
          <w:bCs/>
          <w:iCs/>
          <w:color w:val="000000"/>
          <w:sz w:val="24"/>
          <w:szCs w:val="24"/>
        </w:rPr>
        <w:t xml:space="preserve">Dacă dosarul cererii de finanţare </w:t>
      </w:r>
      <w:proofErr w:type="gramStart"/>
      <w:r w:rsidRPr="00776975">
        <w:rPr>
          <w:rFonts w:ascii="Arial" w:hAnsi="Arial" w:cs="Arial"/>
          <w:bCs/>
          <w:iCs/>
          <w:color w:val="000000"/>
          <w:sz w:val="24"/>
          <w:szCs w:val="24"/>
        </w:rPr>
        <w:t>este</w:t>
      </w:r>
      <w:proofErr w:type="gramEnd"/>
      <w:r w:rsidRPr="00776975">
        <w:rPr>
          <w:rFonts w:ascii="Arial" w:hAnsi="Arial" w:cs="Arial"/>
          <w:bCs/>
          <w:iCs/>
          <w:color w:val="000000"/>
          <w:sz w:val="24"/>
          <w:szCs w:val="24"/>
        </w:rPr>
        <w:t xml:space="preserve"> conform se trece la verificarea criteriilor de eligibilitate. Verificarea eligibilității Cererii de Finanțare şi a anexelor acesteia se realizează pe baza formularului „Fişa de evaluare a eligibilității proiectului” pentru măsura </w:t>
      </w:r>
      <w:proofErr w:type="gramStart"/>
      <w:r w:rsidRPr="00776975">
        <w:rPr>
          <w:rFonts w:ascii="Arial" w:hAnsi="Arial" w:cs="Arial"/>
          <w:bCs/>
          <w:iCs/>
          <w:color w:val="000000"/>
          <w:sz w:val="24"/>
          <w:szCs w:val="24"/>
        </w:rPr>
        <w:t>3.1 ,</w:t>
      </w:r>
      <w:proofErr w:type="gramEnd"/>
      <w:r w:rsidRPr="00776975">
        <w:rPr>
          <w:rFonts w:ascii="Arial" w:hAnsi="Arial" w:cs="Arial"/>
          <w:bCs/>
          <w:iCs/>
          <w:color w:val="000000"/>
          <w:sz w:val="24"/>
          <w:szCs w:val="24"/>
        </w:rPr>
        <w:t xml:space="preserve"> disponibil pe site-ul www.galtovishat.ro </w:t>
      </w:r>
    </w:p>
    <w:p w14:paraId="042EDA48" w14:textId="77777777" w:rsidR="00776975" w:rsidRPr="00776975" w:rsidRDefault="00776975" w:rsidP="00776975">
      <w:pPr>
        <w:pStyle w:val="ListParagraph"/>
        <w:autoSpaceDE w:val="0"/>
        <w:autoSpaceDN w:val="0"/>
        <w:adjustRightInd w:val="0"/>
        <w:spacing w:line="360" w:lineRule="auto"/>
        <w:ind w:left="0" w:firstLine="0"/>
        <w:rPr>
          <w:rFonts w:ascii="Arial" w:hAnsi="Arial" w:cs="Arial"/>
          <w:bCs/>
          <w:iCs/>
          <w:color w:val="000000"/>
          <w:sz w:val="24"/>
          <w:szCs w:val="24"/>
        </w:rPr>
      </w:pPr>
      <w:r w:rsidRPr="00776975">
        <w:rPr>
          <w:rFonts w:ascii="Arial" w:hAnsi="Arial" w:cs="Arial"/>
          <w:bCs/>
          <w:iCs/>
          <w:color w:val="000000"/>
          <w:sz w:val="24"/>
          <w:szCs w:val="24"/>
        </w:rPr>
        <w:t>Dacă Cererea de finantare este eligibilă se continuă cu evaluarea și punctarea criteriilor de selecție.Verificarea criteriilor de selecție si stabilirea scorului pentru fiecare Cerere de finantare se va face de către aceiași experți GAL care au efectuat evaluarea eligibilității, numai pentru cererile de finanțare declarate eligibile și acceptate pentru verificarea criteriilor de selecție, pe baza Cererii de finanț</w:t>
      </w:r>
      <w:proofErr w:type="gramStart"/>
      <w:r w:rsidRPr="00776975">
        <w:rPr>
          <w:rFonts w:ascii="Arial" w:hAnsi="Arial" w:cs="Arial"/>
          <w:bCs/>
          <w:iCs/>
          <w:color w:val="000000"/>
          <w:sz w:val="24"/>
          <w:szCs w:val="24"/>
        </w:rPr>
        <w:t>are  depuse</w:t>
      </w:r>
      <w:proofErr w:type="gramEnd"/>
      <w:r w:rsidRPr="00776975">
        <w:rPr>
          <w:rFonts w:ascii="Arial" w:hAnsi="Arial" w:cs="Arial"/>
          <w:bCs/>
          <w:iCs/>
          <w:color w:val="000000"/>
          <w:sz w:val="24"/>
          <w:szCs w:val="24"/>
        </w:rPr>
        <w:t xml:space="preserve"> de solicitant și după caz, a informațiilor suplimentare solicitate. </w:t>
      </w:r>
    </w:p>
    <w:p w14:paraId="6358E11C" w14:textId="77777777" w:rsidR="00385B4D" w:rsidRDefault="00385B4D" w:rsidP="00776975">
      <w:pPr>
        <w:autoSpaceDE w:val="0"/>
        <w:autoSpaceDN w:val="0"/>
        <w:adjustRightInd w:val="0"/>
        <w:spacing w:after="0" w:line="360" w:lineRule="auto"/>
        <w:jc w:val="both"/>
        <w:rPr>
          <w:rFonts w:ascii="Arial" w:hAnsi="Arial" w:cs="Arial"/>
          <w:b/>
          <w:bCs/>
          <w:sz w:val="24"/>
          <w:szCs w:val="24"/>
        </w:rPr>
      </w:pPr>
    </w:p>
    <w:p w14:paraId="300D098F" w14:textId="77777777" w:rsidR="00776975" w:rsidRPr="00F67C78" w:rsidRDefault="00776975" w:rsidP="00776975">
      <w:pPr>
        <w:autoSpaceDE w:val="0"/>
        <w:autoSpaceDN w:val="0"/>
        <w:adjustRightInd w:val="0"/>
        <w:spacing w:after="0" w:line="360" w:lineRule="auto"/>
        <w:jc w:val="both"/>
        <w:rPr>
          <w:rFonts w:ascii="Arial" w:hAnsi="Arial" w:cs="Arial"/>
          <w:b/>
          <w:bCs/>
          <w:sz w:val="24"/>
          <w:szCs w:val="24"/>
        </w:rPr>
      </w:pPr>
    </w:p>
    <w:p w14:paraId="63C0D778" w14:textId="77777777" w:rsidR="00EB27AE" w:rsidRPr="00F67C78" w:rsidRDefault="00EB27AE"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b/>
          <w:sz w:val="24"/>
          <w:szCs w:val="24"/>
        </w:rPr>
        <w:t>Procedura de selecție aplica</w:t>
      </w:r>
      <w:r w:rsidR="00385B4D" w:rsidRPr="00F67C78">
        <w:rPr>
          <w:rFonts w:ascii="Arial" w:hAnsi="Arial" w:cs="Arial"/>
          <w:b/>
          <w:sz w:val="24"/>
          <w:szCs w:val="24"/>
        </w:rPr>
        <w:t>t</w:t>
      </w:r>
      <w:r w:rsidRPr="00F67C78">
        <w:rPr>
          <w:rFonts w:ascii="Arial" w:hAnsi="Arial" w:cs="Arial"/>
          <w:b/>
          <w:sz w:val="24"/>
          <w:szCs w:val="24"/>
        </w:rPr>
        <w:t>ă de Comitetul de selecție al GAL</w:t>
      </w:r>
    </w:p>
    <w:p w14:paraId="781710CC" w14:textId="77777777" w:rsidR="00EB27AE" w:rsidRPr="00F67C78" w:rsidRDefault="00EB27AE" w:rsidP="00F67C78">
      <w:pPr>
        <w:autoSpaceDE w:val="0"/>
        <w:autoSpaceDN w:val="0"/>
        <w:adjustRightInd w:val="0"/>
        <w:spacing w:after="0" w:line="360" w:lineRule="auto"/>
        <w:ind w:firstLine="680"/>
        <w:jc w:val="both"/>
        <w:rPr>
          <w:rFonts w:ascii="Arial" w:hAnsi="Arial" w:cs="Arial"/>
          <w:b/>
          <w:sz w:val="24"/>
          <w:szCs w:val="24"/>
        </w:rPr>
      </w:pPr>
      <w:proofErr w:type="gramStart"/>
      <w:r w:rsidRPr="00F67C78">
        <w:rPr>
          <w:rFonts w:ascii="Arial" w:hAnsi="Arial" w:cs="Arial"/>
          <w:sz w:val="24"/>
          <w:szCs w:val="24"/>
        </w:rPr>
        <w:t xml:space="preserve">Selecția proiectelor se efectuează de către GAL și parcurge, în mod obligatoriu, toate etapele prevăzute în </w:t>
      </w:r>
      <w:r w:rsidRPr="00F67C78">
        <w:rPr>
          <w:rFonts w:ascii="Arial" w:hAnsi="Arial" w:cs="Arial"/>
          <w:i/>
          <w:iCs/>
          <w:sz w:val="24"/>
          <w:szCs w:val="24"/>
        </w:rPr>
        <w:t>Cap.</w:t>
      </w:r>
      <w:proofErr w:type="gramEnd"/>
      <w:r w:rsidRPr="00F67C78">
        <w:rPr>
          <w:rFonts w:ascii="Arial" w:hAnsi="Arial" w:cs="Arial"/>
          <w:i/>
          <w:iCs/>
          <w:sz w:val="24"/>
          <w:szCs w:val="24"/>
        </w:rPr>
        <w:t xml:space="preserve"> XI al SDL </w:t>
      </w:r>
      <w:proofErr w:type="gramStart"/>
      <w:r w:rsidRPr="00F67C78">
        <w:rPr>
          <w:rFonts w:ascii="Arial" w:hAnsi="Arial" w:cs="Arial"/>
          <w:i/>
          <w:iCs/>
          <w:sz w:val="24"/>
          <w:szCs w:val="24"/>
        </w:rPr>
        <w:t>– ”</w:t>
      </w:r>
      <w:proofErr w:type="gramEnd"/>
      <w:r w:rsidRPr="00F67C78">
        <w:rPr>
          <w:rFonts w:ascii="Arial" w:hAnsi="Arial" w:cs="Arial"/>
          <w:i/>
          <w:iCs/>
          <w:sz w:val="24"/>
          <w:szCs w:val="24"/>
        </w:rPr>
        <w:t>Procedura de evaluare și selecție a proiectelor depuse</w:t>
      </w:r>
      <w:r w:rsidRPr="00F67C78">
        <w:rPr>
          <w:rFonts w:ascii="Arial" w:hAnsi="Arial" w:cs="Arial"/>
          <w:sz w:val="24"/>
          <w:szCs w:val="24"/>
        </w:rPr>
        <w:t xml:space="preserve"> </w:t>
      </w:r>
      <w:r w:rsidRPr="00F67C78">
        <w:rPr>
          <w:rFonts w:ascii="Arial" w:hAnsi="Arial" w:cs="Arial"/>
          <w:i/>
          <w:iCs/>
          <w:sz w:val="24"/>
          <w:szCs w:val="24"/>
        </w:rPr>
        <w:t xml:space="preserve">în cadrul SDL” </w:t>
      </w:r>
      <w:r w:rsidRPr="00F67C78">
        <w:rPr>
          <w:rFonts w:ascii="Arial" w:hAnsi="Arial" w:cs="Arial"/>
          <w:sz w:val="24"/>
          <w:szCs w:val="24"/>
        </w:rPr>
        <w:t>aprobată de către DGDR AM PNDR și a</w:t>
      </w:r>
      <w:r w:rsidRPr="00F67C78">
        <w:rPr>
          <w:rFonts w:ascii="Arial" w:hAnsi="Arial" w:cs="Arial"/>
          <w:b/>
          <w:sz w:val="24"/>
          <w:szCs w:val="24"/>
        </w:rPr>
        <w:t xml:space="preserve"> </w:t>
      </w:r>
      <w:r w:rsidRPr="00F67C78">
        <w:rPr>
          <w:rFonts w:ascii="Arial" w:hAnsi="Arial" w:cs="Arial"/>
          <w:color w:val="000000"/>
          <w:sz w:val="24"/>
          <w:szCs w:val="24"/>
        </w:rPr>
        <w:t>Manualului de Procedură pentru evaluarea și selecţia proiectelor al GAL Tovishat, afi</w:t>
      </w:r>
      <w:r w:rsidR="00C17E8A" w:rsidRPr="00F67C78">
        <w:rPr>
          <w:rFonts w:ascii="Arial" w:hAnsi="Arial" w:cs="Arial"/>
          <w:color w:val="000000"/>
          <w:sz w:val="24"/>
          <w:szCs w:val="24"/>
        </w:rPr>
        <w:t xml:space="preserve">șat pe site-ul </w:t>
      </w:r>
      <w:hyperlink r:id="rId9" w:history="1">
        <w:r w:rsidR="00C17E8A" w:rsidRPr="00F67C78">
          <w:rPr>
            <w:rStyle w:val="Hyperlink"/>
            <w:rFonts w:ascii="Arial" w:hAnsi="Arial" w:cs="Arial"/>
            <w:sz w:val="24"/>
            <w:szCs w:val="24"/>
          </w:rPr>
          <w:t>www.galtovishat.ro</w:t>
        </w:r>
      </w:hyperlink>
      <w:r w:rsidR="00C17E8A" w:rsidRPr="00F67C78">
        <w:rPr>
          <w:rFonts w:ascii="Arial" w:hAnsi="Arial" w:cs="Arial"/>
          <w:color w:val="000000"/>
          <w:sz w:val="24"/>
          <w:szCs w:val="24"/>
        </w:rPr>
        <w:t xml:space="preserve"> </w:t>
      </w:r>
    </w:p>
    <w:p w14:paraId="27EC6C21" w14:textId="77777777" w:rsidR="00BB3C1F" w:rsidRPr="00F67C78" w:rsidRDefault="00BB3C1F" w:rsidP="00F67C78">
      <w:pPr>
        <w:autoSpaceDE w:val="0"/>
        <w:autoSpaceDN w:val="0"/>
        <w:adjustRightInd w:val="0"/>
        <w:spacing w:after="0" w:line="360" w:lineRule="auto"/>
        <w:ind w:firstLine="680"/>
        <w:jc w:val="both"/>
        <w:rPr>
          <w:rFonts w:ascii="Arial" w:hAnsi="Arial" w:cs="Arial"/>
          <w:sz w:val="24"/>
          <w:szCs w:val="24"/>
        </w:rPr>
      </w:pPr>
    </w:p>
    <w:p w14:paraId="33FCF7F2" w14:textId="77777777" w:rsidR="0033135F" w:rsidRPr="00F67C78" w:rsidRDefault="0033135F" w:rsidP="00F67C78">
      <w:pPr>
        <w:autoSpaceDE w:val="0"/>
        <w:autoSpaceDN w:val="0"/>
        <w:adjustRightInd w:val="0"/>
        <w:spacing w:after="0" w:line="360" w:lineRule="auto"/>
        <w:ind w:firstLine="680"/>
        <w:jc w:val="both"/>
        <w:rPr>
          <w:rFonts w:ascii="Arial" w:hAnsi="Arial" w:cs="Arial"/>
          <w:b/>
          <w:bCs/>
          <w:color w:val="000000"/>
          <w:sz w:val="24"/>
          <w:szCs w:val="24"/>
        </w:rPr>
      </w:pPr>
      <w:r w:rsidRPr="00F67C78">
        <w:rPr>
          <w:rFonts w:ascii="Arial" w:hAnsi="Arial" w:cs="Arial"/>
          <w:b/>
          <w:bCs/>
          <w:color w:val="000000"/>
          <w:sz w:val="24"/>
          <w:szCs w:val="24"/>
        </w:rPr>
        <w:t xml:space="preserve">Criteriile de selecție cu punctajele aferente, punctajul minim pentru selectarea unui proiect și criteriile de departajare ale proiectelor cu același punctaj, inclusiv metodologia de verificare </w:t>
      </w:r>
      <w:proofErr w:type="gramStart"/>
      <w:r w:rsidRPr="00F67C78">
        <w:rPr>
          <w:rFonts w:ascii="Arial" w:hAnsi="Arial" w:cs="Arial"/>
          <w:b/>
          <w:bCs/>
          <w:color w:val="000000"/>
          <w:sz w:val="24"/>
          <w:szCs w:val="24"/>
        </w:rPr>
        <w:t>a</w:t>
      </w:r>
      <w:proofErr w:type="gramEnd"/>
      <w:r w:rsidRPr="00F67C78">
        <w:rPr>
          <w:rFonts w:ascii="Arial" w:hAnsi="Arial" w:cs="Arial"/>
          <w:b/>
          <w:bCs/>
          <w:color w:val="000000"/>
          <w:sz w:val="24"/>
          <w:szCs w:val="24"/>
        </w:rPr>
        <w:t xml:space="preserve"> aces</w:t>
      </w:r>
      <w:r w:rsidR="00BB3C1F" w:rsidRPr="00F67C78">
        <w:rPr>
          <w:rFonts w:ascii="Arial" w:hAnsi="Arial" w:cs="Arial"/>
          <w:b/>
          <w:bCs/>
          <w:color w:val="000000"/>
          <w:sz w:val="24"/>
          <w:szCs w:val="24"/>
        </w:rPr>
        <w:t>tora</w:t>
      </w:r>
    </w:p>
    <w:p w14:paraId="0AC0BD1C" w14:textId="70D1208F" w:rsidR="0033135F" w:rsidRDefault="0033135F" w:rsidP="00F67C78">
      <w:pPr>
        <w:autoSpaceDE w:val="0"/>
        <w:autoSpaceDN w:val="0"/>
        <w:adjustRightInd w:val="0"/>
        <w:spacing w:after="0" w:line="360" w:lineRule="auto"/>
        <w:ind w:firstLine="680"/>
        <w:jc w:val="both"/>
        <w:rPr>
          <w:rFonts w:ascii="Arial" w:hAnsi="Arial" w:cs="Arial"/>
          <w:b/>
          <w:bCs/>
          <w:i/>
          <w:iCs/>
          <w:color w:val="000000"/>
          <w:sz w:val="24"/>
          <w:szCs w:val="24"/>
        </w:rPr>
      </w:pPr>
      <w:r w:rsidRPr="00F67C78">
        <w:rPr>
          <w:rFonts w:ascii="Arial" w:hAnsi="Arial" w:cs="Arial"/>
          <w:b/>
          <w:bCs/>
          <w:i/>
          <w:iCs/>
          <w:color w:val="000000"/>
          <w:sz w:val="24"/>
          <w:szCs w:val="24"/>
        </w:rPr>
        <w:t>Criteriile de selecţie a pr</w:t>
      </w:r>
      <w:r w:rsidR="00776975">
        <w:rPr>
          <w:rFonts w:ascii="Arial" w:hAnsi="Arial" w:cs="Arial"/>
          <w:b/>
          <w:bCs/>
          <w:i/>
          <w:iCs/>
          <w:color w:val="000000"/>
          <w:sz w:val="24"/>
          <w:szCs w:val="24"/>
        </w:rPr>
        <w:t>oiectului, m</w:t>
      </w:r>
      <w:r w:rsidR="00776975" w:rsidRPr="006E71B5">
        <w:rPr>
          <w:rFonts w:ascii="Arial" w:hAnsi="Arial" w:cs="Arial"/>
          <w:b/>
          <w:bCs/>
          <w:i/>
          <w:iCs/>
          <w:color w:val="000000"/>
          <w:sz w:val="24"/>
          <w:szCs w:val="24"/>
        </w:rPr>
        <w:t xml:space="preserve">etodologia de verificare a criteriilor de selecție </w:t>
      </w:r>
      <w:r w:rsidR="00BB3C1F" w:rsidRPr="00F67C78">
        <w:rPr>
          <w:rFonts w:ascii="Arial" w:hAnsi="Arial" w:cs="Arial"/>
          <w:b/>
          <w:bCs/>
          <w:i/>
          <w:iCs/>
          <w:color w:val="000000"/>
          <w:sz w:val="24"/>
          <w:szCs w:val="24"/>
        </w:rPr>
        <w:t>şi punctajul acordat</w:t>
      </w:r>
    </w:p>
    <w:p w14:paraId="658CDC3E" w14:textId="69BE72E0" w:rsidR="00776975" w:rsidRPr="00776975" w:rsidRDefault="00776975" w:rsidP="00776975">
      <w:pPr>
        <w:pStyle w:val="ListParagraph"/>
        <w:autoSpaceDE w:val="0"/>
        <w:autoSpaceDN w:val="0"/>
        <w:adjustRightInd w:val="0"/>
        <w:spacing w:line="360" w:lineRule="auto"/>
        <w:ind w:left="0" w:firstLine="0"/>
        <w:rPr>
          <w:rFonts w:ascii="Arial" w:hAnsi="Arial" w:cs="Arial"/>
          <w:bCs/>
          <w:iCs/>
          <w:color w:val="000000"/>
          <w:sz w:val="24"/>
          <w:szCs w:val="24"/>
        </w:rPr>
      </w:pPr>
      <w:r w:rsidRPr="00776975">
        <w:rPr>
          <w:rFonts w:ascii="Arial" w:hAnsi="Arial" w:cs="Arial"/>
          <w:bCs/>
          <w:iCs/>
          <w:color w:val="000000"/>
          <w:sz w:val="24"/>
          <w:szCs w:val="24"/>
        </w:rPr>
        <w:t>Verificarea îndeplinirii criterilor de selecție şi acordarea punctajului se realizează pe baza formularului „Fişa de verificare a criteriilor de selecție” aferentă măsurii 3.</w:t>
      </w:r>
      <w:r>
        <w:rPr>
          <w:rFonts w:ascii="Arial" w:hAnsi="Arial" w:cs="Arial"/>
          <w:bCs/>
          <w:iCs/>
          <w:color w:val="000000"/>
          <w:sz w:val="24"/>
          <w:szCs w:val="24"/>
        </w:rPr>
        <w:t>1</w:t>
      </w:r>
    </w:p>
    <w:p w14:paraId="1F238582" w14:textId="77777777" w:rsidR="00385B4D" w:rsidRPr="00F67C78" w:rsidRDefault="00BB3C1F"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 xml:space="preserve">Proiectele prin care se solicită finanţare prin FEADR sunt supuse unui sistem de selecţie, în baza căruia fiecare proiect </w:t>
      </w:r>
      <w:proofErr w:type="gramStart"/>
      <w:r w:rsidRPr="00F67C78">
        <w:rPr>
          <w:rFonts w:ascii="Arial" w:hAnsi="Arial" w:cs="Arial"/>
          <w:sz w:val="24"/>
          <w:szCs w:val="24"/>
        </w:rPr>
        <w:t>este</w:t>
      </w:r>
      <w:proofErr w:type="gramEnd"/>
      <w:r w:rsidRPr="00F67C78">
        <w:rPr>
          <w:rFonts w:ascii="Arial" w:hAnsi="Arial" w:cs="Arial"/>
          <w:sz w:val="24"/>
          <w:szCs w:val="24"/>
        </w:rPr>
        <w:t xml:space="preserve"> punctat conform criteriilor de selecție enumerate mai jos.</w:t>
      </w:r>
    </w:p>
    <w:p w14:paraId="30C597C1" w14:textId="77777777" w:rsidR="00BE636B" w:rsidRPr="00F67C78" w:rsidRDefault="00BE1F3A"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 xml:space="preserve">Punctajele acordate pentru fiecare criteriu de selecţie se aprobă de Consiliul Director </w:t>
      </w:r>
      <w:proofErr w:type="gramStart"/>
      <w:r w:rsidRPr="00F67C78">
        <w:rPr>
          <w:rFonts w:ascii="Arial" w:hAnsi="Arial" w:cs="Arial"/>
          <w:sz w:val="24"/>
          <w:szCs w:val="24"/>
        </w:rPr>
        <w:t>al</w:t>
      </w:r>
      <w:proofErr w:type="gramEnd"/>
      <w:r w:rsidRPr="00F67C78">
        <w:rPr>
          <w:rFonts w:ascii="Arial" w:hAnsi="Arial" w:cs="Arial"/>
          <w:sz w:val="24"/>
          <w:szCs w:val="24"/>
        </w:rPr>
        <w:t xml:space="preserve"> GAL, conform Strategiei de Dezvoltare Localã aprobată de Autoritatea de Management pentru PNDR, punctajele făcând parte din Procedura de Selecție a proiectelor la GAL.</w:t>
      </w:r>
    </w:p>
    <w:p w14:paraId="275BA48D" w14:textId="7FF8915E" w:rsidR="00481F62" w:rsidRPr="00F67C78" w:rsidRDefault="009E7B29" w:rsidP="00287EBC">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Evaluarea proiectelor se realizează după inchiderea apelul</w:t>
      </w:r>
      <w:r w:rsidR="00287EBC">
        <w:rPr>
          <w:rFonts w:ascii="Arial" w:hAnsi="Arial" w:cs="Arial"/>
          <w:sz w:val="24"/>
          <w:szCs w:val="24"/>
        </w:rPr>
        <w:t>ui de proiecte aferent măsurii 3.1</w:t>
      </w:r>
      <w:r w:rsidR="00465BC9">
        <w:rPr>
          <w:rFonts w:ascii="Arial" w:hAnsi="Arial" w:cs="Arial"/>
          <w:sz w:val="24"/>
          <w:szCs w:val="24"/>
        </w:rPr>
        <w:t>, lansat de GAL T</w:t>
      </w:r>
      <w:r w:rsidR="00465BC9">
        <w:rPr>
          <w:rFonts w:ascii="Arial" w:hAnsi="Arial" w:cs="Arial"/>
          <w:sz w:val="24"/>
          <w:szCs w:val="24"/>
          <w:lang w:val="hu-HU"/>
        </w:rPr>
        <w:t>ö</w:t>
      </w:r>
      <w:r w:rsidR="00465BC9">
        <w:rPr>
          <w:rFonts w:ascii="Arial" w:hAnsi="Arial" w:cs="Arial"/>
          <w:sz w:val="24"/>
          <w:szCs w:val="24"/>
        </w:rPr>
        <w:t>vishá</w:t>
      </w:r>
      <w:r w:rsidRPr="00F67C78">
        <w:rPr>
          <w:rFonts w:ascii="Arial" w:hAnsi="Arial" w:cs="Arial"/>
          <w:sz w:val="24"/>
          <w:szCs w:val="24"/>
        </w:rPr>
        <w:t xml:space="preserve">t, pentru proiectele </w:t>
      </w:r>
      <w:proofErr w:type="gramStart"/>
      <w:r w:rsidRPr="00F67C78">
        <w:rPr>
          <w:rFonts w:ascii="Arial" w:hAnsi="Arial" w:cs="Arial"/>
          <w:sz w:val="24"/>
          <w:szCs w:val="24"/>
        </w:rPr>
        <w:t>ce</w:t>
      </w:r>
      <w:proofErr w:type="gramEnd"/>
      <w:r w:rsidRPr="00F67C78">
        <w:rPr>
          <w:rFonts w:ascii="Arial" w:hAnsi="Arial" w:cs="Arial"/>
          <w:sz w:val="24"/>
          <w:szCs w:val="24"/>
        </w:rPr>
        <w:t xml:space="preserve"> au un punctaj estimat (auto-evaluare/prescoring) mai mare sau egal cu pragul minim menţionat în anunţul lansării apelului de proiecte.</w:t>
      </w:r>
    </w:p>
    <w:p w14:paraId="01C47C1C" w14:textId="77777777" w:rsidR="009E7B29" w:rsidRPr="00F67C78" w:rsidRDefault="009E7B29"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Cererile de Finanţare care au punctajul estimat (auto-evaluare/pre-scoring) mai mic decât pragul minim de calitate nu pot fi depuse.</w:t>
      </w:r>
    </w:p>
    <w:p w14:paraId="69D9EB34" w14:textId="77777777" w:rsidR="009E7B29" w:rsidRPr="00F67C78" w:rsidRDefault="009E7B29" w:rsidP="00F67C78">
      <w:pPr>
        <w:autoSpaceDE w:val="0"/>
        <w:autoSpaceDN w:val="0"/>
        <w:adjustRightInd w:val="0"/>
        <w:spacing w:after="0" w:line="360" w:lineRule="auto"/>
        <w:ind w:firstLine="680"/>
        <w:jc w:val="both"/>
        <w:rPr>
          <w:rFonts w:ascii="Arial" w:hAnsi="Arial" w:cs="Arial"/>
          <w:sz w:val="24"/>
          <w:szCs w:val="24"/>
        </w:rPr>
      </w:pPr>
      <w:r w:rsidRPr="00F67C78">
        <w:rPr>
          <w:rFonts w:ascii="Arial" w:hAnsi="Arial" w:cs="Arial"/>
          <w:sz w:val="24"/>
          <w:szCs w:val="24"/>
        </w:rPr>
        <w:t>Proiectele al căror punctaj va scădea în urma evaluării GAL sub pragul de calitate corespunzător lunii respective şi proiectele încadrate greşit din punct de vedere al alocării financiare aferente unei măsuri/sub</w:t>
      </w:r>
      <w:r w:rsidRPr="00F67C78">
        <w:rPr>
          <w:rFonts w:ascii="Cambria Math" w:hAnsi="Cambria Math" w:cs="Cambria Math"/>
          <w:sz w:val="24"/>
          <w:szCs w:val="24"/>
        </w:rPr>
        <w:t>‐</w:t>
      </w:r>
      <w:r w:rsidRPr="00F67C78">
        <w:rPr>
          <w:rFonts w:ascii="Arial" w:hAnsi="Arial" w:cs="Arial"/>
          <w:sz w:val="24"/>
          <w:szCs w:val="24"/>
        </w:rPr>
        <w:t>măsuri/componente (alocare distinctă), vor fi declarate neconforme şi nu vor intra în etapa de selecţie</w:t>
      </w:r>
    </w:p>
    <w:p w14:paraId="1B6F1110" w14:textId="4A49DFA1" w:rsidR="00776975" w:rsidRDefault="00BE1F3A" w:rsidP="00776975">
      <w:pPr>
        <w:autoSpaceDE w:val="0"/>
        <w:autoSpaceDN w:val="0"/>
        <w:adjustRightInd w:val="0"/>
        <w:spacing w:after="0" w:line="360" w:lineRule="auto"/>
        <w:ind w:firstLine="680"/>
        <w:jc w:val="both"/>
        <w:rPr>
          <w:rFonts w:ascii="Arial" w:hAnsi="Arial" w:cs="Arial"/>
          <w:b/>
          <w:bCs/>
          <w:sz w:val="24"/>
          <w:szCs w:val="24"/>
        </w:rPr>
      </w:pPr>
      <w:r w:rsidRPr="00F67C78">
        <w:rPr>
          <w:rFonts w:ascii="Arial" w:hAnsi="Arial" w:cs="Arial"/>
          <w:b/>
          <w:bCs/>
          <w:sz w:val="24"/>
          <w:szCs w:val="24"/>
        </w:rPr>
        <w:lastRenderedPageBreak/>
        <w:t>Atenție! Evaluarea criteriilor de selecţie se face numai în baza documentelor depuse odată cu Cererea de finanțare.</w:t>
      </w:r>
    </w:p>
    <w:p w14:paraId="07DA2AB5" w14:textId="53A85F07" w:rsidR="00640271" w:rsidRPr="00F67C78" w:rsidRDefault="00E35764" w:rsidP="00E35764">
      <w:pPr>
        <w:autoSpaceDE w:val="0"/>
        <w:autoSpaceDN w:val="0"/>
        <w:adjustRightInd w:val="0"/>
        <w:spacing w:after="0" w:line="360" w:lineRule="auto"/>
        <w:jc w:val="both"/>
        <w:rPr>
          <w:rFonts w:ascii="Arial" w:hAnsi="Arial" w:cs="Arial"/>
          <w:b/>
          <w:color w:val="000000"/>
          <w:sz w:val="24"/>
          <w:szCs w:val="24"/>
        </w:rPr>
      </w:pPr>
      <w:r w:rsidRPr="00E35764">
        <w:rPr>
          <w:rFonts w:ascii="Arial" w:hAnsi="Arial" w:cs="Arial"/>
          <w:b/>
          <w:color w:val="000000"/>
          <w:sz w:val="24"/>
          <w:szCs w:val="24"/>
        </w:rPr>
        <w:t>Toate proiectele eligibile vor fi punctate în acord cu criteriile</w:t>
      </w:r>
      <w:r>
        <w:rPr>
          <w:rFonts w:ascii="Arial" w:hAnsi="Arial" w:cs="Arial"/>
          <w:b/>
          <w:color w:val="000000"/>
          <w:sz w:val="24"/>
          <w:szCs w:val="24"/>
        </w:rPr>
        <w:t xml:space="preserve"> de selecție menționate mai </w:t>
      </w:r>
      <w:proofErr w:type="gramStart"/>
      <w:r>
        <w:rPr>
          <w:rFonts w:ascii="Arial" w:hAnsi="Arial" w:cs="Arial"/>
          <w:b/>
          <w:color w:val="000000"/>
          <w:sz w:val="24"/>
          <w:szCs w:val="24"/>
        </w:rPr>
        <w:t>jos</w:t>
      </w:r>
      <w:proofErr w:type="gramEnd"/>
      <w:r>
        <w:rPr>
          <w:rFonts w:ascii="Arial" w:hAnsi="Arial" w:cs="Arial"/>
          <w:b/>
          <w:color w:val="000000"/>
          <w:sz w:val="24"/>
          <w:szCs w:val="24"/>
        </w:rPr>
        <w:t>:</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849"/>
        <w:gridCol w:w="7989"/>
        <w:gridCol w:w="1620"/>
      </w:tblGrid>
      <w:tr w:rsidR="00287EBC" w:rsidRPr="00A61E9B" w14:paraId="18CF11EF" w14:textId="77777777" w:rsidTr="0037380B">
        <w:tc>
          <w:tcPr>
            <w:tcW w:w="849" w:type="dxa"/>
            <w:shd w:val="clear" w:color="auto" w:fill="00B0F0"/>
          </w:tcPr>
          <w:p w14:paraId="593D0530"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Nr.crt</w:t>
            </w:r>
          </w:p>
        </w:tc>
        <w:tc>
          <w:tcPr>
            <w:tcW w:w="7989" w:type="dxa"/>
            <w:shd w:val="clear" w:color="auto" w:fill="00B0F0"/>
          </w:tcPr>
          <w:p w14:paraId="14FCF77A"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Criterii de selecţie</w:t>
            </w:r>
          </w:p>
        </w:tc>
        <w:tc>
          <w:tcPr>
            <w:tcW w:w="1620" w:type="dxa"/>
            <w:shd w:val="clear" w:color="auto" w:fill="00B0F0"/>
          </w:tcPr>
          <w:p w14:paraId="47AED285"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Punctaj</w:t>
            </w:r>
          </w:p>
        </w:tc>
      </w:tr>
      <w:tr w:rsidR="00287EBC" w:rsidRPr="00A61E9B" w14:paraId="0C625B52" w14:textId="77777777" w:rsidTr="0037380B">
        <w:trPr>
          <w:trHeight w:val="651"/>
        </w:trPr>
        <w:tc>
          <w:tcPr>
            <w:tcW w:w="849" w:type="dxa"/>
            <w:vMerge w:val="restart"/>
          </w:tcPr>
          <w:p w14:paraId="5AEFBA97"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t>PS1.</w:t>
            </w:r>
          </w:p>
        </w:tc>
        <w:tc>
          <w:tcPr>
            <w:tcW w:w="7989" w:type="dxa"/>
            <w:shd w:val="clear" w:color="auto" w:fill="C6D9F1" w:themeFill="text2" w:themeFillTint="33"/>
          </w:tcPr>
          <w:p w14:paraId="39D6189C" w14:textId="77777777" w:rsidR="00287EBC" w:rsidRPr="00A61E9B" w:rsidRDefault="00287EBC" w:rsidP="005A7435">
            <w:pPr>
              <w:autoSpaceDE w:val="0"/>
              <w:autoSpaceDN w:val="0"/>
              <w:adjustRightInd w:val="0"/>
              <w:spacing w:line="276" w:lineRule="auto"/>
              <w:rPr>
                <w:rFonts w:ascii="Arial" w:eastAsiaTheme="minorHAnsi" w:hAnsi="Arial" w:cs="Arial"/>
                <w:b/>
                <w:bCs/>
                <w:color w:val="000000"/>
                <w:szCs w:val="24"/>
              </w:rPr>
            </w:pPr>
            <w:r w:rsidRPr="00A61E9B">
              <w:rPr>
                <w:rFonts w:ascii="Arial" w:eastAsiaTheme="minorHAnsi" w:hAnsi="Arial" w:cs="Arial"/>
                <w:b/>
                <w:bCs/>
                <w:color w:val="000000"/>
                <w:szCs w:val="24"/>
              </w:rPr>
              <w:t xml:space="preserve">Numărul de produse cu potenţial de aderare la o schemă de calitate identificate (cel puţin 2) </w:t>
            </w:r>
          </w:p>
          <w:p w14:paraId="657AE5C5" w14:textId="77777777" w:rsidR="00287EBC" w:rsidRPr="00A61E9B" w:rsidRDefault="00287EBC" w:rsidP="005A7435">
            <w:pPr>
              <w:autoSpaceDE w:val="0"/>
              <w:autoSpaceDN w:val="0"/>
              <w:adjustRightInd w:val="0"/>
              <w:spacing w:line="276" w:lineRule="auto"/>
              <w:rPr>
                <w:rFonts w:ascii="Arial" w:eastAsiaTheme="minorHAnsi" w:hAnsi="Arial" w:cs="Arial"/>
                <w:b/>
                <w:bCs/>
                <w:szCs w:val="24"/>
              </w:rPr>
            </w:pPr>
          </w:p>
        </w:tc>
        <w:tc>
          <w:tcPr>
            <w:tcW w:w="1620" w:type="dxa"/>
            <w:shd w:val="clear" w:color="auto" w:fill="C6D9F1" w:themeFill="text2" w:themeFillTint="33"/>
          </w:tcPr>
          <w:p w14:paraId="36CDB33F"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Maxim  30 puncte</w:t>
            </w:r>
          </w:p>
        </w:tc>
      </w:tr>
      <w:tr w:rsidR="00287EBC" w:rsidRPr="00A61E9B" w14:paraId="01F3AA3A" w14:textId="77777777" w:rsidTr="0037380B">
        <w:trPr>
          <w:trHeight w:val="280"/>
        </w:trPr>
        <w:tc>
          <w:tcPr>
            <w:tcW w:w="849" w:type="dxa"/>
            <w:vMerge/>
          </w:tcPr>
          <w:p w14:paraId="34560DB1"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6457FBEA" w14:textId="77777777" w:rsidR="00287EBC" w:rsidRPr="00A61E9B" w:rsidRDefault="00287EBC" w:rsidP="005A7435">
            <w:pPr>
              <w:pStyle w:val="Default"/>
              <w:spacing w:line="276" w:lineRule="auto"/>
              <w:jc w:val="both"/>
              <w:rPr>
                <w:rFonts w:ascii="Arial" w:hAnsi="Arial" w:cs="Arial"/>
                <w:b/>
                <w:bCs/>
                <w:i/>
                <w:iCs/>
              </w:rPr>
            </w:pPr>
            <w:r w:rsidRPr="00A61E9B">
              <w:rPr>
                <w:rFonts w:ascii="Arial" w:hAnsi="Arial" w:cs="Arial"/>
                <w:b/>
                <w:bCs/>
                <w:iCs/>
              </w:rPr>
              <w:t>1.</w:t>
            </w:r>
            <w:r w:rsidRPr="00A61E9B">
              <w:rPr>
                <w:rFonts w:ascii="Arial" w:eastAsiaTheme="minorHAnsi" w:hAnsi="Arial" w:cs="Arial"/>
                <w:b/>
                <w:bCs/>
              </w:rPr>
              <w:t xml:space="preserve">1 </w:t>
            </w:r>
            <w:r w:rsidRPr="00A61E9B">
              <w:rPr>
                <w:rFonts w:ascii="Arial" w:hAnsi="Arial" w:cs="Arial"/>
                <w:b/>
                <w:bCs/>
                <w:sz w:val="23"/>
                <w:szCs w:val="23"/>
              </w:rPr>
              <w:t xml:space="preserve"> Pentru 2 produse identificate</w:t>
            </w:r>
            <w:r w:rsidRPr="00A61E9B">
              <w:rPr>
                <w:rFonts w:ascii="Arial" w:hAnsi="Arial" w:cs="Arial"/>
                <w:sz w:val="23"/>
                <w:szCs w:val="23"/>
              </w:rPr>
              <w:t xml:space="preserve"> </w:t>
            </w:r>
          </w:p>
          <w:p w14:paraId="1E683E30" w14:textId="77777777"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sz w:val="23"/>
                <w:szCs w:val="23"/>
              </w:rPr>
              <w:t xml:space="preserve"> </w:t>
            </w:r>
          </w:p>
        </w:tc>
        <w:tc>
          <w:tcPr>
            <w:tcW w:w="1620" w:type="dxa"/>
          </w:tcPr>
          <w:p w14:paraId="20268CC8"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t>20 pct</w:t>
            </w:r>
          </w:p>
        </w:tc>
      </w:tr>
      <w:tr w:rsidR="00287EBC" w:rsidRPr="00A61E9B" w14:paraId="2AD17175" w14:textId="77777777" w:rsidTr="0037380B">
        <w:trPr>
          <w:trHeight w:val="566"/>
        </w:trPr>
        <w:tc>
          <w:tcPr>
            <w:tcW w:w="849" w:type="dxa"/>
            <w:vMerge/>
          </w:tcPr>
          <w:p w14:paraId="7BD6372D"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640FBDD2" w14:textId="77777777"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b/>
                <w:bCs/>
                <w:sz w:val="23"/>
                <w:szCs w:val="23"/>
              </w:rPr>
              <w:t>1.2 Pentru &gt; 2 produse identificate</w:t>
            </w:r>
            <w:r w:rsidRPr="00A61E9B">
              <w:rPr>
                <w:rFonts w:ascii="Arial" w:hAnsi="Arial" w:cs="Arial"/>
                <w:sz w:val="23"/>
                <w:szCs w:val="23"/>
              </w:rPr>
              <w:t xml:space="preserve"> </w:t>
            </w:r>
          </w:p>
          <w:p w14:paraId="4AF21773" w14:textId="77777777" w:rsidR="00287EBC" w:rsidRPr="00A61E9B" w:rsidRDefault="00287EBC" w:rsidP="005A7435">
            <w:pPr>
              <w:pStyle w:val="Default"/>
              <w:spacing w:line="276" w:lineRule="auto"/>
              <w:jc w:val="both"/>
              <w:rPr>
                <w:rFonts w:ascii="Arial" w:hAnsi="Arial" w:cs="Arial"/>
                <w:sz w:val="23"/>
                <w:szCs w:val="23"/>
              </w:rPr>
            </w:pPr>
          </w:p>
        </w:tc>
        <w:tc>
          <w:tcPr>
            <w:tcW w:w="1620" w:type="dxa"/>
          </w:tcPr>
          <w:p w14:paraId="447A81C6"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t>30 pct</w:t>
            </w:r>
          </w:p>
        </w:tc>
      </w:tr>
      <w:tr w:rsidR="00287EBC" w:rsidRPr="00A61E9B" w14:paraId="02661A6E" w14:textId="77777777" w:rsidTr="0037380B">
        <w:tc>
          <w:tcPr>
            <w:tcW w:w="849" w:type="dxa"/>
            <w:vMerge/>
          </w:tcPr>
          <w:p w14:paraId="3FFA57E4"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020A9D20" w14:textId="77777777" w:rsidR="00287EBC" w:rsidRPr="00A61E9B" w:rsidRDefault="00287EBC" w:rsidP="005A7435">
            <w:pPr>
              <w:autoSpaceDE w:val="0"/>
              <w:autoSpaceDN w:val="0"/>
              <w:adjustRightInd w:val="0"/>
              <w:spacing w:line="276" w:lineRule="auto"/>
              <w:rPr>
                <w:rFonts w:ascii="Arial" w:hAnsi="Arial" w:cs="Arial"/>
                <w:b/>
                <w:bCs/>
                <w:color w:val="000000"/>
                <w:sz w:val="23"/>
                <w:szCs w:val="23"/>
              </w:rPr>
            </w:pPr>
            <w:r w:rsidRPr="00A61E9B">
              <w:rPr>
                <w:rFonts w:ascii="Arial" w:hAnsi="Arial" w:cs="Arial"/>
                <w:b/>
                <w:bCs/>
                <w:color w:val="000000"/>
                <w:sz w:val="23"/>
                <w:szCs w:val="23"/>
              </w:rPr>
              <w:t>Modalitate de acordare:</w:t>
            </w:r>
          </w:p>
          <w:p w14:paraId="6C3A7930" w14:textId="15E31DB4" w:rsidR="00287EBC" w:rsidRPr="00A61E9B" w:rsidRDefault="00287EBC" w:rsidP="005A7435">
            <w:pPr>
              <w:autoSpaceDE w:val="0"/>
              <w:autoSpaceDN w:val="0"/>
              <w:adjustRightInd w:val="0"/>
              <w:spacing w:line="276" w:lineRule="auto"/>
              <w:rPr>
                <w:rFonts w:ascii="Arial" w:hAnsi="Arial" w:cs="Arial"/>
                <w:b/>
                <w:bCs/>
                <w:color w:val="000000"/>
                <w:sz w:val="23"/>
                <w:szCs w:val="23"/>
              </w:rPr>
            </w:pPr>
            <w:r w:rsidRPr="00A61E9B">
              <w:rPr>
                <w:rFonts w:ascii="Arial" w:hAnsi="Arial" w:cs="Arial"/>
                <w:sz w:val="23"/>
                <w:szCs w:val="23"/>
              </w:rPr>
              <w:t xml:space="preserve">Se va verifica în </w:t>
            </w:r>
            <w:r w:rsidR="004D24F1">
              <w:rPr>
                <w:rFonts w:ascii="Arial" w:hAnsi="Arial" w:cs="Arial"/>
                <w:sz w:val="23"/>
                <w:szCs w:val="23"/>
              </w:rPr>
              <w:t>Cerere</w:t>
            </w:r>
            <w:r w:rsidR="00CC4FDD">
              <w:rPr>
                <w:rFonts w:ascii="Arial" w:hAnsi="Arial" w:cs="Arial"/>
                <w:sz w:val="23"/>
                <w:szCs w:val="23"/>
              </w:rPr>
              <w:t>a</w:t>
            </w:r>
            <w:r w:rsidR="004D24F1">
              <w:rPr>
                <w:rFonts w:ascii="Arial" w:hAnsi="Arial" w:cs="Arial"/>
                <w:sz w:val="23"/>
                <w:szCs w:val="23"/>
              </w:rPr>
              <w:t xml:space="preserve"> de finan</w:t>
            </w:r>
            <w:r w:rsidR="00CC4FDD">
              <w:rPr>
                <w:rFonts w:ascii="Arial" w:hAnsi="Arial" w:cs="Arial"/>
                <w:sz w:val="23"/>
                <w:szCs w:val="23"/>
                <w:lang w:val="ro-RO"/>
              </w:rPr>
              <w:t>țare</w:t>
            </w:r>
            <w:r w:rsidR="00CC4FDD">
              <w:rPr>
                <w:rFonts w:ascii="Arial" w:hAnsi="Arial" w:cs="Arial"/>
                <w:sz w:val="23"/>
                <w:szCs w:val="23"/>
                <w:lang w:val="en-US"/>
              </w:rPr>
              <w:t>/</w:t>
            </w:r>
            <w:r w:rsidRPr="00A61E9B">
              <w:rPr>
                <w:rFonts w:ascii="Arial" w:hAnsi="Arial" w:cs="Arial"/>
                <w:sz w:val="23"/>
                <w:szCs w:val="23"/>
              </w:rPr>
              <w:t>Planul de acțiuni, în cadrul capitolului Descriererea rezultatelor anticipate, numărul de produse cu potențial de a fi sprijinite prin masură dedicată schemelor de calitate pe care solicitantul și-a propus să le  identifice.</w:t>
            </w:r>
          </w:p>
          <w:p w14:paraId="1A4818DC" w14:textId="77777777" w:rsidR="00287EBC" w:rsidRPr="00A61E9B" w:rsidRDefault="00287EBC" w:rsidP="005A7435">
            <w:pPr>
              <w:pStyle w:val="Default"/>
              <w:spacing w:line="276" w:lineRule="auto"/>
              <w:jc w:val="both"/>
              <w:rPr>
                <w:rFonts w:ascii="Arial" w:hAnsi="Arial" w:cs="Arial"/>
                <w:b/>
                <w:bCs/>
                <w:i/>
                <w:iCs/>
              </w:rPr>
            </w:pPr>
            <w:r w:rsidRPr="00A61E9B">
              <w:rPr>
                <w:rFonts w:ascii="Arial" w:hAnsi="Arial" w:cs="Arial"/>
                <w:b/>
                <w:bCs/>
                <w:iCs/>
              </w:rPr>
              <w:t>1.</w:t>
            </w:r>
            <w:r w:rsidRPr="00A61E9B">
              <w:rPr>
                <w:rFonts w:ascii="Arial" w:eastAsiaTheme="minorHAnsi" w:hAnsi="Arial" w:cs="Arial"/>
                <w:b/>
                <w:bCs/>
              </w:rPr>
              <w:t xml:space="preserve">1 </w:t>
            </w:r>
            <w:r w:rsidRPr="00A61E9B">
              <w:rPr>
                <w:rFonts w:ascii="Arial" w:hAnsi="Arial" w:cs="Arial"/>
                <w:b/>
                <w:bCs/>
                <w:sz w:val="23"/>
                <w:szCs w:val="23"/>
              </w:rPr>
              <w:t xml:space="preserve"> Pentru 2 produse identificate</w:t>
            </w:r>
            <w:r w:rsidRPr="00A61E9B">
              <w:rPr>
                <w:rFonts w:ascii="Arial" w:hAnsi="Arial" w:cs="Arial"/>
                <w:sz w:val="23"/>
                <w:szCs w:val="23"/>
              </w:rPr>
              <w:t xml:space="preserve"> </w:t>
            </w:r>
          </w:p>
          <w:p w14:paraId="5AEE620C" w14:textId="3CBF8AC3"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sz w:val="23"/>
                <w:szCs w:val="23"/>
              </w:rPr>
              <w:t>Documente verificate:</w:t>
            </w:r>
            <w:r w:rsidR="00CC4FDD" w:rsidRPr="00CC4FDD">
              <w:rPr>
                <w:rFonts w:ascii="Arial" w:hAnsi="Arial" w:cs="Arial"/>
                <w:b/>
                <w:sz w:val="23"/>
                <w:szCs w:val="23"/>
              </w:rPr>
              <w:t>Cererea de finan</w:t>
            </w:r>
            <w:r w:rsidR="00CC4FDD" w:rsidRPr="00CC4FDD">
              <w:rPr>
                <w:rFonts w:ascii="Arial" w:hAnsi="Arial" w:cs="Arial"/>
                <w:b/>
                <w:sz w:val="23"/>
                <w:szCs w:val="23"/>
                <w:lang w:val="ro-RO"/>
              </w:rPr>
              <w:t>țare</w:t>
            </w:r>
            <w:r w:rsidR="00CC4FDD">
              <w:rPr>
                <w:rFonts w:ascii="Arial" w:hAnsi="Arial" w:cs="Arial"/>
                <w:sz w:val="23"/>
                <w:szCs w:val="23"/>
              </w:rPr>
              <w:t>/</w:t>
            </w:r>
            <w:r w:rsidRPr="00A61E9B">
              <w:rPr>
                <w:rFonts w:ascii="Arial" w:hAnsi="Arial" w:cs="Arial"/>
                <w:b/>
                <w:bCs/>
                <w:sz w:val="23"/>
                <w:szCs w:val="23"/>
              </w:rPr>
              <w:t>Planul de acțiuni</w:t>
            </w:r>
          </w:p>
          <w:p w14:paraId="0634540F" w14:textId="77777777" w:rsidR="00287EBC" w:rsidRPr="0004358E" w:rsidRDefault="00287EBC" w:rsidP="005A7435">
            <w:pPr>
              <w:autoSpaceDE w:val="0"/>
              <w:autoSpaceDN w:val="0"/>
              <w:adjustRightInd w:val="0"/>
              <w:spacing w:line="276" w:lineRule="auto"/>
              <w:rPr>
                <w:rFonts w:ascii="Arial" w:hAnsi="Arial" w:cs="Arial"/>
                <w:sz w:val="23"/>
                <w:szCs w:val="23"/>
              </w:rPr>
            </w:pPr>
            <w:r w:rsidRPr="0004358E">
              <w:rPr>
                <w:rFonts w:ascii="Arial" w:hAnsi="Arial" w:cs="Arial"/>
                <w:sz w:val="23"/>
                <w:szCs w:val="23"/>
              </w:rPr>
              <w:t xml:space="preserve">Se va verifica în Planul de acțiuni, în cadrul capitolului </w:t>
            </w:r>
            <w:r w:rsidRPr="0004358E">
              <w:rPr>
                <w:rFonts w:ascii="Arial" w:hAnsi="Arial" w:cs="Arial"/>
                <w:iCs/>
                <w:sz w:val="23"/>
                <w:szCs w:val="23"/>
              </w:rPr>
              <w:t>Descriererea</w:t>
            </w:r>
            <w:r w:rsidRPr="0004358E">
              <w:rPr>
                <w:rFonts w:ascii="Arial" w:hAnsi="Arial" w:cs="Arial"/>
                <w:i/>
                <w:iCs/>
                <w:sz w:val="23"/>
                <w:szCs w:val="23"/>
              </w:rPr>
              <w:t xml:space="preserve"> </w:t>
            </w:r>
            <w:r w:rsidRPr="0004358E">
              <w:rPr>
                <w:rFonts w:ascii="Arial" w:hAnsi="Arial" w:cs="Arial"/>
                <w:iCs/>
                <w:sz w:val="23"/>
                <w:szCs w:val="23"/>
              </w:rPr>
              <w:t>rezultatelor anticipate</w:t>
            </w:r>
            <w:r w:rsidRPr="0004358E">
              <w:rPr>
                <w:rFonts w:ascii="Arial" w:hAnsi="Arial" w:cs="Arial"/>
                <w:i/>
                <w:iCs/>
                <w:sz w:val="23"/>
                <w:szCs w:val="23"/>
              </w:rPr>
              <w:t xml:space="preserve">, </w:t>
            </w:r>
            <w:r w:rsidRPr="0004358E">
              <w:rPr>
                <w:rFonts w:ascii="Arial" w:hAnsi="Arial" w:cs="Arial"/>
                <w:sz w:val="23"/>
                <w:szCs w:val="23"/>
              </w:rPr>
              <w:t>dacă solicitantul și-a propus identificarea a cel puțin 2 produse cu potențial de a fi sprijinite prin masură dedicată schemelor de calitate.</w:t>
            </w:r>
          </w:p>
          <w:p w14:paraId="208973EE" w14:textId="77777777"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b/>
                <w:bCs/>
                <w:sz w:val="23"/>
                <w:szCs w:val="23"/>
              </w:rPr>
              <w:t>1.2 Pentru &gt; 2 produse identificate</w:t>
            </w:r>
            <w:r w:rsidRPr="00A61E9B">
              <w:rPr>
                <w:rFonts w:ascii="Arial" w:hAnsi="Arial" w:cs="Arial"/>
                <w:sz w:val="23"/>
                <w:szCs w:val="23"/>
              </w:rPr>
              <w:t xml:space="preserve"> </w:t>
            </w:r>
          </w:p>
          <w:p w14:paraId="543138F1" w14:textId="7BCC6C50"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sz w:val="23"/>
                <w:szCs w:val="23"/>
              </w:rPr>
              <w:t>Documente verificate:</w:t>
            </w:r>
            <w:r w:rsidR="00CC4FDD" w:rsidRPr="00CC4FDD">
              <w:rPr>
                <w:rFonts w:ascii="Arial" w:hAnsi="Arial" w:cs="Arial"/>
                <w:b/>
                <w:sz w:val="23"/>
                <w:szCs w:val="23"/>
              </w:rPr>
              <w:t>Cererea de finanțare</w:t>
            </w:r>
            <w:r w:rsidR="00CC4FDD">
              <w:rPr>
                <w:rFonts w:ascii="Arial" w:hAnsi="Arial" w:cs="Arial"/>
                <w:sz w:val="23"/>
                <w:szCs w:val="23"/>
              </w:rPr>
              <w:t>/</w:t>
            </w:r>
            <w:r w:rsidRPr="00A61E9B">
              <w:rPr>
                <w:rFonts w:ascii="Arial" w:hAnsi="Arial" w:cs="Arial"/>
                <w:b/>
                <w:bCs/>
                <w:sz w:val="23"/>
                <w:szCs w:val="23"/>
              </w:rPr>
              <w:t>Planul de acțiuni</w:t>
            </w:r>
          </w:p>
          <w:p w14:paraId="7F625A53" w14:textId="0A96824D" w:rsidR="00287EBC" w:rsidRPr="0004358E" w:rsidRDefault="00287EBC" w:rsidP="005A7435">
            <w:pPr>
              <w:autoSpaceDE w:val="0"/>
              <w:autoSpaceDN w:val="0"/>
              <w:adjustRightInd w:val="0"/>
              <w:spacing w:line="276" w:lineRule="auto"/>
              <w:rPr>
                <w:rFonts w:ascii="Arial" w:hAnsi="Arial" w:cs="Arial"/>
                <w:b/>
                <w:bCs/>
                <w:color w:val="000000"/>
                <w:szCs w:val="24"/>
              </w:rPr>
            </w:pPr>
            <w:r w:rsidRPr="0004358E">
              <w:rPr>
                <w:rFonts w:ascii="Arial" w:hAnsi="Arial" w:cs="Arial"/>
                <w:sz w:val="23"/>
                <w:szCs w:val="23"/>
              </w:rPr>
              <w:t>Se va verifica în</w:t>
            </w:r>
            <w:r w:rsidR="00CC4FDD" w:rsidRPr="0004358E">
              <w:rPr>
                <w:rFonts w:ascii="Arial" w:hAnsi="Arial" w:cs="Arial"/>
                <w:sz w:val="23"/>
                <w:szCs w:val="23"/>
              </w:rPr>
              <w:t xml:space="preserve"> Cererea de finanțare/</w:t>
            </w:r>
            <w:r w:rsidRPr="0004358E">
              <w:rPr>
                <w:rFonts w:ascii="Arial" w:hAnsi="Arial" w:cs="Arial"/>
                <w:sz w:val="23"/>
                <w:szCs w:val="23"/>
              </w:rPr>
              <w:t xml:space="preserve">Planul de acțiuni în cadrul capitolului </w:t>
            </w:r>
            <w:r w:rsidRPr="0004358E">
              <w:rPr>
                <w:rFonts w:ascii="Arial" w:hAnsi="Arial" w:cs="Arial"/>
                <w:iCs/>
                <w:sz w:val="23"/>
                <w:szCs w:val="23"/>
              </w:rPr>
              <w:t xml:space="preserve">Descriererea rezultatelor anticipate, </w:t>
            </w:r>
            <w:r w:rsidRPr="0004358E">
              <w:rPr>
                <w:rFonts w:ascii="Arial" w:hAnsi="Arial" w:cs="Arial"/>
                <w:sz w:val="23"/>
                <w:szCs w:val="23"/>
              </w:rPr>
              <w:t>dacă solicitantul și-a propus identificarea a peste 2 produse cu potențial de a fi sprijinite prin masură dedicată schemelor de calitate.</w:t>
            </w:r>
          </w:p>
        </w:tc>
        <w:tc>
          <w:tcPr>
            <w:tcW w:w="1620" w:type="dxa"/>
          </w:tcPr>
          <w:p w14:paraId="7B302E1D"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r>
      <w:tr w:rsidR="00287EBC" w:rsidRPr="00A61E9B" w14:paraId="558491F4" w14:textId="77777777" w:rsidTr="0037380B">
        <w:trPr>
          <w:trHeight w:val="299"/>
        </w:trPr>
        <w:tc>
          <w:tcPr>
            <w:tcW w:w="849" w:type="dxa"/>
            <w:vMerge w:val="restart"/>
          </w:tcPr>
          <w:p w14:paraId="2210A63C"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t>PS 2.</w:t>
            </w:r>
          </w:p>
        </w:tc>
        <w:tc>
          <w:tcPr>
            <w:tcW w:w="7989" w:type="dxa"/>
            <w:shd w:val="clear" w:color="auto" w:fill="C6D9F1" w:themeFill="text2" w:themeFillTint="33"/>
          </w:tcPr>
          <w:p w14:paraId="73C60F15" w14:textId="77777777" w:rsidR="00287EBC" w:rsidRPr="00A61E9B" w:rsidRDefault="00287EBC" w:rsidP="005A7435">
            <w:pPr>
              <w:autoSpaceDE w:val="0"/>
              <w:autoSpaceDN w:val="0"/>
              <w:adjustRightInd w:val="0"/>
              <w:spacing w:line="276" w:lineRule="auto"/>
              <w:rPr>
                <w:rFonts w:ascii="Arial" w:eastAsiaTheme="minorHAnsi" w:hAnsi="Arial" w:cs="Arial"/>
                <w:b/>
                <w:bCs/>
                <w:color w:val="000000"/>
                <w:szCs w:val="24"/>
              </w:rPr>
            </w:pPr>
            <w:r w:rsidRPr="00A61E9B">
              <w:rPr>
                <w:rFonts w:ascii="Arial" w:eastAsiaTheme="minorHAnsi" w:hAnsi="Arial" w:cs="Arial"/>
                <w:b/>
                <w:bCs/>
                <w:color w:val="000000"/>
                <w:szCs w:val="24"/>
              </w:rPr>
              <w:t xml:space="preserve">Numărul acţiunilor întreprinse în cadrul proiectului </w:t>
            </w:r>
          </w:p>
          <w:p w14:paraId="103D8DD2" w14:textId="77777777" w:rsidR="00287EBC" w:rsidRPr="00A61E9B" w:rsidRDefault="00287EBC" w:rsidP="005A7435">
            <w:pPr>
              <w:autoSpaceDE w:val="0"/>
              <w:autoSpaceDN w:val="0"/>
              <w:adjustRightInd w:val="0"/>
              <w:spacing w:line="276" w:lineRule="auto"/>
              <w:rPr>
                <w:rFonts w:ascii="Arial" w:eastAsiaTheme="minorHAnsi" w:hAnsi="Arial" w:cs="Arial"/>
                <w:b/>
                <w:bCs/>
                <w:szCs w:val="24"/>
              </w:rPr>
            </w:pPr>
          </w:p>
        </w:tc>
        <w:tc>
          <w:tcPr>
            <w:tcW w:w="1620" w:type="dxa"/>
            <w:shd w:val="clear" w:color="auto" w:fill="C6D9F1" w:themeFill="text2" w:themeFillTint="33"/>
          </w:tcPr>
          <w:p w14:paraId="24766810"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 xml:space="preserve">Maxim </w:t>
            </w:r>
          </w:p>
          <w:p w14:paraId="6D82FF2F"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 xml:space="preserve">30 puncte </w:t>
            </w:r>
          </w:p>
        </w:tc>
      </w:tr>
      <w:tr w:rsidR="00287EBC" w:rsidRPr="00A61E9B" w14:paraId="7E0745B3" w14:textId="77777777" w:rsidTr="0037380B">
        <w:trPr>
          <w:trHeight w:val="640"/>
        </w:trPr>
        <w:tc>
          <w:tcPr>
            <w:tcW w:w="849" w:type="dxa"/>
            <w:vMerge/>
          </w:tcPr>
          <w:p w14:paraId="59E01C6C"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05AF52D3" w14:textId="77777777"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b/>
              </w:rPr>
              <w:t xml:space="preserve">2.1  </w:t>
            </w:r>
            <w:r w:rsidRPr="00A61E9B">
              <w:rPr>
                <w:rFonts w:ascii="Arial" w:hAnsi="Arial" w:cs="Arial"/>
                <w:b/>
                <w:sz w:val="23"/>
                <w:szCs w:val="23"/>
              </w:rPr>
              <w:t>Realizarea unei acțiuni de animare/ întâlnire</w:t>
            </w:r>
            <w:r w:rsidRPr="00A61E9B">
              <w:rPr>
                <w:rFonts w:ascii="Arial" w:hAnsi="Arial" w:cs="Arial"/>
                <w:sz w:val="23"/>
                <w:szCs w:val="23"/>
              </w:rPr>
              <w:t xml:space="preserve"> în teritoriul Gal Tovishat </w:t>
            </w:r>
          </w:p>
          <w:p w14:paraId="3209183C" w14:textId="77777777"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sz w:val="23"/>
                <w:szCs w:val="23"/>
              </w:rPr>
              <w:t xml:space="preserve">Documente verificate: </w:t>
            </w:r>
            <w:r w:rsidRPr="00A61E9B">
              <w:rPr>
                <w:rFonts w:ascii="Arial" w:hAnsi="Arial" w:cs="Arial"/>
                <w:b/>
                <w:bCs/>
                <w:sz w:val="23"/>
                <w:szCs w:val="23"/>
              </w:rPr>
              <w:t>Planul de acțiuni</w:t>
            </w:r>
          </w:p>
          <w:p w14:paraId="21F37663" w14:textId="77777777" w:rsidR="00287EBC" w:rsidRPr="00A61E9B" w:rsidRDefault="00287EBC" w:rsidP="005A7435">
            <w:pPr>
              <w:autoSpaceDE w:val="0"/>
              <w:autoSpaceDN w:val="0"/>
              <w:adjustRightInd w:val="0"/>
              <w:spacing w:line="276" w:lineRule="auto"/>
              <w:rPr>
                <w:rFonts w:ascii="Arial" w:hAnsi="Arial" w:cs="Arial"/>
                <w:sz w:val="23"/>
                <w:szCs w:val="23"/>
              </w:rPr>
            </w:pPr>
            <w:r w:rsidRPr="00A61E9B">
              <w:rPr>
                <w:rFonts w:ascii="Arial" w:hAnsi="Arial" w:cs="Arial"/>
                <w:sz w:val="23"/>
                <w:szCs w:val="23"/>
              </w:rPr>
              <w:t xml:space="preserve">Pentru asumarea în Planul de acțiuni </w:t>
            </w:r>
            <w:proofErr w:type="gramStart"/>
            <w:r w:rsidRPr="00A61E9B">
              <w:rPr>
                <w:rFonts w:ascii="Arial" w:hAnsi="Arial" w:cs="Arial"/>
                <w:sz w:val="23"/>
                <w:szCs w:val="23"/>
              </w:rPr>
              <w:t>a  unei</w:t>
            </w:r>
            <w:proofErr w:type="gramEnd"/>
            <w:r w:rsidRPr="00A61E9B">
              <w:rPr>
                <w:rFonts w:ascii="Arial" w:hAnsi="Arial" w:cs="Arial"/>
                <w:sz w:val="23"/>
                <w:szCs w:val="23"/>
              </w:rPr>
              <w:t xml:space="preserve"> acțiuni de animare/întâlnire în teritoriul GAL se vor acorda 20 de puncte.</w:t>
            </w:r>
          </w:p>
        </w:tc>
        <w:tc>
          <w:tcPr>
            <w:tcW w:w="1620" w:type="dxa"/>
          </w:tcPr>
          <w:p w14:paraId="14117D79"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t>20 pct</w:t>
            </w:r>
          </w:p>
        </w:tc>
      </w:tr>
      <w:tr w:rsidR="00287EBC" w:rsidRPr="00A61E9B" w14:paraId="6DB747A3" w14:textId="77777777" w:rsidTr="0037380B">
        <w:trPr>
          <w:trHeight w:val="544"/>
        </w:trPr>
        <w:tc>
          <w:tcPr>
            <w:tcW w:w="849" w:type="dxa"/>
            <w:vMerge/>
          </w:tcPr>
          <w:p w14:paraId="7809CD73"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2B1BA47F" w14:textId="77777777"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b/>
                <w:bCs/>
                <w:sz w:val="23"/>
                <w:szCs w:val="23"/>
              </w:rPr>
              <w:t>2.2 Realizarea a mai mult de o acțiune de animare/întâlnire</w:t>
            </w:r>
            <w:r w:rsidRPr="00A61E9B">
              <w:rPr>
                <w:rFonts w:ascii="Arial" w:hAnsi="Arial" w:cs="Arial"/>
                <w:sz w:val="23"/>
                <w:szCs w:val="23"/>
              </w:rPr>
              <w:t xml:space="preserve"> în teritoriul Gal Tovishat </w:t>
            </w:r>
          </w:p>
          <w:p w14:paraId="5E826F61" w14:textId="77777777"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sz w:val="23"/>
                <w:szCs w:val="23"/>
              </w:rPr>
              <w:t xml:space="preserve">Documente verificate: </w:t>
            </w:r>
            <w:r w:rsidRPr="00A61E9B">
              <w:rPr>
                <w:rFonts w:ascii="Arial" w:hAnsi="Arial" w:cs="Arial"/>
                <w:b/>
                <w:bCs/>
                <w:sz w:val="23"/>
                <w:szCs w:val="23"/>
              </w:rPr>
              <w:t>Planul de acțiuni</w:t>
            </w:r>
          </w:p>
          <w:p w14:paraId="4CF7D4DF" w14:textId="77777777" w:rsidR="00287EBC" w:rsidRPr="00A61E9B" w:rsidRDefault="00287EBC" w:rsidP="005A7435">
            <w:pPr>
              <w:autoSpaceDE w:val="0"/>
              <w:autoSpaceDN w:val="0"/>
              <w:adjustRightInd w:val="0"/>
              <w:spacing w:line="276" w:lineRule="auto"/>
              <w:rPr>
                <w:rFonts w:ascii="Arial" w:hAnsi="Arial" w:cs="Arial"/>
                <w:sz w:val="23"/>
                <w:szCs w:val="23"/>
              </w:rPr>
            </w:pPr>
            <w:r w:rsidRPr="00A61E9B">
              <w:rPr>
                <w:rFonts w:ascii="Arial" w:hAnsi="Arial" w:cs="Arial"/>
                <w:sz w:val="23"/>
                <w:szCs w:val="23"/>
              </w:rPr>
              <w:t xml:space="preserve">Pentru asumarea în Planul de acțiuni a mai mult de </w:t>
            </w:r>
            <w:proofErr w:type="gramStart"/>
            <w:r w:rsidRPr="00A61E9B">
              <w:rPr>
                <w:rFonts w:ascii="Arial" w:hAnsi="Arial" w:cs="Arial"/>
                <w:sz w:val="23"/>
                <w:szCs w:val="23"/>
              </w:rPr>
              <w:t>o  ac</w:t>
            </w:r>
            <w:proofErr w:type="gramEnd"/>
            <w:r w:rsidRPr="00A61E9B">
              <w:rPr>
                <w:rFonts w:ascii="Arial" w:hAnsi="Arial" w:cs="Arial"/>
                <w:sz w:val="23"/>
                <w:szCs w:val="23"/>
              </w:rPr>
              <w:t xml:space="preserve">țiune de </w:t>
            </w:r>
            <w:r w:rsidRPr="00A61E9B">
              <w:rPr>
                <w:rFonts w:ascii="Arial" w:hAnsi="Arial" w:cs="Arial"/>
                <w:sz w:val="23"/>
                <w:szCs w:val="23"/>
              </w:rPr>
              <w:lastRenderedPageBreak/>
              <w:t>animare/întâlnire în teritoriul GAL se vor acorda 30 de puncte.</w:t>
            </w:r>
          </w:p>
        </w:tc>
        <w:tc>
          <w:tcPr>
            <w:tcW w:w="1620" w:type="dxa"/>
          </w:tcPr>
          <w:p w14:paraId="5AAE59C9"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lastRenderedPageBreak/>
              <w:t>30 pct</w:t>
            </w:r>
          </w:p>
        </w:tc>
      </w:tr>
      <w:tr w:rsidR="00287EBC" w:rsidRPr="00A61E9B" w14:paraId="0751A6BF" w14:textId="77777777" w:rsidTr="0037380B">
        <w:tc>
          <w:tcPr>
            <w:tcW w:w="849" w:type="dxa"/>
            <w:vMerge/>
          </w:tcPr>
          <w:p w14:paraId="2B442D54"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718BC5C1" w14:textId="77777777" w:rsidR="00287EBC" w:rsidRPr="0004358E" w:rsidRDefault="00287EBC" w:rsidP="005A7435">
            <w:pPr>
              <w:autoSpaceDE w:val="0"/>
              <w:autoSpaceDN w:val="0"/>
              <w:adjustRightInd w:val="0"/>
              <w:spacing w:line="276" w:lineRule="auto"/>
              <w:rPr>
                <w:rFonts w:ascii="Arial" w:hAnsi="Arial" w:cs="Arial"/>
                <w:b/>
                <w:color w:val="000000"/>
                <w:szCs w:val="24"/>
              </w:rPr>
            </w:pPr>
            <w:r w:rsidRPr="0004358E">
              <w:rPr>
                <w:rFonts w:ascii="Arial" w:hAnsi="Arial" w:cs="Arial"/>
                <w:b/>
                <w:color w:val="000000"/>
                <w:szCs w:val="24"/>
              </w:rPr>
              <w:t>Modalitate de acordare:</w:t>
            </w:r>
          </w:p>
          <w:p w14:paraId="1A2E7FF1" w14:textId="77777777" w:rsidR="00287EBC" w:rsidRPr="0004358E" w:rsidRDefault="00287EBC" w:rsidP="005A7435">
            <w:pPr>
              <w:pStyle w:val="Default"/>
              <w:spacing w:line="276" w:lineRule="auto"/>
              <w:jc w:val="both"/>
              <w:rPr>
                <w:rFonts w:ascii="Arial" w:hAnsi="Arial" w:cs="Arial"/>
                <w:sz w:val="23"/>
                <w:szCs w:val="23"/>
              </w:rPr>
            </w:pPr>
            <w:r w:rsidRPr="0004358E">
              <w:rPr>
                <w:rFonts w:ascii="Arial" w:hAnsi="Arial" w:cs="Arial"/>
                <w:sz w:val="23"/>
                <w:szCs w:val="23"/>
              </w:rPr>
              <w:t xml:space="preserve">Documente verificate: </w:t>
            </w:r>
            <w:r w:rsidRPr="0004358E">
              <w:rPr>
                <w:rFonts w:ascii="Arial" w:hAnsi="Arial" w:cs="Arial"/>
                <w:b/>
                <w:bCs/>
                <w:sz w:val="23"/>
                <w:szCs w:val="23"/>
              </w:rPr>
              <w:t>Planul de acțiuni</w:t>
            </w:r>
          </w:p>
          <w:p w14:paraId="04EEF993" w14:textId="77777777" w:rsidR="00287EBC" w:rsidRPr="0004358E" w:rsidRDefault="00287EBC" w:rsidP="005A7435">
            <w:pPr>
              <w:autoSpaceDE w:val="0"/>
              <w:autoSpaceDN w:val="0"/>
              <w:adjustRightInd w:val="0"/>
              <w:spacing w:line="276" w:lineRule="auto"/>
              <w:rPr>
                <w:rFonts w:ascii="Arial" w:hAnsi="Arial" w:cs="Arial"/>
                <w:sz w:val="23"/>
                <w:szCs w:val="23"/>
              </w:rPr>
            </w:pPr>
            <w:r w:rsidRPr="0004358E">
              <w:rPr>
                <w:rFonts w:ascii="Arial" w:hAnsi="Arial" w:cs="Arial"/>
                <w:sz w:val="23"/>
                <w:szCs w:val="23"/>
              </w:rPr>
              <w:t xml:space="preserve">Se va verifica în Planul de acțiuni, în cadrul capitolului </w:t>
            </w:r>
            <w:r w:rsidRPr="0004358E">
              <w:rPr>
                <w:rFonts w:ascii="Arial" w:hAnsi="Arial" w:cs="Arial"/>
                <w:iCs/>
                <w:sz w:val="23"/>
                <w:szCs w:val="23"/>
              </w:rPr>
              <w:t xml:space="preserve">Prezentarea activităților care se vor desfășura în cadrul proiectului, </w:t>
            </w:r>
            <w:r w:rsidRPr="0004358E">
              <w:rPr>
                <w:rFonts w:ascii="Arial" w:hAnsi="Arial" w:cs="Arial"/>
                <w:sz w:val="23"/>
                <w:szCs w:val="23"/>
              </w:rPr>
              <w:t>dacă solicitantul și-a propus realizarea cel puțin unei acțiuni de animare/ întâlnire sau mai multe, punctajul fiind acordat diferențiat în funcție de numărul de activități propuse pentru îndeplinirea indicatorilor de rezultat asumați prin proiect.</w:t>
            </w:r>
          </w:p>
          <w:p w14:paraId="5EE938A5" w14:textId="77777777" w:rsidR="00287EBC" w:rsidRPr="0004358E" w:rsidRDefault="00287EBC" w:rsidP="005A7435">
            <w:pPr>
              <w:autoSpaceDE w:val="0"/>
              <w:autoSpaceDN w:val="0"/>
              <w:adjustRightInd w:val="0"/>
              <w:spacing w:line="276" w:lineRule="auto"/>
              <w:rPr>
                <w:rFonts w:ascii="Arial" w:hAnsi="Arial" w:cs="Arial"/>
                <w:sz w:val="23"/>
                <w:szCs w:val="23"/>
                <w:lang w:val="ro-RO"/>
              </w:rPr>
            </w:pPr>
            <w:r w:rsidRPr="0004358E">
              <w:rPr>
                <w:rFonts w:ascii="Arial" w:hAnsi="Arial" w:cs="Arial"/>
                <w:sz w:val="23"/>
                <w:szCs w:val="23"/>
                <w:lang w:val="ro-RO"/>
              </w:rPr>
              <w:t>Tipuri de acțiuni eligibile: acțiuni de animare a teritoriului în piețe și târguri locale, grupuri de lucru, mese rotunde, evenimente de promovare, acțiuni de identificare a produselor cu potențial de aderare la o schemă de calitate prin vizite pe teren la fermieri, grupuri de producători, etc, organizarea de vizite la ferme care implementează o schemă de calitate,etc</w:t>
            </w:r>
          </w:p>
        </w:tc>
        <w:tc>
          <w:tcPr>
            <w:tcW w:w="1620" w:type="dxa"/>
          </w:tcPr>
          <w:p w14:paraId="342EED48"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r>
      <w:tr w:rsidR="00287EBC" w:rsidRPr="00A61E9B" w14:paraId="608471BC" w14:textId="77777777" w:rsidTr="0037380B">
        <w:trPr>
          <w:trHeight w:val="638"/>
        </w:trPr>
        <w:tc>
          <w:tcPr>
            <w:tcW w:w="849" w:type="dxa"/>
            <w:vMerge w:val="restart"/>
          </w:tcPr>
          <w:p w14:paraId="62769AB7"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t>PS 3.</w:t>
            </w:r>
          </w:p>
        </w:tc>
        <w:tc>
          <w:tcPr>
            <w:tcW w:w="7989" w:type="dxa"/>
            <w:shd w:val="clear" w:color="auto" w:fill="C6D9F1" w:themeFill="text2" w:themeFillTint="33"/>
          </w:tcPr>
          <w:p w14:paraId="7B1A5A8F" w14:textId="77777777" w:rsidR="00287EBC" w:rsidRPr="00A61E9B" w:rsidRDefault="00287EBC" w:rsidP="005A7435">
            <w:pPr>
              <w:autoSpaceDE w:val="0"/>
              <w:autoSpaceDN w:val="0"/>
              <w:adjustRightInd w:val="0"/>
              <w:spacing w:line="276" w:lineRule="auto"/>
              <w:rPr>
                <w:rFonts w:ascii="Arial" w:eastAsiaTheme="minorHAnsi" w:hAnsi="Arial" w:cs="Arial"/>
                <w:b/>
                <w:bCs/>
                <w:color w:val="000000"/>
                <w:szCs w:val="24"/>
              </w:rPr>
            </w:pPr>
            <w:r w:rsidRPr="00A61E9B">
              <w:rPr>
                <w:rFonts w:ascii="Arial" w:eastAsiaTheme="minorHAnsi" w:hAnsi="Arial" w:cs="Arial"/>
                <w:b/>
                <w:bCs/>
                <w:color w:val="000000"/>
                <w:szCs w:val="24"/>
              </w:rPr>
              <w:t xml:space="preserve">Numărul UAT-urilor cuprinse în activităţile Planului de acţiuni </w:t>
            </w:r>
          </w:p>
        </w:tc>
        <w:tc>
          <w:tcPr>
            <w:tcW w:w="1620" w:type="dxa"/>
            <w:shd w:val="clear" w:color="auto" w:fill="C6D9F1" w:themeFill="text2" w:themeFillTint="33"/>
          </w:tcPr>
          <w:p w14:paraId="3D11185C"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 xml:space="preserve">Maxim </w:t>
            </w:r>
          </w:p>
          <w:p w14:paraId="53E0575D"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30 puncte</w:t>
            </w:r>
          </w:p>
        </w:tc>
      </w:tr>
      <w:tr w:rsidR="00287EBC" w:rsidRPr="00A61E9B" w14:paraId="1CDA0EF9" w14:textId="77777777" w:rsidTr="0037380B">
        <w:trPr>
          <w:trHeight w:val="408"/>
        </w:trPr>
        <w:tc>
          <w:tcPr>
            <w:tcW w:w="849" w:type="dxa"/>
            <w:vMerge/>
          </w:tcPr>
          <w:p w14:paraId="540C292A"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7194115D" w14:textId="77777777" w:rsidR="00287EBC" w:rsidRPr="00A61E9B" w:rsidRDefault="00287EBC" w:rsidP="005A7435">
            <w:pPr>
              <w:pStyle w:val="Default"/>
              <w:spacing w:line="276" w:lineRule="auto"/>
              <w:jc w:val="both"/>
              <w:rPr>
                <w:rFonts w:ascii="Arial" w:hAnsi="Arial" w:cs="Arial"/>
                <w:b/>
              </w:rPr>
            </w:pPr>
            <w:r w:rsidRPr="00A61E9B">
              <w:rPr>
                <w:rFonts w:ascii="Arial" w:hAnsi="Arial" w:cs="Arial"/>
                <w:bCs/>
                <w:lang w:val="ro-RO"/>
              </w:rPr>
              <w:t>2 UAT -uri beneficiare</w:t>
            </w:r>
          </w:p>
        </w:tc>
        <w:tc>
          <w:tcPr>
            <w:tcW w:w="1620" w:type="dxa"/>
          </w:tcPr>
          <w:p w14:paraId="586B0635"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b/>
              </w:rPr>
              <w:t>10 p</w:t>
            </w:r>
          </w:p>
        </w:tc>
      </w:tr>
      <w:tr w:rsidR="00287EBC" w:rsidRPr="00A61E9B" w14:paraId="5FF9DAE9" w14:textId="77777777" w:rsidTr="0037380B">
        <w:trPr>
          <w:trHeight w:val="414"/>
        </w:trPr>
        <w:tc>
          <w:tcPr>
            <w:tcW w:w="849" w:type="dxa"/>
            <w:vMerge/>
          </w:tcPr>
          <w:p w14:paraId="747D39A0"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0318A0CC" w14:textId="77777777" w:rsidR="00287EBC" w:rsidRPr="00A61E9B" w:rsidRDefault="00287EBC" w:rsidP="005A7435">
            <w:pPr>
              <w:pStyle w:val="Default"/>
              <w:spacing w:line="276" w:lineRule="auto"/>
              <w:jc w:val="both"/>
              <w:rPr>
                <w:rFonts w:ascii="Arial" w:hAnsi="Arial" w:cs="Arial"/>
                <w:b/>
              </w:rPr>
            </w:pPr>
            <w:r w:rsidRPr="00A61E9B">
              <w:rPr>
                <w:rFonts w:ascii="Arial" w:hAnsi="Arial" w:cs="Arial"/>
                <w:bCs/>
                <w:lang w:val="ro-RO"/>
              </w:rPr>
              <w:t>3 UAT-uri beneficiare</w:t>
            </w:r>
          </w:p>
        </w:tc>
        <w:tc>
          <w:tcPr>
            <w:tcW w:w="1620" w:type="dxa"/>
          </w:tcPr>
          <w:p w14:paraId="62DD545A"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b/>
              </w:rPr>
              <w:t xml:space="preserve">20 p </w:t>
            </w:r>
          </w:p>
        </w:tc>
      </w:tr>
      <w:tr w:rsidR="00287EBC" w:rsidRPr="00A61E9B" w14:paraId="05853AA5" w14:textId="77777777" w:rsidTr="0037380B">
        <w:trPr>
          <w:trHeight w:val="419"/>
        </w:trPr>
        <w:tc>
          <w:tcPr>
            <w:tcW w:w="849" w:type="dxa"/>
            <w:vMerge/>
          </w:tcPr>
          <w:p w14:paraId="0F5001CD"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0B61D132" w14:textId="77777777" w:rsidR="00287EBC" w:rsidRPr="00A61E9B" w:rsidRDefault="00287EBC" w:rsidP="005A7435">
            <w:pPr>
              <w:pStyle w:val="Default"/>
              <w:spacing w:line="276" w:lineRule="auto"/>
              <w:jc w:val="both"/>
              <w:rPr>
                <w:rFonts w:ascii="Arial" w:hAnsi="Arial" w:cs="Arial"/>
                <w:b/>
              </w:rPr>
            </w:pPr>
            <w:r w:rsidRPr="00A61E9B">
              <w:rPr>
                <w:rFonts w:ascii="Arial" w:hAnsi="Arial" w:cs="Arial"/>
                <w:bCs/>
                <w:lang w:val="ro-RO"/>
              </w:rPr>
              <w:t>Peste 3 UAT-uri beneficiare</w:t>
            </w:r>
          </w:p>
        </w:tc>
        <w:tc>
          <w:tcPr>
            <w:tcW w:w="1620" w:type="dxa"/>
          </w:tcPr>
          <w:p w14:paraId="42A315B9"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b/>
              </w:rPr>
              <w:t xml:space="preserve">30 p </w:t>
            </w:r>
          </w:p>
        </w:tc>
      </w:tr>
      <w:tr w:rsidR="00287EBC" w:rsidRPr="00A61E9B" w14:paraId="597CEB02" w14:textId="77777777" w:rsidTr="0037380B">
        <w:tc>
          <w:tcPr>
            <w:tcW w:w="849" w:type="dxa"/>
            <w:vMerge/>
          </w:tcPr>
          <w:p w14:paraId="632776A6"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7BFFACAC"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Modalitate de acordare:</w:t>
            </w:r>
          </w:p>
          <w:p w14:paraId="1A9031AE" w14:textId="24357B20" w:rsidR="00287EBC" w:rsidRPr="00A61E9B" w:rsidRDefault="00287EBC" w:rsidP="005A7435">
            <w:pPr>
              <w:autoSpaceDE w:val="0"/>
              <w:autoSpaceDN w:val="0"/>
              <w:adjustRightInd w:val="0"/>
              <w:spacing w:line="276" w:lineRule="auto"/>
              <w:rPr>
                <w:rFonts w:ascii="Arial" w:hAnsi="Arial" w:cs="Arial"/>
              </w:rPr>
            </w:pPr>
            <w:r w:rsidRPr="00A61E9B">
              <w:rPr>
                <w:rFonts w:ascii="Arial" w:hAnsi="Arial" w:cs="Arial"/>
              </w:rPr>
              <w:t>Se consideră c</w:t>
            </w:r>
            <w:r w:rsidRPr="00A61E9B">
              <w:rPr>
                <w:rFonts w:ascii="Arial" w:hAnsi="Arial" w:cs="Arial"/>
                <w:lang w:val="ro-RO"/>
              </w:rPr>
              <w:t xml:space="preserve">ă </w:t>
            </w:r>
            <w:r w:rsidRPr="00A61E9B">
              <w:rPr>
                <w:rFonts w:ascii="Arial" w:hAnsi="Arial" w:cs="Arial"/>
              </w:rPr>
              <w:t xml:space="preserve">UAT-ul este </w:t>
            </w:r>
            <w:proofErr w:type="gramStart"/>
            <w:r w:rsidRPr="00A61E9B">
              <w:rPr>
                <w:rFonts w:ascii="Arial" w:hAnsi="Arial" w:cs="Arial"/>
              </w:rPr>
              <w:t>beneficiar  al</w:t>
            </w:r>
            <w:proofErr w:type="gramEnd"/>
            <w:r w:rsidRPr="00A61E9B">
              <w:rPr>
                <w:rFonts w:ascii="Arial" w:hAnsi="Arial" w:cs="Arial"/>
              </w:rPr>
              <w:t xml:space="preserve"> proiectului dacă pe teritoriul acesteia (localitate) va avea loc cel puțin o acțiune de diseminare a informațiilor privitoare la schemele de calitate</w:t>
            </w:r>
            <w:r w:rsidRPr="00A61E9B">
              <w:rPr>
                <w:rFonts w:ascii="Arial" w:hAnsi="Arial" w:cs="Arial"/>
                <w:lang w:val="ro-RO"/>
              </w:rPr>
              <w:t xml:space="preserve">. </w:t>
            </w:r>
            <w:r w:rsidRPr="00A61E9B">
              <w:rPr>
                <w:rFonts w:ascii="Arial" w:hAnsi="Arial" w:cs="Arial"/>
              </w:rPr>
              <w:t>Se verifică informația în Planul de acțiune prezentat, punctajul acordându-se conform numărului de acțiuni și a localităților de desfăș</w:t>
            </w:r>
            <w:r w:rsidR="0004358E">
              <w:rPr>
                <w:rFonts w:ascii="Arial" w:hAnsi="Arial" w:cs="Arial"/>
              </w:rPr>
              <w:t xml:space="preserve">urare din UAT-urile cuprinse în </w:t>
            </w:r>
            <w:r w:rsidRPr="00A61E9B">
              <w:rPr>
                <w:rFonts w:ascii="Arial" w:hAnsi="Arial" w:cs="Arial"/>
              </w:rPr>
              <w:t>Plan.</w:t>
            </w:r>
          </w:p>
          <w:p w14:paraId="28CEA8F8" w14:textId="77777777" w:rsidR="00287EBC" w:rsidRPr="00A61E9B" w:rsidRDefault="00287EBC" w:rsidP="005A7435">
            <w:pPr>
              <w:autoSpaceDE w:val="0"/>
              <w:autoSpaceDN w:val="0"/>
              <w:adjustRightInd w:val="0"/>
              <w:spacing w:line="276" w:lineRule="auto"/>
              <w:rPr>
                <w:rFonts w:ascii="Arial" w:hAnsi="Arial" w:cs="Arial"/>
              </w:rPr>
            </w:pPr>
            <w:r w:rsidRPr="00A61E9B">
              <w:rPr>
                <w:rFonts w:ascii="Arial" w:hAnsi="Arial" w:cs="Arial"/>
              </w:rPr>
              <w:t>De exemplu: Dacă solicitantul prevede organizarea a 3 activități în 3 localități aparținând a două UAT-uri se va considera că numărul UAT – urilor cuprinse în activitățile Planului de acțiuni este de 2 și se vor acorda 10 puncte.</w:t>
            </w:r>
          </w:p>
        </w:tc>
        <w:tc>
          <w:tcPr>
            <w:tcW w:w="1620" w:type="dxa"/>
          </w:tcPr>
          <w:p w14:paraId="1B34F3E2"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r>
      <w:tr w:rsidR="00287EBC" w:rsidRPr="00A61E9B" w14:paraId="0573A04E" w14:textId="77777777" w:rsidTr="0037380B">
        <w:trPr>
          <w:trHeight w:val="611"/>
        </w:trPr>
        <w:tc>
          <w:tcPr>
            <w:tcW w:w="849" w:type="dxa"/>
            <w:vMerge w:val="restart"/>
          </w:tcPr>
          <w:p w14:paraId="285097A0"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t>PS 4.</w:t>
            </w:r>
          </w:p>
        </w:tc>
        <w:tc>
          <w:tcPr>
            <w:tcW w:w="7989" w:type="dxa"/>
            <w:shd w:val="clear" w:color="auto" w:fill="C6D9F1" w:themeFill="text2" w:themeFillTint="33"/>
          </w:tcPr>
          <w:p w14:paraId="36D59E2E" w14:textId="77777777" w:rsidR="00287EBC" w:rsidRPr="00A61E9B" w:rsidRDefault="00287EBC" w:rsidP="005A7435">
            <w:pPr>
              <w:pStyle w:val="Default"/>
              <w:spacing w:line="276" w:lineRule="auto"/>
              <w:jc w:val="both"/>
              <w:rPr>
                <w:rFonts w:ascii="Arial" w:hAnsi="Arial" w:cs="Arial"/>
                <w:b/>
              </w:rPr>
            </w:pPr>
            <w:r w:rsidRPr="00A61E9B">
              <w:rPr>
                <w:rFonts w:ascii="Arial" w:hAnsi="Arial" w:cs="Arial"/>
                <w:b/>
              </w:rPr>
              <w:t>Nivelul experienţei/calificării personalului solicitantului</w:t>
            </w:r>
          </w:p>
        </w:tc>
        <w:tc>
          <w:tcPr>
            <w:tcW w:w="1620" w:type="dxa"/>
            <w:shd w:val="clear" w:color="auto" w:fill="C6D9F1" w:themeFill="text2" w:themeFillTint="33"/>
          </w:tcPr>
          <w:p w14:paraId="3C22285F" w14:textId="77777777" w:rsidR="00287EBC" w:rsidRPr="00A61E9B" w:rsidRDefault="00287EBC" w:rsidP="005A7435">
            <w:pPr>
              <w:autoSpaceDE w:val="0"/>
              <w:autoSpaceDN w:val="0"/>
              <w:adjustRightInd w:val="0"/>
              <w:spacing w:line="276" w:lineRule="auto"/>
              <w:rPr>
                <w:rFonts w:ascii="Arial" w:hAnsi="Arial" w:cs="Arial"/>
                <w:b/>
                <w:color w:val="000000"/>
                <w:szCs w:val="24"/>
              </w:rPr>
            </w:pPr>
            <w:r w:rsidRPr="00A61E9B">
              <w:rPr>
                <w:rFonts w:ascii="Arial" w:hAnsi="Arial" w:cs="Arial"/>
                <w:b/>
                <w:color w:val="000000"/>
                <w:szCs w:val="24"/>
              </w:rPr>
              <w:t xml:space="preserve">10 puncte </w:t>
            </w:r>
          </w:p>
        </w:tc>
      </w:tr>
      <w:tr w:rsidR="00287EBC" w:rsidRPr="00A61E9B" w14:paraId="2D04ABC5" w14:textId="77777777" w:rsidTr="0037380B">
        <w:trPr>
          <w:trHeight w:val="411"/>
        </w:trPr>
        <w:tc>
          <w:tcPr>
            <w:tcW w:w="849" w:type="dxa"/>
            <w:vMerge/>
          </w:tcPr>
          <w:p w14:paraId="3FD97101"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13D114B3" w14:textId="65A34849" w:rsidR="00287EBC" w:rsidRPr="00A61E9B" w:rsidRDefault="00287EBC" w:rsidP="005A7435">
            <w:pPr>
              <w:autoSpaceDE w:val="0"/>
              <w:autoSpaceDN w:val="0"/>
              <w:adjustRightInd w:val="0"/>
              <w:spacing w:line="276" w:lineRule="auto"/>
              <w:rPr>
                <w:rFonts w:ascii="Arial" w:eastAsiaTheme="minorHAnsi" w:hAnsi="Arial" w:cs="Arial"/>
                <w:bCs/>
                <w:szCs w:val="24"/>
              </w:rPr>
            </w:pPr>
            <w:r w:rsidRPr="00A61E9B">
              <w:rPr>
                <w:rFonts w:ascii="Arial" w:eastAsiaTheme="minorHAnsi" w:hAnsi="Arial" w:cs="Arial"/>
                <w:bCs/>
                <w:szCs w:val="24"/>
              </w:rPr>
              <w:t xml:space="preserve"> </w:t>
            </w:r>
            <w:r w:rsidRPr="00A61E9B">
              <w:rPr>
                <w:rFonts w:ascii="Arial" w:hAnsi="Arial" w:cs="Arial"/>
                <w:bCs/>
                <w:szCs w:val="24"/>
              </w:rPr>
              <w:t xml:space="preserve">Personalul solicitantului este format din </w:t>
            </w:r>
            <w:r w:rsidRPr="00A61E9B">
              <w:rPr>
                <w:rFonts w:ascii="Arial" w:hAnsi="Arial" w:cs="Arial"/>
                <w:iCs/>
              </w:rPr>
              <w:t xml:space="preserve">experți a cărui </w:t>
            </w:r>
            <w:r w:rsidRPr="00A61E9B">
              <w:rPr>
                <w:rFonts w:ascii="Arial" w:hAnsi="Arial" w:cs="Arial"/>
              </w:rPr>
              <w:t>n</w:t>
            </w:r>
            <w:r w:rsidRPr="00A61E9B">
              <w:rPr>
                <w:rFonts w:ascii="Arial" w:hAnsi="Arial" w:cs="Arial"/>
                <w:iCs/>
              </w:rPr>
              <w:t xml:space="preserve">ivelul experiență/calificare corespunde activităților aferente susținerii acțiunilor </w:t>
            </w:r>
            <w:proofErr w:type="gramStart"/>
            <w:r w:rsidRPr="00A61E9B">
              <w:rPr>
                <w:rFonts w:ascii="Arial" w:hAnsi="Arial" w:cs="Arial"/>
                <w:iCs/>
              </w:rPr>
              <w:t xml:space="preserve">eligibile </w:t>
            </w:r>
            <w:r w:rsidR="00463F86" w:rsidRPr="00A61E9B">
              <w:rPr>
                <w:rFonts w:ascii="Arial" w:hAnsi="Arial" w:cs="Arial"/>
                <w:iCs/>
              </w:rPr>
              <w:t xml:space="preserve"> </w:t>
            </w:r>
            <w:r w:rsidRPr="00A61E9B">
              <w:rPr>
                <w:rFonts w:ascii="Arial" w:hAnsi="Arial" w:cs="Arial"/>
                <w:iCs/>
              </w:rPr>
              <w:t>derulate</w:t>
            </w:r>
            <w:proofErr w:type="gramEnd"/>
            <w:r w:rsidR="00463F86" w:rsidRPr="00A61E9B">
              <w:rPr>
                <w:rFonts w:ascii="Arial" w:hAnsi="Arial" w:cs="Arial"/>
                <w:iCs/>
              </w:rPr>
              <w:t xml:space="preserve"> </w:t>
            </w:r>
            <w:r w:rsidRPr="00A61E9B">
              <w:rPr>
                <w:rFonts w:ascii="Arial" w:hAnsi="Arial" w:cs="Arial"/>
                <w:iCs/>
              </w:rPr>
              <w:t xml:space="preserve"> prin proiect.</w:t>
            </w:r>
          </w:p>
        </w:tc>
        <w:tc>
          <w:tcPr>
            <w:tcW w:w="1620" w:type="dxa"/>
          </w:tcPr>
          <w:p w14:paraId="5713C8A1"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t>10 pct</w:t>
            </w:r>
          </w:p>
        </w:tc>
      </w:tr>
      <w:tr w:rsidR="00287EBC" w:rsidRPr="00A61E9B" w14:paraId="26C76458" w14:textId="77777777" w:rsidTr="0037380B">
        <w:tc>
          <w:tcPr>
            <w:tcW w:w="849" w:type="dxa"/>
            <w:vMerge/>
          </w:tcPr>
          <w:p w14:paraId="273E71E5"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21A4230D" w14:textId="77777777" w:rsidR="00287EBC" w:rsidRPr="00A61E9B" w:rsidRDefault="00287EBC" w:rsidP="005A7435">
            <w:pPr>
              <w:pStyle w:val="Default"/>
              <w:spacing w:line="276" w:lineRule="auto"/>
              <w:jc w:val="both"/>
              <w:rPr>
                <w:rFonts w:ascii="Arial" w:hAnsi="Arial" w:cs="Arial"/>
                <w:b/>
                <w:bCs/>
                <w:iCs/>
              </w:rPr>
            </w:pPr>
            <w:r w:rsidRPr="00A61E9B">
              <w:rPr>
                <w:rFonts w:ascii="Arial" w:hAnsi="Arial" w:cs="Arial"/>
                <w:b/>
                <w:bCs/>
                <w:iCs/>
              </w:rPr>
              <w:t>Modalitate de acordare:</w:t>
            </w:r>
          </w:p>
          <w:p w14:paraId="30E180CA" w14:textId="77777777" w:rsidR="00287EBC" w:rsidRPr="00A61E9B" w:rsidRDefault="00287EBC" w:rsidP="005A7435">
            <w:pPr>
              <w:pStyle w:val="Default"/>
              <w:spacing w:line="276" w:lineRule="auto"/>
              <w:jc w:val="both"/>
              <w:rPr>
                <w:rFonts w:ascii="Arial" w:hAnsi="Arial" w:cs="Arial"/>
                <w:iCs/>
              </w:rPr>
            </w:pPr>
            <w:r w:rsidRPr="00A61E9B">
              <w:rPr>
                <w:rFonts w:ascii="Arial" w:hAnsi="Arial" w:cs="Arial"/>
                <w:iCs/>
              </w:rPr>
              <w:t xml:space="preserve">Solicitantul va propune un număr de experți considerat de către acesta necesar pentru implementarea cu succes </w:t>
            </w:r>
            <w:proofErr w:type="gramStart"/>
            <w:r w:rsidRPr="00A61E9B">
              <w:rPr>
                <w:rFonts w:ascii="Arial" w:hAnsi="Arial" w:cs="Arial"/>
                <w:iCs/>
              </w:rPr>
              <w:t>a</w:t>
            </w:r>
            <w:proofErr w:type="gramEnd"/>
            <w:r w:rsidRPr="00A61E9B">
              <w:rPr>
                <w:rFonts w:ascii="Arial" w:hAnsi="Arial" w:cs="Arial"/>
                <w:iCs/>
              </w:rPr>
              <w:t xml:space="preserve"> activităţilor proiectului și a căror specializare corespunde activităților aferente susținerii acțiunilor eligibile derulate prin proiect, ce urmează a fi desfășurate de către </w:t>
            </w:r>
            <w:r w:rsidRPr="00A61E9B">
              <w:rPr>
                <w:rFonts w:ascii="Arial" w:hAnsi="Arial" w:cs="Arial"/>
                <w:iCs/>
              </w:rPr>
              <w:lastRenderedPageBreak/>
              <w:t>aceștia.</w:t>
            </w:r>
          </w:p>
          <w:p w14:paraId="5616A1C5" w14:textId="77777777" w:rsidR="00287EBC" w:rsidRPr="00A61E9B" w:rsidRDefault="00287EBC" w:rsidP="005A7435">
            <w:pPr>
              <w:pStyle w:val="Default"/>
              <w:spacing w:line="276" w:lineRule="auto"/>
              <w:jc w:val="both"/>
              <w:rPr>
                <w:rFonts w:ascii="Arial" w:hAnsi="Arial" w:cs="Arial"/>
                <w:iCs/>
              </w:rPr>
            </w:pPr>
            <w:r w:rsidRPr="00A61E9B">
              <w:rPr>
                <w:rFonts w:ascii="Arial" w:hAnsi="Arial" w:cs="Arial"/>
                <w:iCs/>
              </w:rPr>
              <w:t>Se verifică:</w:t>
            </w:r>
          </w:p>
          <w:p w14:paraId="3D48DAFB" w14:textId="77777777" w:rsidR="00287EBC" w:rsidRPr="00A61E9B" w:rsidRDefault="00287EBC" w:rsidP="005A7435">
            <w:pPr>
              <w:pStyle w:val="Default"/>
              <w:spacing w:line="276" w:lineRule="auto"/>
              <w:jc w:val="both"/>
              <w:rPr>
                <w:rFonts w:ascii="Arial" w:hAnsi="Arial" w:cs="Arial"/>
                <w:iCs/>
              </w:rPr>
            </w:pPr>
            <w:r w:rsidRPr="00A61E9B">
              <w:rPr>
                <w:rFonts w:ascii="Arial" w:hAnsi="Arial" w:cs="Arial"/>
                <w:iCs/>
              </w:rPr>
              <w:t> Lista personalului implicat în proiect cu specificarea activităților ce urmează a fi desfășurate de fiecare expert/personal auxiliar propus;</w:t>
            </w:r>
          </w:p>
          <w:p w14:paraId="2F05B5E9" w14:textId="77777777" w:rsidR="00287EBC" w:rsidRPr="00A61E9B" w:rsidRDefault="00287EBC" w:rsidP="005A7435">
            <w:pPr>
              <w:pStyle w:val="Default"/>
              <w:spacing w:line="276" w:lineRule="auto"/>
              <w:jc w:val="both"/>
              <w:rPr>
                <w:rFonts w:ascii="Arial" w:hAnsi="Arial" w:cs="Arial"/>
                <w:iCs/>
              </w:rPr>
            </w:pPr>
            <w:r w:rsidRPr="00A61E9B">
              <w:rPr>
                <w:rFonts w:ascii="Arial" w:hAnsi="Arial" w:cs="Arial"/>
                <w:iCs/>
              </w:rPr>
              <w:t> Declarații de disponibilitate pentru toți experții implicați în proiect;</w:t>
            </w:r>
          </w:p>
          <w:p w14:paraId="0920869C" w14:textId="77777777" w:rsidR="00287EBC" w:rsidRPr="00A61E9B" w:rsidRDefault="00287EBC" w:rsidP="005A7435">
            <w:pPr>
              <w:pStyle w:val="Default"/>
              <w:spacing w:line="276" w:lineRule="auto"/>
              <w:jc w:val="both"/>
              <w:rPr>
                <w:rFonts w:ascii="Arial" w:hAnsi="Arial" w:cs="Arial"/>
                <w:iCs/>
              </w:rPr>
            </w:pPr>
            <w:r w:rsidRPr="00A61E9B">
              <w:rPr>
                <w:rFonts w:ascii="Arial" w:hAnsi="Arial" w:cs="Arial"/>
                <w:iCs/>
              </w:rPr>
              <w:t xml:space="preserve"> Documente care să ateste experienta experților de a implementa activitățile similare cu cele prezăzute în Planul de acțiuni al proiectului </w:t>
            </w:r>
            <w:proofErr w:type="gramStart"/>
            <w:r w:rsidRPr="00A61E9B">
              <w:rPr>
                <w:rFonts w:ascii="Arial" w:hAnsi="Arial" w:cs="Arial"/>
                <w:iCs/>
              </w:rPr>
              <w:t>(</w:t>
            </w:r>
            <w:r w:rsidRPr="00A61E9B">
              <w:rPr>
                <w:rFonts w:ascii="Arial" w:eastAsia="Times New Roman" w:hAnsi="Arial" w:cs="Arial"/>
                <w:lang w:val="ro-RO"/>
              </w:rPr>
              <w:t xml:space="preserve"> cv</w:t>
            </w:r>
            <w:proofErr w:type="gramEnd"/>
            <w:r w:rsidRPr="00A61E9B">
              <w:rPr>
                <w:rFonts w:ascii="Arial" w:eastAsia="Times New Roman" w:hAnsi="Arial" w:cs="Arial"/>
                <w:lang w:val="ro-RO"/>
              </w:rPr>
              <w:t xml:space="preserve">-uri, diplome, certificate, referințe, </w:t>
            </w:r>
            <w:bookmarkStart w:id="2" w:name="_Hlk56003951"/>
            <w:r w:rsidRPr="00A61E9B">
              <w:rPr>
                <w:rFonts w:ascii="Arial" w:eastAsia="Times New Roman" w:hAnsi="Arial" w:cs="Arial"/>
                <w:lang w:val="ro-RO"/>
              </w:rPr>
              <w:t>participarea la sesiuni și proiecte și /sau contracte în care au susținut acțiuni similare cu cele propuse în Planul de acțiuni sau au desfășurat activitate didactică de minim 3 ani etc.</w:t>
            </w:r>
            <w:r w:rsidRPr="00A61E9B">
              <w:rPr>
                <w:rFonts w:ascii="Arial" w:hAnsi="Arial" w:cs="Arial"/>
                <w:iCs/>
              </w:rPr>
              <w:t>).</w:t>
            </w:r>
            <w:bookmarkEnd w:id="2"/>
            <w:r w:rsidRPr="00A61E9B">
              <w:rPr>
                <w:rFonts w:ascii="Arial" w:hAnsi="Arial" w:cs="Arial"/>
                <w:iCs/>
              </w:rPr>
              <w:t xml:space="preserve"> </w:t>
            </w:r>
          </w:p>
          <w:p w14:paraId="3FD8D5C7" w14:textId="77777777" w:rsidR="00287EBC" w:rsidRPr="00A61E9B" w:rsidRDefault="00287EBC" w:rsidP="005A7435">
            <w:pPr>
              <w:pStyle w:val="Default"/>
              <w:spacing w:line="276" w:lineRule="auto"/>
              <w:jc w:val="both"/>
              <w:rPr>
                <w:rFonts w:ascii="Arial" w:hAnsi="Arial" w:cs="Arial"/>
                <w:iCs/>
              </w:rPr>
            </w:pPr>
            <w:r w:rsidRPr="00A61E9B">
              <w:rPr>
                <w:rFonts w:ascii="Arial" w:hAnsi="Arial" w:cs="Arial"/>
                <w:iCs/>
              </w:rPr>
              <w:t>Se acordă punctajul dacă fiecare activitate prevăzută în Planul de acț</w:t>
            </w:r>
            <w:proofErr w:type="gramStart"/>
            <w:r w:rsidRPr="00A61E9B">
              <w:rPr>
                <w:rFonts w:ascii="Arial" w:hAnsi="Arial" w:cs="Arial"/>
                <w:iCs/>
              </w:rPr>
              <w:t>iuni  este</w:t>
            </w:r>
            <w:proofErr w:type="gramEnd"/>
            <w:r w:rsidRPr="00A61E9B">
              <w:rPr>
                <w:rFonts w:ascii="Arial" w:hAnsi="Arial" w:cs="Arial"/>
                <w:iCs/>
              </w:rPr>
              <w:t xml:space="preserve"> acoperită/implementată de cel puțin un expert cu experiență de minim un an în activitatea desfășurată.</w:t>
            </w:r>
          </w:p>
          <w:p w14:paraId="7C8E1B97" w14:textId="77777777" w:rsidR="00287EBC" w:rsidRPr="00A61E9B" w:rsidRDefault="00287EBC" w:rsidP="005A7435">
            <w:pPr>
              <w:pStyle w:val="Default"/>
              <w:spacing w:line="276" w:lineRule="auto"/>
              <w:jc w:val="both"/>
              <w:rPr>
                <w:rFonts w:ascii="Arial" w:hAnsi="Arial" w:cs="Arial"/>
                <w:iCs/>
              </w:rPr>
            </w:pPr>
            <w:r w:rsidRPr="00A61E9B">
              <w:rPr>
                <w:rFonts w:ascii="Arial" w:hAnsi="Arial" w:cs="Arial"/>
                <w:sz w:val="23"/>
                <w:szCs w:val="23"/>
              </w:rPr>
              <w:t>Dacă se identifică că cel puțin unul dintre experții cooptați deține experiență/studii legate de scheme de calitate privind certificarea produselor, se acordă punctajul aferent criteriului.</w:t>
            </w:r>
          </w:p>
          <w:p w14:paraId="72C56A10" w14:textId="77777777" w:rsidR="00287EBC" w:rsidRPr="00A61E9B" w:rsidRDefault="00287EBC" w:rsidP="005A7435">
            <w:pPr>
              <w:pStyle w:val="Default"/>
              <w:spacing w:line="276" w:lineRule="auto"/>
              <w:jc w:val="both"/>
              <w:rPr>
                <w:rFonts w:ascii="Arial" w:hAnsi="Arial" w:cs="Arial"/>
                <w:sz w:val="23"/>
                <w:szCs w:val="23"/>
              </w:rPr>
            </w:pPr>
            <w:r w:rsidRPr="00A61E9B">
              <w:rPr>
                <w:rFonts w:ascii="Arial" w:hAnsi="Arial" w:cs="Arial"/>
                <w:sz w:val="23"/>
                <w:szCs w:val="23"/>
              </w:rPr>
              <w:t xml:space="preserve">Cerința se verifică în funcție de activitățile ce vor fi realizate conform Cererii de finanțare. </w:t>
            </w:r>
          </w:p>
        </w:tc>
        <w:tc>
          <w:tcPr>
            <w:tcW w:w="1620" w:type="dxa"/>
          </w:tcPr>
          <w:p w14:paraId="1A82CB8B"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r>
      <w:tr w:rsidR="00287EBC" w:rsidRPr="00A61E9B" w14:paraId="507D37A1" w14:textId="77777777" w:rsidTr="0037380B">
        <w:tc>
          <w:tcPr>
            <w:tcW w:w="849" w:type="dxa"/>
          </w:tcPr>
          <w:p w14:paraId="4A615D6F" w14:textId="77777777" w:rsidR="00287EBC" w:rsidRPr="00A61E9B" w:rsidRDefault="00287EBC" w:rsidP="005A7435">
            <w:pPr>
              <w:autoSpaceDE w:val="0"/>
              <w:autoSpaceDN w:val="0"/>
              <w:adjustRightInd w:val="0"/>
              <w:spacing w:line="276" w:lineRule="auto"/>
              <w:rPr>
                <w:rFonts w:ascii="Arial" w:hAnsi="Arial" w:cs="Arial"/>
                <w:color w:val="000000"/>
                <w:szCs w:val="24"/>
              </w:rPr>
            </w:pPr>
          </w:p>
        </w:tc>
        <w:tc>
          <w:tcPr>
            <w:tcW w:w="7989" w:type="dxa"/>
          </w:tcPr>
          <w:p w14:paraId="144A4085" w14:textId="77777777" w:rsidR="00287EBC" w:rsidRPr="00A61E9B" w:rsidRDefault="00287EBC" w:rsidP="005A7435">
            <w:pPr>
              <w:pStyle w:val="Default"/>
              <w:spacing w:line="276" w:lineRule="auto"/>
              <w:jc w:val="both"/>
              <w:rPr>
                <w:rFonts w:ascii="Arial" w:hAnsi="Arial" w:cs="Arial"/>
                <w:b/>
                <w:bCs/>
                <w:i/>
                <w:iCs/>
              </w:rPr>
            </w:pPr>
            <w:r w:rsidRPr="00A61E9B">
              <w:rPr>
                <w:rFonts w:ascii="Arial" w:hAnsi="Arial" w:cs="Arial"/>
                <w:b/>
                <w:bCs/>
                <w:i/>
                <w:iCs/>
              </w:rPr>
              <w:t>Total</w:t>
            </w:r>
          </w:p>
        </w:tc>
        <w:tc>
          <w:tcPr>
            <w:tcW w:w="1620" w:type="dxa"/>
          </w:tcPr>
          <w:p w14:paraId="7F99F5F2" w14:textId="77777777" w:rsidR="00287EBC" w:rsidRPr="00A61E9B" w:rsidRDefault="00287EBC" w:rsidP="005A7435">
            <w:pPr>
              <w:autoSpaceDE w:val="0"/>
              <w:autoSpaceDN w:val="0"/>
              <w:adjustRightInd w:val="0"/>
              <w:spacing w:line="276" w:lineRule="auto"/>
              <w:rPr>
                <w:rFonts w:ascii="Arial" w:hAnsi="Arial" w:cs="Arial"/>
                <w:color w:val="000000"/>
                <w:szCs w:val="24"/>
              </w:rPr>
            </w:pPr>
            <w:r w:rsidRPr="00A61E9B">
              <w:rPr>
                <w:rFonts w:ascii="Arial" w:hAnsi="Arial" w:cs="Arial"/>
                <w:color w:val="000000"/>
                <w:szCs w:val="24"/>
              </w:rPr>
              <w:t>100</w:t>
            </w:r>
          </w:p>
        </w:tc>
      </w:tr>
    </w:tbl>
    <w:p w14:paraId="425B8BFF" w14:textId="77777777" w:rsidR="00EF778C" w:rsidRPr="00F67C78" w:rsidRDefault="00EF778C" w:rsidP="00463F86">
      <w:pPr>
        <w:autoSpaceDE w:val="0"/>
        <w:autoSpaceDN w:val="0"/>
        <w:adjustRightInd w:val="0"/>
        <w:spacing w:after="0" w:line="360" w:lineRule="auto"/>
        <w:jc w:val="both"/>
        <w:rPr>
          <w:rFonts w:ascii="Arial" w:hAnsi="Arial" w:cs="Arial"/>
          <w:b/>
          <w:bCs/>
          <w:sz w:val="24"/>
          <w:szCs w:val="24"/>
        </w:rPr>
      </w:pPr>
    </w:p>
    <w:p w14:paraId="1635982D" w14:textId="72AC2056" w:rsidR="00994E1D" w:rsidRPr="00994E1D" w:rsidRDefault="00994E1D" w:rsidP="00994E1D">
      <w:pPr>
        <w:autoSpaceDE w:val="0"/>
        <w:autoSpaceDN w:val="0"/>
        <w:adjustRightInd w:val="0"/>
        <w:spacing w:after="0" w:line="360" w:lineRule="auto"/>
        <w:ind w:firstLine="680"/>
        <w:jc w:val="both"/>
        <w:rPr>
          <w:rFonts w:ascii="Arial" w:hAnsi="Arial" w:cs="Arial"/>
          <w:color w:val="000000"/>
          <w:sz w:val="24"/>
          <w:szCs w:val="24"/>
        </w:rPr>
      </w:pPr>
      <w:r>
        <w:rPr>
          <w:rFonts w:ascii="Arial" w:hAnsi="Arial" w:cs="Arial"/>
          <w:color w:val="000000"/>
          <w:sz w:val="24"/>
          <w:szCs w:val="24"/>
        </w:rPr>
        <w:t xml:space="preserve"> </w:t>
      </w:r>
      <w:r w:rsidRPr="00994E1D">
        <w:rPr>
          <w:rFonts w:ascii="Arial" w:hAnsi="Arial" w:cs="Arial"/>
          <w:b/>
          <w:color w:val="000000"/>
          <w:sz w:val="24"/>
          <w:szCs w:val="24"/>
        </w:rPr>
        <w:t>Pragul minim</w:t>
      </w:r>
      <w:r w:rsidRPr="00994E1D">
        <w:rPr>
          <w:rFonts w:ascii="Arial" w:hAnsi="Arial" w:cs="Arial"/>
          <w:color w:val="000000"/>
          <w:sz w:val="24"/>
          <w:szCs w:val="24"/>
        </w:rPr>
        <w:t xml:space="preserve"> </w:t>
      </w:r>
      <w:proofErr w:type="gramStart"/>
      <w:r w:rsidRPr="00994E1D">
        <w:rPr>
          <w:rFonts w:ascii="Arial" w:hAnsi="Arial" w:cs="Arial"/>
          <w:color w:val="000000"/>
          <w:sz w:val="24"/>
          <w:szCs w:val="24"/>
        </w:rPr>
        <w:t>este</w:t>
      </w:r>
      <w:proofErr w:type="gramEnd"/>
      <w:r w:rsidRPr="00994E1D">
        <w:rPr>
          <w:rFonts w:ascii="Arial" w:hAnsi="Arial" w:cs="Arial"/>
          <w:color w:val="000000"/>
          <w:sz w:val="24"/>
          <w:szCs w:val="24"/>
        </w:rPr>
        <w:t xml:space="preserve"> de 30 puncte şi reprezintă pragul sub care niciun proiect nu poate intra la finanţare. </w:t>
      </w:r>
    </w:p>
    <w:p w14:paraId="51C1BDAA" w14:textId="211BB67D" w:rsidR="00994E1D" w:rsidRPr="00994E1D" w:rsidRDefault="00994E1D" w:rsidP="00994E1D">
      <w:pPr>
        <w:autoSpaceDE w:val="0"/>
        <w:autoSpaceDN w:val="0"/>
        <w:adjustRightInd w:val="0"/>
        <w:spacing w:after="0" w:line="360" w:lineRule="auto"/>
        <w:ind w:firstLine="680"/>
        <w:jc w:val="both"/>
        <w:rPr>
          <w:rFonts w:ascii="Arial" w:hAnsi="Arial" w:cs="Arial"/>
          <w:b/>
          <w:sz w:val="24"/>
          <w:szCs w:val="24"/>
        </w:rPr>
      </w:pPr>
      <w:r w:rsidRPr="00994E1D">
        <w:rPr>
          <w:rFonts w:ascii="Arial" w:hAnsi="Arial" w:cs="Arial"/>
          <w:color w:val="000000"/>
          <w:sz w:val="24"/>
          <w:szCs w:val="24"/>
        </w:rPr>
        <w:t>Cererile de Finanţare care au punctajul estimat (auto-evaluare/pre-scoring) mai mic decât pragul minim de calitate nu pot fi depuse.</w:t>
      </w:r>
    </w:p>
    <w:p w14:paraId="0B605400" w14:textId="77777777" w:rsidR="0048425A" w:rsidRPr="00F67C78" w:rsidRDefault="00C17E8A"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Criterii pentru departajarea proiectelor cu punctaj egal: </w:t>
      </w:r>
    </w:p>
    <w:p w14:paraId="0983439E" w14:textId="77777777" w:rsidR="003E774E" w:rsidRPr="003E774E" w:rsidRDefault="003E774E" w:rsidP="00F67C78">
      <w:pPr>
        <w:autoSpaceDE w:val="0"/>
        <w:autoSpaceDN w:val="0"/>
        <w:adjustRightInd w:val="0"/>
        <w:spacing w:after="0" w:line="360" w:lineRule="auto"/>
        <w:ind w:firstLine="680"/>
        <w:jc w:val="both"/>
        <w:rPr>
          <w:rFonts w:ascii="Arial" w:hAnsi="Arial" w:cs="Arial"/>
          <w:color w:val="000000"/>
          <w:sz w:val="24"/>
          <w:szCs w:val="24"/>
        </w:rPr>
      </w:pPr>
      <w:r w:rsidRPr="003E774E">
        <w:rPr>
          <w:rFonts w:ascii="Arial" w:hAnsi="Arial" w:cs="Arial"/>
          <w:color w:val="000000"/>
          <w:sz w:val="24"/>
          <w:szCs w:val="24"/>
        </w:rPr>
        <w:t xml:space="preserve">În cazul în care vor exista mai multe proiecte cu același punctaj, vor fi aplicate următoarele criterii pentru </w:t>
      </w:r>
      <w:proofErr w:type="gramStart"/>
      <w:r w:rsidRPr="003E774E">
        <w:rPr>
          <w:rFonts w:ascii="Arial" w:hAnsi="Arial" w:cs="Arial"/>
          <w:color w:val="000000"/>
          <w:sz w:val="24"/>
          <w:szCs w:val="24"/>
        </w:rPr>
        <w:t>departajare :</w:t>
      </w:r>
      <w:proofErr w:type="gramEnd"/>
    </w:p>
    <w:p w14:paraId="59A58DA6" w14:textId="77777777" w:rsidR="00994E1D" w:rsidRPr="00994E1D" w:rsidRDefault="00994E1D" w:rsidP="00994E1D">
      <w:pPr>
        <w:numPr>
          <w:ilvl w:val="0"/>
          <w:numId w:val="8"/>
        </w:numPr>
        <w:autoSpaceDE w:val="0"/>
        <w:autoSpaceDN w:val="0"/>
        <w:adjustRightInd w:val="0"/>
        <w:spacing w:before="120" w:after="0" w:line="360" w:lineRule="auto"/>
        <w:jc w:val="both"/>
        <w:rPr>
          <w:rFonts w:ascii="Arial" w:hAnsi="Arial" w:cs="Arial"/>
          <w:color w:val="000000"/>
          <w:sz w:val="24"/>
          <w:szCs w:val="24"/>
          <w:lang w:val="ro-RO"/>
        </w:rPr>
      </w:pPr>
      <w:r w:rsidRPr="00994E1D">
        <w:rPr>
          <w:rFonts w:ascii="Arial" w:hAnsi="Arial" w:cs="Arial"/>
          <w:color w:val="000000"/>
          <w:sz w:val="24"/>
          <w:szCs w:val="24"/>
          <w:lang w:val="ro-RO"/>
        </w:rPr>
        <w:t>Numărul de acțiuni întreprinse în cadrul proiectului</w:t>
      </w:r>
    </w:p>
    <w:p w14:paraId="7DCEF913" w14:textId="11D90D46" w:rsidR="003D7CFE" w:rsidRDefault="00994E1D" w:rsidP="00EF778C">
      <w:pPr>
        <w:numPr>
          <w:ilvl w:val="0"/>
          <w:numId w:val="8"/>
        </w:numPr>
        <w:autoSpaceDE w:val="0"/>
        <w:autoSpaceDN w:val="0"/>
        <w:adjustRightInd w:val="0"/>
        <w:spacing w:before="120" w:after="0" w:line="360" w:lineRule="auto"/>
        <w:jc w:val="both"/>
        <w:rPr>
          <w:rFonts w:ascii="Arial" w:hAnsi="Arial" w:cs="Arial"/>
          <w:color w:val="000000"/>
          <w:sz w:val="24"/>
          <w:szCs w:val="24"/>
          <w:lang w:val="ro-RO"/>
        </w:rPr>
      </w:pPr>
      <w:r w:rsidRPr="00994E1D">
        <w:rPr>
          <w:rFonts w:ascii="Arial" w:hAnsi="Arial" w:cs="Arial"/>
          <w:color w:val="000000"/>
          <w:sz w:val="24"/>
          <w:szCs w:val="24"/>
          <w:lang w:val="ro-RO"/>
        </w:rPr>
        <w:t>Numărul de UAT -uri cuprinse în activitățile proiectului</w:t>
      </w:r>
      <w:r w:rsidR="003E774E" w:rsidRPr="00994E1D">
        <w:rPr>
          <w:rFonts w:ascii="Arial" w:hAnsi="Arial" w:cs="Arial"/>
          <w:color w:val="000000"/>
          <w:sz w:val="24"/>
          <w:szCs w:val="24"/>
          <w:lang w:val="ro-RO"/>
        </w:rPr>
        <w:t>.</w:t>
      </w:r>
    </w:p>
    <w:p w14:paraId="0EEE42FF" w14:textId="77777777" w:rsidR="00776975" w:rsidRDefault="00776975" w:rsidP="00776975">
      <w:pPr>
        <w:autoSpaceDE w:val="0"/>
        <w:autoSpaceDN w:val="0"/>
        <w:adjustRightInd w:val="0"/>
        <w:spacing w:before="120" w:after="0" w:line="360" w:lineRule="auto"/>
        <w:jc w:val="both"/>
        <w:rPr>
          <w:rFonts w:ascii="Arial" w:hAnsi="Arial" w:cs="Arial"/>
          <w:color w:val="000000"/>
          <w:sz w:val="24"/>
          <w:szCs w:val="24"/>
          <w:lang w:val="ro-RO"/>
        </w:rPr>
      </w:pPr>
    </w:p>
    <w:p w14:paraId="01EEFB57" w14:textId="77777777" w:rsidR="002840D9" w:rsidRDefault="002840D9" w:rsidP="00776975">
      <w:pPr>
        <w:autoSpaceDE w:val="0"/>
        <w:autoSpaceDN w:val="0"/>
        <w:adjustRightInd w:val="0"/>
        <w:spacing w:before="120" w:after="0" w:line="360" w:lineRule="auto"/>
        <w:jc w:val="both"/>
        <w:rPr>
          <w:rFonts w:ascii="Arial" w:hAnsi="Arial" w:cs="Arial"/>
          <w:color w:val="000000"/>
          <w:sz w:val="24"/>
          <w:szCs w:val="24"/>
          <w:lang w:val="ro-RO"/>
        </w:rPr>
      </w:pPr>
    </w:p>
    <w:p w14:paraId="482CF30D" w14:textId="77777777" w:rsidR="002840D9" w:rsidRPr="00EF778C" w:rsidRDefault="002840D9" w:rsidP="00776975">
      <w:pPr>
        <w:autoSpaceDE w:val="0"/>
        <w:autoSpaceDN w:val="0"/>
        <w:adjustRightInd w:val="0"/>
        <w:spacing w:before="120" w:after="0" w:line="360" w:lineRule="auto"/>
        <w:jc w:val="both"/>
        <w:rPr>
          <w:rFonts w:ascii="Arial" w:hAnsi="Arial" w:cs="Arial"/>
          <w:color w:val="000000"/>
          <w:sz w:val="24"/>
          <w:szCs w:val="24"/>
          <w:lang w:val="ro-RO"/>
        </w:rPr>
      </w:pPr>
    </w:p>
    <w:p w14:paraId="532DE2EB" w14:textId="64C60CB9" w:rsidR="006E71B5" w:rsidRPr="006E71B5" w:rsidRDefault="006E71B5" w:rsidP="006E71B5">
      <w:pPr>
        <w:autoSpaceDE w:val="0"/>
        <w:autoSpaceDN w:val="0"/>
        <w:adjustRightInd w:val="0"/>
        <w:spacing w:after="0" w:line="360" w:lineRule="auto"/>
        <w:ind w:firstLine="680"/>
        <w:jc w:val="both"/>
        <w:rPr>
          <w:rFonts w:ascii="Arial" w:hAnsi="Arial" w:cs="Arial"/>
          <w:b/>
          <w:bCs/>
          <w:i/>
          <w:iCs/>
          <w:color w:val="000000"/>
          <w:sz w:val="24"/>
          <w:szCs w:val="24"/>
        </w:rPr>
      </w:pPr>
      <w:r w:rsidRPr="006E71B5">
        <w:rPr>
          <w:rFonts w:ascii="Arial" w:hAnsi="Arial" w:cs="Arial"/>
          <w:b/>
          <w:bCs/>
          <w:i/>
          <w:iCs/>
          <w:color w:val="000000"/>
          <w:sz w:val="24"/>
          <w:szCs w:val="24"/>
        </w:rPr>
        <w:tab/>
        <w:t>Modalitatea de prezentare a rezultatului evaluării</w:t>
      </w:r>
    </w:p>
    <w:p w14:paraId="22674630" w14:textId="77777777" w:rsidR="006E71B5" w:rsidRPr="006E71B5" w:rsidRDefault="006E71B5" w:rsidP="006E71B5">
      <w:pPr>
        <w:autoSpaceDE w:val="0"/>
        <w:autoSpaceDN w:val="0"/>
        <w:adjustRightInd w:val="0"/>
        <w:spacing w:after="0" w:line="360" w:lineRule="auto"/>
        <w:ind w:firstLine="680"/>
        <w:jc w:val="both"/>
        <w:rPr>
          <w:rFonts w:ascii="Arial" w:hAnsi="Arial" w:cs="Arial"/>
          <w:bCs/>
          <w:iCs/>
          <w:color w:val="000000"/>
          <w:sz w:val="24"/>
          <w:szCs w:val="24"/>
        </w:rPr>
      </w:pPr>
      <w:r w:rsidRPr="006E71B5">
        <w:rPr>
          <w:rFonts w:ascii="Arial" w:hAnsi="Arial" w:cs="Arial"/>
          <w:bCs/>
          <w:iCs/>
          <w:color w:val="000000"/>
          <w:sz w:val="24"/>
          <w:szCs w:val="24"/>
        </w:rPr>
        <w:t xml:space="preserve">După finalizarea evaluării proiectelor depuse într-o sesiune, Comisia de selecţie întocmeşte Raportul de evaluare al proiectelor care </w:t>
      </w:r>
      <w:proofErr w:type="gramStart"/>
      <w:r w:rsidRPr="006E71B5">
        <w:rPr>
          <w:rFonts w:ascii="Arial" w:hAnsi="Arial" w:cs="Arial"/>
          <w:bCs/>
          <w:iCs/>
          <w:color w:val="000000"/>
          <w:sz w:val="24"/>
          <w:szCs w:val="24"/>
        </w:rPr>
        <w:t>va</w:t>
      </w:r>
      <w:proofErr w:type="gramEnd"/>
      <w:r w:rsidRPr="006E71B5">
        <w:rPr>
          <w:rFonts w:ascii="Arial" w:hAnsi="Arial" w:cs="Arial"/>
          <w:bCs/>
          <w:iCs/>
          <w:color w:val="000000"/>
          <w:sz w:val="24"/>
          <w:szCs w:val="24"/>
        </w:rPr>
        <w:t xml:space="preserve"> include: proiectele eligibile, proiectele neeligibile, proiecte care nu au îndeplinit punctajul minim şi proiectele retrase, după caz. Pentru fiecare Cerere de Finanțare declarată eligibilă, se </w:t>
      </w:r>
      <w:proofErr w:type="gramStart"/>
      <w:r w:rsidRPr="006E71B5">
        <w:rPr>
          <w:rFonts w:ascii="Arial" w:hAnsi="Arial" w:cs="Arial"/>
          <w:bCs/>
          <w:iCs/>
          <w:color w:val="000000"/>
          <w:sz w:val="24"/>
          <w:szCs w:val="24"/>
        </w:rPr>
        <w:t>va</w:t>
      </w:r>
      <w:proofErr w:type="gramEnd"/>
      <w:r w:rsidRPr="006E71B5">
        <w:rPr>
          <w:rFonts w:ascii="Arial" w:hAnsi="Arial" w:cs="Arial"/>
          <w:bCs/>
          <w:iCs/>
          <w:color w:val="000000"/>
          <w:sz w:val="24"/>
          <w:szCs w:val="24"/>
        </w:rPr>
        <w:t xml:space="preserve"> menționa și punctajul aferent proiectului evaluat. </w:t>
      </w:r>
    </w:p>
    <w:p w14:paraId="6EFC59BB" w14:textId="77777777" w:rsidR="006E71B5" w:rsidRPr="006E71B5" w:rsidRDefault="006E71B5" w:rsidP="006E71B5">
      <w:pPr>
        <w:autoSpaceDE w:val="0"/>
        <w:autoSpaceDN w:val="0"/>
        <w:adjustRightInd w:val="0"/>
        <w:spacing w:after="0" w:line="360" w:lineRule="auto"/>
        <w:ind w:firstLine="680"/>
        <w:jc w:val="both"/>
        <w:rPr>
          <w:rFonts w:ascii="Arial" w:hAnsi="Arial" w:cs="Arial"/>
          <w:bCs/>
          <w:iCs/>
          <w:color w:val="000000"/>
          <w:sz w:val="24"/>
          <w:szCs w:val="24"/>
        </w:rPr>
      </w:pPr>
      <w:r w:rsidRPr="006E71B5">
        <w:rPr>
          <w:rFonts w:ascii="Arial" w:hAnsi="Arial" w:cs="Arial"/>
          <w:bCs/>
          <w:iCs/>
          <w:color w:val="000000"/>
          <w:sz w:val="24"/>
          <w:szCs w:val="24"/>
        </w:rPr>
        <w:t xml:space="preserve">Raportul de evaluare se aprobă şi se postează pe site-ul </w:t>
      </w:r>
      <w:proofErr w:type="gramStart"/>
      <w:r w:rsidRPr="006E71B5">
        <w:rPr>
          <w:rFonts w:ascii="Arial" w:hAnsi="Arial" w:cs="Arial"/>
          <w:bCs/>
          <w:iCs/>
          <w:color w:val="000000"/>
          <w:sz w:val="24"/>
          <w:szCs w:val="24"/>
        </w:rPr>
        <w:t>www.galtovishat.ro  în</w:t>
      </w:r>
      <w:proofErr w:type="gramEnd"/>
      <w:r w:rsidRPr="006E71B5">
        <w:rPr>
          <w:rFonts w:ascii="Arial" w:hAnsi="Arial" w:cs="Arial"/>
          <w:bCs/>
          <w:iCs/>
          <w:color w:val="000000"/>
          <w:sz w:val="24"/>
          <w:szCs w:val="24"/>
        </w:rPr>
        <w:t xml:space="preserve"> ziua următoare aprobării. </w:t>
      </w:r>
    </w:p>
    <w:p w14:paraId="08E532D1" w14:textId="4F2F5DF8" w:rsidR="00A55AA3" w:rsidRPr="00A61E9B" w:rsidRDefault="006E71B5" w:rsidP="00A61E9B">
      <w:pPr>
        <w:autoSpaceDE w:val="0"/>
        <w:autoSpaceDN w:val="0"/>
        <w:adjustRightInd w:val="0"/>
        <w:spacing w:after="0" w:line="360" w:lineRule="auto"/>
        <w:ind w:firstLine="680"/>
        <w:jc w:val="both"/>
        <w:rPr>
          <w:rFonts w:ascii="Arial" w:hAnsi="Arial" w:cs="Arial"/>
          <w:bCs/>
          <w:iCs/>
          <w:color w:val="000000"/>
          <w:sz w:val="24"/>
          <w:szCs w:val="24"/>
        </w:rPr>
      </w:pPr>
      <w:proofErr w:type="gramStart"/>
      <w:r w:rsidRPr="006E71B5">
        <w:rPr>
          <w:rFonts w:ascii="Arial" w:hAnsi="Arial" w:cs="Arial"/>
          <w:bCs/>
          <w:iCs/>
          <w:color w:val="000000"/>
          <w:sz w:val="24"/>
          <w:szCs w:val="24"/>
        </w:rPr>
        <w:t>În baza Raportului de evaluare publicat, GAL Tovishat notifică aplicanţii cu privire la rezultatul evaluării proiectului, într-un termen de maxim 5 zile lucrătoare.</w:t>
      </w:r>
      <w:proofErr w:type="gramEnd"/>
      <w:r w:rsidRPr="006E71B5">
        <w:rPr>
          <w:rFonts w:ascii="Arial" w:hAnsi="Arial" w:cs="Arial"/>
          <w:bCs/>
          <w:iCs/>
          <w:color w:val="000000"/>
          <w:sz w:val="24"/>
          <w:szCs w:val="24"/>
        </w:rPr>
        <w:t xml:space="preserve"> Notificarea va include informaţii cu privire la statutul proiectului în urma evaluării şi </w:t>
      </w:r>
      <w:proofErr w:type="gramStart"/>
      <w:r w:rsidRPr="006E71B5">
        <w:rPr>
          <w:rFonts w:ascii="Arial" w:hAnsi="Arial" w:cs="Arial"/>
          <w:bCs/>
          <w:iCs/>
          <w:color w:val="000000"/>
          <w:sz w:val="24"/>
          <w:szCs w:val="24"/>
        </w:rPr>
        <w:t>modalitatea  de</w:t>
      </w:r>
      <w:proofErr w:type="gramEnd"/>
      <w:r w:rsidRPr="006E71B5">
        <w:rPr>
          <w:rFonts w:ascii="Arial" w:hAnsi="Arial" w:cs="Arial"/>
          <w:bCs/>
          <w:iCs/>
          <w:color w:val="000000"/>
          <w:sz w:val="24"/>
          <w:szCs w:val="24"/>
        </w:rPr>
        <w:t xml:space="preserve"> depunere a contestaţiilor de către aplicantii nemulţumiţi de rezultatul evaluării. În cazul în care </w:t>
      </w:r>
      <w:proofErr w:type="gramStart"/>
      <w:r w:rsidRPr="006E71B5">
        <w:rPr>
          <w:rFonts w:ascii="Arial" w:hAnsi="Arial" w:cs="Arial"/>
          <w:bCs/>
          <w:iCs/>
          <w:color w:val="000000"/>
          <w:sz w:val="24"/>
          <w:szCs w:val="24"/>
        </w:rPr>
        <w:t>un</w:t>
      </w:r>
      <w:proofErr w:type="gramEnd"/>
      <w:r w:rsidRPr="006E71B5">
        <w:rPr>
          <w:rFonts w:ascii="Arial" w:hAnsi="Arial" w:cs="Arial"/>
          <w:bCs/>
          <w:iCs/>
          <w:color w:val="000000"/>
          <w:sz w:val="24"/>
          <w:szCs w:val="24"/>
        </w:rPr>
        <w:t xml:space="preserve">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w:t>
      </w:r>
      <w:proofErr w:type="gramStart"/>
      <w:r w:rsidRPr="006E71B5">
        <w:rPr>
          <w:rFonts w:ascii="Arial" w:hAnsi="Arial" w:cs="Arial"/>
          <w:bCs/>
          <w:iCs/>
          <w:color w:val="000000"/>
          <w:sz w:val="24"/>
          <w:szCs w:val="24"/>
        </w:rPr>
        <w:t>departajare  precum</w:t>
      </w:r>
      <w:proofErr w:type="gramEnd"/>
      <w:r w:rsidRPr="006E71B5">
        <w:rPr>
          <w:rFonts w:ascii="Arial" w:hAnsi="Arial" w:cs="Arial"/>
          <w:bCs/>
          <w:iCs/>
          <w:color w:val="000000"/>
          <w:sz w:val="24"/>
          <w:szCs w:val="24"/>
        </w:rPr>
        <w:t xml:space="preserve"> şi precizări  cu privire la reducerea valorii eligibile, a valorii publice sau a intensităţii sprijinului, dacă este cazul</w:t>
      </w:r>
      <w:bookmarkStart w:id="3" w:name="_Hlk49599226"/>
      <w:r w:rsidR="00166DCD">
        <w:rPr>
          <w:rFonts w:ascii="Arial" w:hAnsi="Arial" w:cs="Arial"/>
          <w:bCs/>
          <w:iCs/>
          <w:color w:val="000000"/>
          <w:sz w:val="24"/>
          <w:szCs w:val="24"/>
        </w:rPr>
        <w:t>.</w:t>
      </w:r>
      <w:bookmarkEnd w:id="3"/>
    </w:p>
    <w:p w14:paraId="5BDB280F" w14:textId="77777777" w:rsidR="00A55AA3" w:rsidRPr="00A55AA3" w:rsidRDefault="00A55AA3" w:rsidP="00A55AA3">
      <w:pPr>
        <w:spacing w:after="0"/>
        <w:rPr>
          <w:rFonts w:ascii="Arial" w:hAnsi="Arial" w:cs="Arial"/>
          <w:sz w:val="24"/>
          <w:szCs w:val="24"/>
        </w:rPr>
      </w:pPr>
      <w:r w:rsidRPr="00A55AA3">
        <w:rPr>
          <w:rFonts w:ascii="Arial" w:hAnsi="Arial" w:cs="Arial"/>
          <w:b/>
          <w:bCs/>
          <w:sz w:val="24"/>
          <w:szCs w:val="24"/>
        </w:rPr>
        <w:t xml:space="preserve">Criterii pentru departajarea proiectelor cu punctaj egal: </w:t>
      </w:r>
    </w:p>
    <w:p w14:paraId="019CA0C5" w14:textId="77777777" w:rsidR="00A55AA3" w:rsidRPr="00A55AA3" w:rsidRDefault="00A55AA3" w:rsidP="00A55AA3">
      <w:pPr>
        <w:spacing w:after="0"/>
        <w:rPr>
          <w:rFonts w:ascii="Arial" w:hAnsi="Arial" w:cs="Arial"/>
          <w:sz w:val="24"/>
          <w:szCs w:val="24"/>
        </w:rPr>
      </w:pPr>
      <w:r w:rsidRPr="00A55AA3">
        <w:rPr>
          <w:rFonts w:ascii="Arial" w:hAnsi="Arial" w:cs="Arial"/>
          <w:sz w:val="24"/>
          <w:szCs w:val="24"/>
        </w:rPr>
        <w:t xml:space="preserve">În cazul în care vor exista mai multe proiecte cu același punctaj, vor fi aplicate următoarele criterii pentru </w:t>
      </w:r>
      <w:proofErr w:type="gramStart"/>
      <w:r w:rsidRPr="00A55AA3">
        <w:rPr>
          <w:rFonts w:ascii="Arial" w:hAnsi="Arial" w:cs="Arial"/>
          <w:sz w:val="24"/>
          <w:szCs w:val="24"/>
        </w:rPr>
        <w:t>departajare :</w:t>
      </w:r>
      <w:proofErr w:type="gramEnd"/>
    </w:p>
    <w:p w14:paraId="70D04675" w14:textId="77777777" w:rsidR="00A55AA3" w:rsidRPr="00A55AA3" w:rsidRDefault="00A55AA3" w:rsidP="00A55AA3">
      <w:pPr>
        <w:numPr>
          <w:ilvl w:val="0"/>
          <w:numId w:val="8"/>
        </w:numPr>
        <w:autoSpaceDE w:val="0"/>
        <w:autoSpaceDN w:val="0"/>
        <w:adjustRightInd w:val="0"/>
        <w:spacing w:after="0"/>
        <w:jc w:val="both"/>
        <w:rPr>
          <w:rFonts w:ascii="Arial" w:hAnsi="Arial" w:cs="Arial"/>
          <w:sz w:val="24"/>
          <w:szCs w:val="24"/>
        </w:rPr>
      </w:pPr>
      <w:bookmarkStart w:id="4" w:name="_Hlk49864435"/>
      <w:r w:rsidRPr="00A55AA3">
        <w:rPr>
          <w:rFonts w:ascii="Arial" w:hAnsi="Arial" w:cs="Arial"/>
          <w:bCs/>
          <w:sz w:val="24"/>
          <w:szCs w:val="24"/>
        </w:rPr>
        <w:t>Proiecte care deservesc o populație  cât mai mare;</w:t>
      </w:r>
    </w:p>
    <w:p w14:paraId="767C8220" w14:textId="7F7F3C0B" w:rsidR="00EF778C" w:rsidRPr="00A61E9B" w:rsidRDefault="00A55AA3" w:rsidP="00A61E9B">
      <w:pPr>
        <w:numPr>
          <w:ilvl w:val="0"/>
          <w:numId w:val="8"/>
        </w:numPr>
        <w:autoSpaceDE w:val="0"/>
        <w:autoSpaceDN w:val="0"/>
        <w:adjustRightInd w:val="0"/>
        <w:spacing w:after="0"/>
        <w:jc w:val="both"/>
        <w:rPr>
          <w:rFonts w:ascii="Arial" w:hAnsi="Arial" w:cs="Arial"/>
          <w:sz w:val="24"/>
          <w:szCs w:val="24"/>
        </w:rPr>
      </w:pPr>
      <w:r w:rsidRPr="00A55AA3">
        <w:rPr>
          <w:rFonts w:ascii="Arial" w:hAnsi="Arial" w:cs="Arial"/>
          <w:bCs/>
          <w:sz w:val="24"/>
          <w:szCs w:val="24"/>
        </w:rPr>
        <w:t xml:space="preserve">Proiecte care deservesc </w:t>
      </w:r>
      <w:proofErr w:type="gramStart"/>
      <w:r w:rsidRPr="00A55AA3">
        <w:rPr>
          <w:rFonts w:ascii="Arial" w:hAnsi="Arial" w:cs="Arial"/>
          <w:bCs/>
          <w:sz w:val="24"/>
          <w:szCs w:val="24"/>
        </w:rPr>
        <w:t>un</w:t>
      </w:r>
      <w:proofErr w:type="gramEnd"/>
      <w:r w:rsidRPr="00A55AA3">
        <w:rPr>
          <w:rFonts w:ascii="Arial" w:hAnsi="Arial" w:cs="Arial"/>
          <w:bCs/>
          <w:sz w:val="24"/>
          <w:szCs w:val="24"/>
        </w:rPr>
        <w:t xml:space="preserve"> num</w:t>
      </w:r>
      <w:r w:rsidRPr="00A55AA3">
        <w:rPr>
          <w:rFonts w:ascii="Arial" w:hAnsi="Arial" w:cs="Arial"/>
          <w:bCs/>
          <w:sz w:val="24"/>
          <w:szCs w:val="24"/>
          <w:lang w:val="ro-RO"/>
        </w:rPr>
        <w:t>ăr mai mare de UAT-uri.</w:t>
      </w:r>
      <w:bookmarkEnd w:id="4"/>
    </w:p>
    <w:p w14:paraId="0A8C39FD" w14:textId="77777777" w:rsidR="00A61E9B" w:rsidRDefault="00A61E9B" w:rsidP="00F67C78">
      <w:pPr>
        <w:autoSpaceDE w:val="0"/>
        <w:autoSpaceDN w:val="0"/>
        <w:adjustRightInd w:val="0"/>
        <w:spacing w:after="0" w:line="360" w:lineRule="auto"/>
        <w:ind w:firstLine="680"/>
        <w:jc w:val="both"/>
        <w:rPr>
          <w:rFonts w:ascii="Arial" w:hAnsi="Arial" w:cs="Arial"/>
          <w:b/>
          <w:bCs/>
          <w:color w:val="000000"/>
          <w:sz w:val="24"/>
          <w:szCs w:val="24"/>
        </w:rPr>
      </w:pPr>
    </w:p>
    <w:p w14:paraId="08CEE79A" w14:textId="77777777" w:rsidR="00190E43" w:rsidRPr="00F67C78" w:rsidRDefault="00190E43" w:rsidP="00F67C78">
      <w:pPr>
        <w:autoSpaceDE w:val="0"/>
        <w:autoSpaceDN w:val="0"/>
        <w:adjustRightInd w:val="0"/>
        <w:spacing w:after="0" w:line="360" w:lineRule="auto"/>
        <w:ind w:firstLine="680"/>
        <w:jc w:val="both"/>
        <w:rPr>
          <w:rFonts w:ascii="Arial" w:hAnsi="Arial" w:cs="Arial"/>
          <w:color w:val="000000"/>
          <w:sz w:val="24"/>
          <w:szCs w:val="24"/>
        </w:rPr>
      </w:pPr>
      <w:r w:rsidRPr="00F67C78">
        <w:rPr>
          <w:rFonts w:ascii="Arial" w:hAnsi="Arial" w:cs="Arial"/>
          <w:b/>
          <w:bCs/>
          <w:color w:val="000000"/>
          <w:sz w:val="24"/>
          <w:szCs w:val="24"/>
        </w:rPr>
        <w:t xml:space="preserve">Datele de contact ale GAL unde solicitanții pot obține informații </w:t>
      </w:r>
      <w:proofErr w:type="gramStart"/>
      <w:r w:rsidRPr="00F67C78">
        <w:rPr>
          <w:rFonts w:ascii="Arial" w:hAnsi="Arial" w:cs="Arial"/>
          <w:b/>
          <w:bCs/>
          <w:color w:val="000000"/>
          <w:sz w:val="24"/>
          <w:szCs w:val="24"/>
        </w:rPr>
        <w:t>detaliate :</w:t>
      </w:r>
      <w:proofErr w:type="gramEnd"/>
      <w:r w:rsidRPr="00F67C78">
        <w:rPr>
          <w:rFonts w:ascii="Arial" w:hAnsi="Arial" w:cs="Arial"/>
          <w:b/>
          <w:bCs/>
          <w:color w:val="000000"/>
          <w:sz w:val="24"/>
          <w:szCs w:val="24"/>
        </w:rPr>
        <w:t xml:space="preserve"> </w:t>
      </w:r>
    </w:p>
    <w:p w14:paraId="4FB68D0F" w14:textId="67D6CE4A" w:rsidR="00C17E8A" w:rsidRPr="003E6745" w:rsidRDefault="00190E43" w:rsidP="003E6745">
      <w:pPr>
        <w:pStyle w:val="Footer"/>
        <w:spacing w:line="360" w:lineRule="auto"/>
        <w:ind w:firstLine="680"/>
        <w:jc w:val="both"/>
        <w:rPr>
          <w:rFonts w:ascii="Arial" w:hAnsi="Arial" w:cs="Arial"/>
          <w:sz w:val="24"/>
          <w:szCs w:val="24"/>
          <w:lang w:val="ro-RO"/>
        </w:rPr>
      </w:pPr>
      <w:proofErr w:type="gramStart"/>
      <w:r w:rsidRPr="00F67C78">
        <w:rPr>
          <w:rFonts w:ascii="Arial" w:hAnsi="Arial" w:cs="Arial"/>
          <w:sz w:val="24"/>
          <w:szCs w:val="24"/>
        </w:rPr>
        <w:t xml:space="preserve">Informaţii detaliate puteţi solicita la </w:t>
      </w:r>
      <w:r w:rsidR="00612904">
        <w:rPr>
          <w:rFonts w:ascii="Arial" w:hAnsi="Arial" w:cs="Arial"/>
          <w:b/>
          <w:bCs/>
          <w:sz w:val="24"/>
          <w:szCs w:val="24"/>
        </w:rPr>
        <w:t>sediul GAL Tövishá</w:t>
      </w:r>
      <w:r w:rsidRPr="00F67C78">
        <w:rPr>
          <w:rFonts w:ascii="Arial" w:hAnsi="Arial" w:cs="Arial"/>
          <w:b/>
          <w:bCs/>
          <w:sz w:val="24"/>
          <w:szCs w:val="24"/>
        </w:rPr>
        <w:t xml:space="preserve">t </w:t>
      </w:r>
      <w:r w:rsidRPr="00F67C78">
        <w:rPr>
          <w:rFonts w:ascii="Arial" w:hAnsi="Arial" w:cs="Arial"/>
          <w:sz w:val="24"/>
          <w:szCs w:val="24"/>
          <w:lang w:val="pt-BR"/>
        </w:rPr>
        <w:t xml:space="preserve">Loc. </w:t>
      </w:r>
      <w:r w:rsidR="003E6745">
        <w:rPr>
          <w:rFonts w:ascii="Arial" w:hAnsi="Arial" w:cs="Arial"/>
          <w:sz w:val="24"/>
          <w:szCs w:val="24"/>
          <w:lang w:val="pt-BR"/>
        </w:rPr>
        <w:t xml:space="preserve">Panic, </w:t>
      </w:r>
      <w:r w:rsidRPr="00F67C78">
        <w:rPr>
          <w:rFonts w:ascii="Arial" w:hAnsi="Arial" w:cs="Arial"/>
          <w:sz w:val="24"/>
          <w:szCs w:val="24"/>
          <w:lang w:val="pt-BR"/>
        </w:rPr>
        <w:t>nr.</w:t>
      </w:r>
      <w:proofErr w:type="gramEnd"/>
      <w:r w:rsidRPr="00F67C78">
        <w:rPr>
          <w:rFonts w:ascii="Arial" w:hAnsi="Arial" w:cs="Arial"/>
          <w:sz w:val="24"/>
          <w:szCs w:val="24"/>
          <w:lang w:val="pt-BR"/>
        </w:rPr>
        <w:t xml:space="preserve"> 1</w:t>
      </w:r>
      <w:r w:rsidR="003E6745">
        <w:rPr>
          <w:rFonts w:ascii="Arial" w:hAnsi="Arial" w:cs="Arial"/>
          <w:sz w:val="24"/>
          <w:szCs w:val="24"/>
          <w:lang w:val="pt-BR"/>
        </w:rPr>
        <w:t>/S</w:t>
      </w:r>
      <w:r w:rsidRPr="00F67C78">
        <w:rPr>
          <w:rFonts w:ascii="Arial" w:hAnsi="Arial" w:cs="Arial"/>
          <w:sz w:val="24"/>
          <w:szCs w:val="24"/>
          <w:lang w:val="pt-BR"/>
        </w:rPr>
        <w:t xml:space="preserve">, Comuna </w:t>
      </w:r>
      <w:r w:rsidR="003E6745">
        <w:rPr>
          <w:rFonts w:ascii="Arial" w:hAnsi="Arial" w:cs="Arial"/>
          <w:sz w:val="24"/>
          <w:szCs w:val="24"/>
          <w:lang w:val="pt-BR"/>
        </w:rPr>
        <w:t>Hereclean</w:t>
      </w:r>
      <w:r w:rsidRPr="00F67C78">
        <w:rPr>
          <w:rFonts w:ascii="Arial" w:hAnsi="Arial" w:cs="Arial"/>
          <w:sz w:val="24"/>
          <w:szCs w:val="24"/>
          <w:lang w:val="pt-BR"/>
        </w:rPr>
        <w:t>, Tel: 0768</w:t>
      </w:r>
      <w:r w:rsidR="003D7CFE">
        <w:rPr>
          <w:rFonts w:ascii="Arial" w:hAnsi="Arial" w:cs="Arial"/>
          <w:sz w:val="24"/>
          <w:szCs w:val="24"/>
          <w:lang w:val="pt-BR"/>
        </w:rPr>
        <w:t>.607.807</w:t>
      </w:r>
      <w:r w:rsidRPr="00F67C78">
        <w:rPr>
          <w:rFonts w:ascii="Arial" w:hAnsi="Arial" w:cs="Arial"/>
          <w:sz w:val="24"/>
          <w:szCs w:val="24"/>
          <w:lang w:val="pt-BR"/>
        </w:rPr>
        <w:t>, e-mail:</w:t>
      </w:r>
      <w:r w:rsidRPr="00F67C78">
        <w:rPr>
          <w:rFonts w:ascii="Arial" w:hAnsi="Arial" w:cs="Arial"/>
          <w:sz w:val="24"/>
          <w:szCs w:val="24"/>
        </w:rPr>
        <w:t xml:space="preserve"> </w:t>
      </w:r>
      <w:hyperlink r:id="rId10" w:history="1">
        <w:r w:rsidR="003E6745" w:rsidRPr="003E6745">
          <w:rPr>
            <w:rStyle w:val="Hyperlink"/>
            <w:rFonts w:ascii="Arial" w:hAnsi="Arial" w:cs="Arial"/>
            <w:sz w:val="24"/>
            <w:szCs w:val="24"/>
          </w:rPr>
          <w:t>galtovisha@gmail.com</w:t>
        </w:r>
      </w:hyperlink>
      <w:r w:rsidR="003E6745" w:rsidRPr="003E6745">
        <w:rPr>
          <w:rFonts w:ascii="Arial" w:hAnsi="Arial" w:cs="Arial"/>
          <w:sz w:val="24"/>
          <w:szCs w:val="24"/>
        </w:rPr>
        <w:t xml:space="preserve"> </w:t>
      </w:r>
      <w:r w:rsidR="00A907AC" w:rsidRPr="003E6745">
        <w:rPr>
          <w:rStyle w:val="Hyperlink"/>
          <w:rFonts w:ascii="Arial" w:hAnsi="Arial" w:cs="Arial"/>
          <w:color w:val="auto"/>
          <w:sz w:val="24"/>
          <w:szCs w:val="24"/>
          <w:u w:val="none"/>
          <w:lang w:val="ro-RO"/>
        </w:rPr>
        <w:t>d</w:t>
      </w:r>
      <w:r w:rsidR="00A158D6" w:rsidRPr="00F67C78">
        <w:rPr>
          <w:rStyle w:val="Hyperlink"/>
          <w:rFonts w:ascii="Arial" w:hAnsi="Arial" w:cs="Arial"/>
          <w:color w:val="auto"/>
          <w:sz w:val="24"/>
          <w:szCs w:val="24"/>
          <w:u w:val="none"/>
          <w:lang w:val="ro-RO"/>
        </w:rPr>
        <w:t>e</w:t>
      </w:r>
      <w:r w:rsidR="006077D8">
        <w:rPr>
          <w:rStyle w:val="Hyperlink"/>
          <w:rFonts w:ascii="Arial" w:hAnsi="Arial" w:cs="Arial"/>
          <w:color w:val="auto"/>
          <w:sz w:val="24"/>
          <w:szCs w:val="24"/>
          <w:u w:val="none"/>
          <w:lang w:val="ro-RO"/>
        </w:rPr>
        <w:t xml:space="preserve"> luni pana vineri intre orele 9.</w:t>
      </w:r>
      <w:r w:rsidR="00A158D6" w:rsidRPr="00F67C78">
        <w:rPr>
          <w:rStyle w:val="Hyperlink"/>
          <w:rFonts w:ascii="Arial" w:hAnsi="Arial" w:cs="Arial"/>
          <w:color w:val="auto"/>
          <w:sz w:val="24"/>
          <w:szCs w:val="24"/>
          <w:u w:val="none"/>
          <w:lang w:val="ro-RO"/>
        </w:rPr>
        <w:t>00-14</w:t>
      </w:r>
      <w:r w:rsidR="006077D8">
        <w:rPr>
          <w:rStyle w:val="Hyperlink"/>
          <w:rFonts w:ascii="Arial" w:hAnsi="Arial" w:cs="Arial"/>
          <w:color w:val="auto"/>
          <w:sz w:val="24"/>
          <w:szCs w:val="24"/>
          <w:u w:val="none"/>
          <w:lang w:val="ro-RO"/>
        </w:rPr>
        <w:t>.</w:t>
      </w:r>
      <w:r w:rsidR="00A907AC" w:rsidRPr="00F67C78">
        <w:rPr>
          <w:rStyle w:val="Hyperlink"/>
          <w:rFonts w:ascii="Arial" w:hAnsi="Arial" w:cs="Arial"/>
          <w:color w:val="auto"/>
          <w:sz w:val="24"/>
          <w:szCs w:val="24"/>
          <w:u w:val="none"/>
          <w:lang w:val="ro-RO"/>
        </w:rPr>
        <w:t>00.</w:t>
      </w:r>
      <w:r w:rsidR="00903BB6">
        <w:rPr>
          <w:rStyle w:val="Hyperlink"/>
          <w:rFonts w:ascii="Arial" w:hAnsi="Arial" w:cs="Arial"/>
          <w:color w:val="auto"/>
          <w:sz w:val="24"/>
          <w:szCs w:val="24"/>
          <w:u w:val="none"/>
          <w:lang w:val="ro-RO"/>
        </w:rPr>
        <w:t xml:space="preserve"> </w:t>
      </w:r>
      <w:r w:rsidR="00C17E8A" w:rsidRPr="00F67C78">
        <w:rPr>
          <w:rStyle w:val="Hyperlink"/>
          <w:rFonts w:ascii="Arial" w:hAnsi="Arial" w:cs="Arial"/>
          <w:color w:val="auto"/>
          <w:sz w:val="24"/>
          <w:szCs w:val="24"/>
          <w:u w:val="none"/>
          <w:lang w:val="ro-RO"/>
        </w:rPr>
        <w:t xml:space="preserve">De asemenea, puteți accesa site-ul Gal Tovishat: </w:t>
      </w:r>
      <w:hyperlink r:id="rId11" w:history="1">
        <w:r w:rsidR="00C17E8A" w:rsidRPr="00F67C78">
          <w:rPr>
            <w:rStyle w:val="Hyperlink"/>
            <w:rFonts w:ascii="Arial" w:hAnsi="Arial" w:cs="Arial"/>
            <w:sz w:val="24"/>
            <w:szCs w:val="24"/>
            <w:lang w:val="ro-RO"/>
          </w:rPr>
          <w:t>www.galtovishat.ro</w:t>
        </w:r>
      </w:hyperlink>
      <w:r w:rsidR="00C17E8A" w:rsidRPr="00F67C78">
        <w:rPr>
          <w:rStyle w:val="Hyperlink"/>
          <w:rFonts w:ascii="Arial" w:hAnsi="Arial" w:cs="Arial"/>
          <w:color w:val="auto"/>
          <w:sz w:val="24"/>
          <w:szCs w:val="24"/>
          <w:u w:val="none"/>
          <w:lang w:val="ro-RO"/>
        </w:rPr>
        <w:t xml:space="preserve">. </w:t>
      </w:r>
    </w:p>
    <w:sectPr w:rsidR="00C17E8A" w:rsidRPr="003E6745" w:rsidSect="00D07587">
      <w:headerReference w:type="default" r:id="rId12"/>
      <w:footerReference w:type="default" r:id="rId13"/>
      <w:pgSz w:w="12240" w:h="15840"/>
      <w:pgMar w:top="720" w:right="720" w:bottom="720" w:left="72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71367" w14:textId="77777777" w:rsidR="00231A7F" w:rsidRDefault="00231A7F" w:rsidP="00927B71">
      <w:pPr>
        <w:spacing w:after="0" w:line="240" w:lineRule="auto"/>
      </w:pPr>
      <w:r>
        <w:separator/>
      </w:r>
    </w:p>
  </w:endnote>
  <w:endnote w:type="continuationSeparator" w:id="0">
    <w:p w14:paraId="46C0B075" w14:textId="77777777" w:rsidR="00231A7F" w:rsidRDefault="00231A7F"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7436" w14:textId="77777777" w:rsidR="00006C0A" w:rsidRDefault="00006C0A" w:rsidP="00C62434">
    <w:pPr>
      <w:pStyle w:val="Footer"/>
      <w:jc w:val="center"/>
      <w:rPr>
        <w:rFonts w:ascii="Times New Roman" w:hAnsi="Times New Roman"/>
        <w:sz w:val="20"/>
        <w:szCs w:val="20"/>
        <w:lang w:val="pt-BR"/>
      </w:rPr>
    </w:pPr>
    <w:r>
      <w:rPr>
        <w:rFonts w:ascii="Times New Roman" w:hAnsi="Times New Roman"/>
        <w:b/>
        <w:sz w:val="20"/>
        <w:szCs w:val="20"/>
        <w:lang w:val="pt-BR"/>
      </w:rPr>
      <w:t>Asociaţia Grup de Acţiune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Panic, nr. 1/S, Comuna Hereclean</w:t>
    </w:r>
  </w:p>
  <w:p w14:paraId="35EF032D" w14:textId="77777777" w:rsidR="00006C0A" w:rsidRPr="00EB291E" w:rsidRDefault="00006C0A" w:rsidP="00C62434">
    <w:pPr>
      <w:pStyle w:val="Footer"/>
      <w:jc w:val="center"/>
      <w:rPr>
        <w:sz w:val="20"/>
        <w:szCs w:val="20"/>
      </w:rPr>
    </w:pPr>
    <w:r>
      <w:rPr>
        <w:rFonts w:ascii="Times New Roman" w:hAnsi="Times New Roman"/>
        <w:sz w:val="20"/>
        <w:szCs w:val="20"/>
        <w:lang w:val="pt-BR"/>
      </w:rPr>
      <w:t>Tel: 0768.607.807, e-mail</w:t>
    </w:r>
    <w:r w:rsidRPr="00EB291E">
      <w:rPr>
        <w:rFonts w:ascii="Times New Roman" w:hAnsi="Times New Roman"/>
        <w:sz w:val="20"/>
        <w:szCs w:val="20"/>
        <w:lang w:val="pt-BR"/>
      </w:rPr>
      <w:t>:</w:t>
    </w:r>
    <w:r w:rsidRPr="00EB291E">
      <w:rPr>
        <w:rFonts w:ascii="Times New Roman" w:hAnsi="Times New Roman"/>
        <w:sz w:val="20"/>
        <w:szCs w:val="20"/>
        <w:lang w:val="ro-RO"/>
      </w:rPr>
      <w:t xml:space="preserve"> </w:t>
    </w:r>
    <w:r w:rsidRPr="00EB291E">
      <w:rPr>
        <w:rFonts w:ascii="Times New Roman" w:hAnsi="Times New Roman" w:cs="Times New Roman"/>
        <w:sz w:val="20"/>
        <w:szCs w:val="20"/>
      </w:rPr>
      <w:t>galtovishat@gmail.com</w:t>
    </w:r>
  </w:p>
  <w:sdt>
    <w:sdtPr>
      <w:id w:val="-252437005"/>
      <w:docPartObj>
        <w:docPartGallery w:val="Page Numbers (Bottom of Page)"/>
        <w:docPartUnique/>
      </w:docPartObj>
    </w:sdtPr>
    <w:sdtEndPr>
      <w:rPr>
        <w:noProof/>
      </w:rPr>
    </w:sdtEndPr>
    <w:sdtContent>
      <w:p w14:paraId="4CDEE2F3" w14:textId="77777777" w:rsidR="00006C0A" w:rsidRDefault="00006C0A">
        <w:pPr>
          <w:pStyle w:val="Footer"/>
          <w:jc w:val="right"/>
        </w:pPr>
        <w:r>
          <w:fldChar w:fldCharType="begin"/>
        </w:r>
        <w:r>
          <w:instrText xml:space="preserve"> PAGE   \* MERGEFORMAT </w:instrText>
        </w:r>
        <w:r>
          <w:fldChar w:fldCharType="separate"/>
        </w:r>
        <w:r w:rsidR="00A75325">
          <w:rPr>
            <w:noProof/>
          </w:rPr>
          <w:t>2</w:t>
        </w:r>
        <w:r>
          <w:rPr>
            <w:noProof/>
          </w:rPr>
          <w:fldChar w:fldCharType="end"/>
        </w:r>
      </w:p>
    </w:sdtContent>
  </w:sdt>
  <w:p w14:paraId="1DB556C7" w14:textId="77777777" w:rsidR="00006C0A" w:rsidRDefault="00006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6A84D" w14:textId="77777777" w:rsidR="00231A7F" w:rsidRDefault="00231A7F" w:rsidP="00927B71">
      <w:pPr>
        <w:spacing w:after="0" w:line="240" w:lineRule="auto"/>
      </w:pPr>
      <w:r>
        <w:separator/>
      </w:r>
    </w:p>
  </w:footnote>
  <w:footnote w:type="continuationSeparator" w:id="0">
    <w:p w14:paraId="34DAC885" w14:textId="77777777" w:rsidR="00231A7F" w:rsidRDefault="00231A7F" w:rsidP="0092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Look w:val="04A0" w:firstRow="1" w:lastRow="0" w:firstColumn="1" w:lastColumn="0" w:noHBand="0" w:noVBand="1"/>
    </w:tblPr>
    <w:tblGrid>
      <w:gridCol w:w="1773"/>
      <w:gridCol w:w="4645"/>
      <w:gridCol w:w="1922"/>
      <w:gridCol w:w="1338"/>
      <w:gridCol w:w="1338"/>
    </w:tblGrid>
    <w:tr w:rsidR="00006C0A" w:rsidRPr="000B242A" w14:paraId="4F5A2EE3" w14:textId="77777777" w:rsidTr="00612904">
      <w:trPr>
        <w:jc w:val="center"/>
      </w:trPr>
      <w:tc>
        <w:tcPr>
          <w:tcW w:w="1579" w:type="dxa"/>
          <w:tcBorders>
            <w:bottom w:val="single" w:sz="4" w:space="0" w:color="auto"/>
          </w:tcBorders>
        </w:tcPr>
        <w:p w14:paraId="3293AA84" w14:textId="77777777" w:rsidR="00006C0A" w:rsidRPr="000B242A" w:rsidRDefault="00006C0A" w:rsidP="00A254FB">
          <w:pPr>
            <w:rPr>
              <w:lang w:val="pt-BR"/>
            </w:rPr>
          </w:pPr>
          <w:r>
            <w:rPr>
              <w:noProof/>
            </w:rPr>
            <w:drawing>
              <wp:inline distT="0" distB="0" distL="0" distR="0" wp14:anchorId="53C2CE50" wp14:editId="7371C507">
                <wp:extent cx="990600" cy="771525"/>
                <wp:effectExtent l="0" t="0" r="0" b="0"/>
                <wp:docPr id="10" name="Picture 10"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66015AF3" w14:textId="77777777" w:rsidR="00006C0A" w:rsidRPr="000B242A" w:rsidRDefault="00006C0A" w:rsidP="00A254FB">
          <w:pPr>
            <w:rPr>
              <w:lang w:val="pt-BR"/>
            </w:rPr>
          </w:pPr>
          <w:r>
            <w:rPr>
              <w:noProof/>
            </w:rPr>
            <w:drawing>
              <wp:inline distT="0" distB="0" distL="0" distR="0" wp14:anchorId="6EA081F2" wp14:editId="1EA60A0A">
                <wp:extent cx="28194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5D0B03AD" w14:textId="77777777" w:rsidR="00006C0A" w:rsidRPr="000B242A" w:rsidRDefault="00006C0A" w:rsidP="00A254FB">
          <w:pPr>
            <w:rPr>
              <w:lang w:val="pt-BR"/>
            </w:rPr>
          </w:pPr>
          <w:r>
            <w:rPr>
              <w:noProof/>
            </w:rPr>
            <w:drawing>
              <wp:inline distT="0" distB="0" distL="0" distR="0" wp14:anchorId="62DBF57A" wp14:editId="2B652CFA">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0A98F72A" w14:textId="77777777" w:rsidR="00006C0A" w:rsidRPr="000B242A" w:rsidRDefault="00006C0A" w:rsidP="00A254FB">
          <w:pPr>
            <w:rPr>
              <w:lang w:val="pt-BR"/>
            </w:rPr>
          </w:pPr>
          <w:r>
            <w:rPr>
              <w:noProof/>
            </w:rPr>
            <w:drawing>
              <wp:inline distT="0" distB="0" distL="0" distR="0" wp14:anchorId="637B3C9F" wp14:editId="09D19CBF">
                <wp:extent cx="714375" cy="714375"/>
                <wp:effectExtent l="0" t="0" r="0" b="0"/>
                <wp:docPr id="7" name="Picture 7"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294ECEA4" w14:textId="77777777" w:rsidR="00006C0A" w:rsidRPr="000B242A" w:rsidRDefault="00006C0A" w:rsidP="00A254FB">
          <w:pPr>
            <w:rPr>
              <w:lang w:val="pt-BR"/>
            </w:rPr>
          </w:pPr>
          <w:r>
            <w:rPr>
              <w:noProof/>
            </w:rPr>
            <w:drawing>
              <wp:inline distT="0" distB="0" distL="0" distR="0" wp14:anchorId="4976FDF7" wp14:editId="74F9B782">
                <wp:extent cx="714375" cy="714375"/>
                <wp:effectExtent l="0" t="0" r="0" b="0"/>
                <wp:docPr id="6" name="Picture 6"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51C594FA" w14:textId="77777777" w:rsidR="00006C0A" w:rsidRDefault="00006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D15"/>
    <w:multiLevelType w:val="hybridMultilevel"/>
    <w:tmpl w:val="9F2029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137F1541"/>
    <w:multiLevelType w:val="hybridMultilevel"/>
    <w:tmpl w:val="4AEC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A39BA"/>
    <w:multiLevelType w:val="hybridMultilevel"/>
    <w:tmpl w:val="D54441D2"/>
    <w:lvl w:ilvl="0" w:tplc="08090001">
      <w:start w:val="1"/>
      <w:numFmt w:val="bullet"/>
      <w:lvlText w:val=""/>
      <w:lvlJc w:val="left"/>
      <w:pPr>
        <w:ind w:left="360" w:hanging="360"/>
      </w:pPr>
      <w:rPr>
        <w:rFonts w:ascii="Symbol" w:hAnsi="Symbol" w:hint="default"/>
      </w:rPr>
    </w:lvl>
    <w:lvl w:ilvl="1" w:tplc="0284FD78">
      <w:start w:val="5"/>
      <w:numFmt w:val="bullet"/>
      <w:lvlText w:val="·"/>
      <w:lvlJc w:val="left"/>
      <w:pPr>
        <w:ind w:left="1080" w:hanging="360"/>
      </w:pPr>
      <w:rPr>
        <w:rFonts w:ascii="Trebuchet MS" w:eastAsiaTheme="majorEastAsia" w:hAnsi="Trebuchet MS" w:cstheme="maj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6E3318"/>
    <w:multiLevelType w:val="hybridMultilevel"/>
    <w:tmpl w:val="97669E5E"/>
    <w:lvl w:ilvl="0" w:tplc="0809000B">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AB956FA"/>
    <w:multiLevelType w:val="hybridMultilevel"/>
    <w:tmpl w:val="FDE4DE20"/>
    <w:lvl w:ilvl="0" w:tplc="847641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36330"/>
    <w:multiLevelType w:val="hybridMultilevel"/>
    <w:tmpl w:val="EBBE6F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E68C7"/>
    <w:multiLevelType w:val="hybridMultilevel"/>
    <w:tmpl w:val="E910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1D7987"/>
    <w:multiLevelType w:val="multilevel"/>
    <w:tmpl w:val="F2987C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9B267D"/>
    <w:multiLevelType w:val="hybridMultilevel"/>
    <w:tmpl w:val="B62C5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FD0414"/>
    <w:multiLevelType w:val="hybridMultilevel"/>
    <w:tmpl w:val="30E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423BA"/>
    <w:multiLevelType w:val="hybridMultilevel"/>
    <w:tmpl w:val="FDE4DE20"/>
    <w:lvl w:ilvl="0" w:tplc="8476415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2"/>
  </w:num>
  <w:num w:numId="5">
    <w:abstractNumId w:val="0"/>
  </w:num>
  <w:num w:numId="6">
    <w:abstractNumId w:val="5"/>
  </w:num>
  <w:num w:numId="7">
    <w:abstractNumId w:val="10"/>
  </w:num>
  <w:num w:numId="8">
    <w:abstractNumId w:val="3"/>
  </w:num>
  <w:num w:numId="9">
    <w:abstractNumId w:val="13"/>
  </w:num>
  <w:num w:numId="10">
    <w:abstractNumId w:val="2"/>
  </w:num>
  <w:num w:numId="11">
    <w:abstractNumId w:val="9"/>
  </w:num>
  <w:num w:numId="12">
    <w:abstractNumId w:val="6"/>
  </w:num>
  <w:num w:numId="13">
    <w:abstractNumId w:val="1"/>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05414"/>
    <w:rsid w:val="00006C0A"/>
    <w:rsid w:val="00010961"/>
    <w:rsid w:val="0001099D"/>
    <w:rsid w:val="00011AD7"/>
    <w:rsid w:val="00012569"/>
    <w:rsid w:val="000239A6"/>
    <w:rsid w:val="00034E1F"/>
    <w:rsid w:val="00042874"/>
    <w:rsid w:val="0004358E"/>
    <w:rsid w:val="000469EE"/>
    <w:rsid w:val="00050F16"/>
    <w:rsid w:val="000622C1"/>
    <w:rsid w:val="00076C7D"/>
    <w:rsid w:val="000772A4"/>
    <w:rsid w:val="00086464"/>
    <w:rsid w:val="00090867"/>
    <w:rsid w:val="000908C6"/>
    <w:rsid w:val="000914CD"/>
    <w:rsid w:val="000A1F16"/>
    <w:rsid w:val="000A26C8"/>
    <w:rsid w:val="000B0428"/>
    <w:rsid w:val="000B0B8D"/>
    <w:rsid w:val="000C0CD3"/>
    <w:rsid w:val="000C3A18"/>
    <w:rsid w:val="000D40CF"/>
    <w:rsid w:val="000D553C"/>
    <w:rsid w:val="000D5642"/>
    <w:rsid w:val="000E02D5"/>
    <w:rsid w:val="000E1B03"/>
    <w:rsid w:val="000E416B"/>
    <w:rsid w:val="000F2468"/>
    <w:rsid w:val="000F7204"/>
    <w:rsid w:val="00102F11"/>
    <w:rsid w:val="00112E72"/>
    <w:rsid w:val="00115FAD"/>
    <w:rsid w:val="00127C4B"/>
    <w:rsid w:val="00130A82"/>
    <w:rsid w:val="00135080"/>
    <w:rsid w:val="00136F1A"/>
    <w:rsid w:val="00143291"/>
    <w:rsid w:val="00144D7E"/>
    <w:rsid w:val="00150BA2"/>
    <w:rsid w:val="00150FFA"/>
    <w:rsid w:val="00153F5A"/>
    <w:rsid w:val="00154496"/>
    <w:rsid w:val="0016185A"/>
    <w:rsid w:val="00162AF2"/>
    <w:rsid w:val="00166DCD"/>
    <w:rsid w:val="0017113C"/>
    <w:rsid w:val="001728FA"/>
    <w:rsid w:val="00172D41"/>
    <w:rsid w:val="00174379"/>
    <w:rsid w:val="00180ADD"/>
    <w:rsid w:val="00181891"/>
    <w:rsid w:val="00183BC7"/>
    <w:rsid w:val="00186DAA"/>
    <w:rsid w:val="00187A86"/>
    <w:rsid w:val="001906E3"/>
    <w:rsid w:val="00190DB1"/>
    <w:rsid w:val="00190E43"/>
    <w:rsid w:val="001A32F6"/>
    <w:rsid w:val="001A4073"/>
    <w:rsid w:val="001B0F6B"/>
    <w:rsid w:val="001C2303"/>
    <w:rsid w:val="001C6602"/>
    <w:rsid w:val="001D57D1"/>
    <w:rsid w:val="001D7339"/>
    <w:rsid w:val="001E2BFE"/>
    <w:rsid w:val="001F0D3B"/>
    <w:rsid w:val="00231A7F"/>
    <w:rsid w:val="00232106"/>
    <w:rsid w:val="00232525"/>
    <w:rsid w:val="00232E40"/>
    <w:rsid w:val="002403F7"/>
    <w:rsid w:val="0024317F"/>
    <w:rsid w:val="0024522E"/>
    <w:rsid w:val="002653EE"/>
    <w:rsid w:val="0027461E"/>
    <w:rsid w:val="00275C9E"/>
    <w:rsid w:val="00282F0E"/>
    <w:rsid w:val="002840D9"/>
    <w:rsid w:val="00287EBC"/>
    <w:rsid w:val="0029369A"/>
    <w:rsid w:val="00293B11"/>
    <w:rsid w:val="00293F3F"/>
    <w:rsid w:val="00295DC3"/>
    <w:rsid w:val="00296A17"/>
    <w:rsid w:val="00297083"/>
    <w:rsid w:val="00297F80"/>
    <w:rsid w:val="002A4273"/>
    <w:rsid w:val="002A4828"/>
    <w:rsid w:val="002A5FE7"/>
    <w:rsid w:val="002A60DB"/>
    <w:rsid w:val="002A6A09"/>
    <w:rsid w:val="002B0902"/>
    <w:rsid w:val="002B17AE"/>
    <w:rsid w:val="002B4129"/>
    <w:rsid w:val="002B4FD3"/>
    <w:rsid w:val="002B5C15"/>
    <w:rsid w:val="002C402F"/>
    <w:rsid w:val="002E1A80"/>
    <w:rsid w:val="002E1FF5"/>
    <w:rsid w:val="002F138B"/>
    <w:rsid w:val="002F1990"/>
    <w:rsid w:val="002F3BAF"/>
    <w:rsid w:val="0030091C"/>
    <w:rsid w:val="00301FEB"/>
    <w:rsid w:val="0033135F"/>
    <w:rsid w:val="003512E1"/>
    <w:rsid w:val="00366620"/>
    <w:rsid w:val="0037380B"/>
    <w:rsid w:val="003753F1"/>
    <w:rsid w:val="003807EF"/>
    <w:rsid w:val="0038382F"/>
    <w:rsid w:val="00383D0F"/>
    <w:rsid w:val="00385B4D"/>
    <w:rsid w:val="003866FD"/>
    <w:rsid w:val="00386904"/>
    <w:rsid w:val="003958E5"/>
    <w:rsid w:val="00397B27"/>
    <w:rsid w:val="003A25E5"/>
    <w:rsid w:val="003A5042"/>
    <w:rsid w:val="003B1B8E"/>
    <w:rsid w:val="003B7051"/>
    <w:rsid w:val="003C2776"/>
    <w:rsid w:val="003C6166"/>
    <w:rsid w:val="003D7CFE"/>
    <w:rsid w:val="003E1FF4"/>
    <w:rsid w:val="003E3131"/>
    <w:rsid w:val="003E4EF3"/>
    <w:rsid w:val="003E6745"/>
    <w:rsid w:val="003E774E"/>
    <w:rsid w:val="003F4AD2"/>
    <w:rsid w:val="003F70D9"/>
    <w:rsid w:val="00405C0D"/>
    <w:rsid w:val="00411995"/>
    <w:rsid w:val="004140DE"/>
    <w:rsid w:val="00417B92"/>
    <w:rsid w:val="00421F43"/>
    <w:rsid w:val="00423CF7"/>
    <w:rsid w:val="0043093A"/>
    <w:rsid w:val="00431B36"/>
    <w:rsid w:val="00436499"/>
    <w:rsid w:val="00442593"/>
    <w:rsid w:val="00445C11"/>
    <w:rsid w:val="00463F86"/>
    <w:rsid w:val="00465BC9"/>
    <w:rsid w:val="00470855"/>
    <w:rsid w:val="00481F62"/>
    <w:rsid w:val="00483678"/>
    <w:rsid w:val="0048425A"/>
    <w:rsid w:val="00493820"/>
    <w:rsid w:val="004A3158"/>
    <w:rsid w:val="004A5345"/>
    <w:rsid w:val="004B2347"/>
    <w:rsid w:val="004B3CE9"/>
    <w:rsid w:val="004D24F1"/>
    <w:rsid w:val="004D5802"/>
    <w:rsid w:val="004E3D15"/>
    <w:rsid w:val="004E5F05"/>
    <w:rsid w:val="00500724"/>
    <w:rsid w:val="00505969"/>
    <w:rsid w:val="00512579"/>
    <w:rsid w:val="00515E6D"/>
    <w:rsid w:val="0052150C"/>
    <w:rsid w:val="00525190"/>
    <w:rsid w:val="00540AC2"/>
    <w:rsid w:val="005554EE"/>
    <w:rsid w:val="00561AF3"/>
    <w:rsid w:val="00563E2C"/>
    <w:rsid w:val="00583EA1"/>
    <w:rsid w:val="005870D1"/>
    <w:rsid w:val="005915F2"/>
    <w:rsid w:val="00591F6E"/>
    <w:rsid w:val="005A2003"/>
    <w:rsid w:val="005C0DC5"/>
    <w:rsid w:val="005D3A30"/>
    <w:rsid w:val="005D676B"/>
    <w:rsid w:val="005E2A45"/>
    <w:rsid w:val="005E4779"/>
    <w:rsid w:val="005E5B33"/>
    <w:rsid w:val="005F1CD8"/>
    <w:rsid w:val="005F2DA6"/>
    <w:rsid w:val="005F6CC7"/>
    <w:rsid w:val="006012E2"/>
    <w:rsid w:val="006044FF"/>
    <w:rsid w:val="00604B0D"/>
    <w:rsid w:val="006077D8"/>
    <w:rsid w:val="006101C6"/>
    <w:rsid w:val="006102C3"/>
    <w:rsid w:val="00612904"/>
    <w:rsid w:val="00616A48"/>
    <w:rsid w:val="006235B9"/>
    <w:rsid w:val="00631030"/>
    <w:rsid w:val="00637598"/>
    <w:rsid w:val="00640271"/>
    <w:rsid w:val="0064117D"/>
    <w:rsid w:val="006432E1"/>
    <w:rsid w:val="00646F3C"/>
    <w:rsid w:val="006511D0"/>
    <w:rsid w:val="006528FA"/>
    <w:rsid w:val="0065336F"/>
    <w:rsid w:val="006627C2"/>
    <w:rsid w:val="00670448"/>
    <w:rsid w:val="00670B8A"/>
    <w:rsid w:val="00677C53"/>
    <w:rsid w:val="006803EA"/>
    <w:rsid w:val="006873DB"/>
    <w:rsid w:val="006909B9"/>
    <w:rsid w:val="00691BD5"/>
    <w:rsid w:val="006A5D13"/>
    <w:rsid w:val="006A7DA2"/>
    <w:rsid w:val="006B1CB0"/>
    <w:rsid w:val="006B7AF2"/>
    <w:rsid w:val="006B7D51"/>
    <w:rsid w:val="006C0848"/>
    <w:rsid w:val="006C1745"/>
    <w:rsid w:val="006C28C2"/>
    <w:rsid w:val="006C3E77"/>
    <w:rsid w:val="006C631A"/>
    <w:rsid w:val="006C73AA"/>
    <w:rsid w:val="006C79F3"/>
    <w:rsid w:val="006D3D9F"/>
    <w:rsid w:val="006D4F93"/>
    <w:rsid w:val="006E385E"/>
    <w:rsid w:val="006E50E4"/>
    <w:rsid w:val="006E71B5"/>
    <w:rsid w:val="006F0737"/>
    <w:rsid w:val="00705FDC"/>
    <w:rsid w:val="00711263"/>
    <w:rsid w:val="007153F1"/>
    <w:rsid w:val="0071598F"/>
    <w:rsid w:val="00720BE6"/>
    <w:rsid w:val="00721907"/>
    <w:rsid w:val="00723048"/>
    <w:rsid w:val="00731FE0"/>
    <w:rsid w:val="00737173"/>
    <w:rsid w:val="00741994"/>
    <w:rsid w:val="0074369A"/>
    <w:rsid w:val="00744F33"/>
    <w:rsid w:val="007507A9"/>
    <w:rsid w:val="00753DAF"/>
    <w:rsid w:val="00755CAD"/>
    <w:rsid w:val="0075789E"/>
    <w:rsid w:val="00762CB8"/>
    <w:rsid w:val="00763E2A"/>
    <w:rsid w:val="00767697"/>
    <w:rsid w:val="00771A65"/>
    <w:rsid w:val="00776975"/>
    <w:rsid w:val="00782405"/>
    <w:rsid w:val="007836CF"/>
    <w:rsid w:val="00783B76"/>
    <w:rsid w:val="007847EA"/>
    <w:rsid w:val="007A3D0F"/>
    <w:rsid w:val="007A53E3"/>
    <w:rsid w:val="007B266B"/>
    <w:rsid w:val="007C0E59"/>
    <w:rsid w:val="007C4C80"/>
    <w:rsid w:val="007C63DD"/>
    <w:rsid w:val="007D5D96"/>
    <w:rsid w:val="007D620E"/>
    <w:rsid w:val="007E39A8"/>
    <w:rsid w:val="007E4DB1"/>
    <w:rsid w:val="007E726E"/>
    <w:rsid w:val="007F0252"/>
    <w:rsid w:val="007F1691"/>
    <w:rsid w:val="007F2D06"/>
    <w:rsid w:val="00805457"/>
    <w:rsid w:val="0080606C"/>
    <w:rsid w:val="00806904"/>
    <w:rsid w:val="00810079"/>
    <w:rsid w:val="00831D7F"/>
    <w:rsid w:val="0083574E"/>
    <w:rsid w:val="008404FD"/>
    <w:rsid w:val="00842047"/>
    <w:rsid w:val="00842526"/>
    <w:rsid w:val="00843E08"/>
    <w:rsid w:val="0084495F"/>
    <w:rsid w:val="00846237"/>
    <w:rsid w:val="0086297C"/>
    <w:rsid w:val="00862EE7"/>
    <w:rsid w:val="008700AF"/>
    <w:rsid w:val="00870830"/>
    <w:rsid w:val="00874B5F"/>
    <w:rsid w:val="00874C9D"/>
    <w:rsid w:val="00884144"/>
    <w:rsid w:val="008847A7"/>
    <w:rsid w:val="008916BA"/>
    <w:rsid w:val="00893906"/>
    <w:rsid w:val="00893B1B"/>
    <w:rsid w:val="00895DBA"/>
    <w:rsid w:val="00897AFD"/>
    <w:rsid w:val="008A2F12"/>
    <w:rsid w:val="008A2FBB"/>
    <w:rsid w:val="008A324B"/>
    <w:rsid w:val="008A4921"/>
    <w:rsid w:val="008B47E4"/>
    <w:rsid w:val="008C4C65"/>
    <w:rsid w:val="008D4555"/>
    <w:rsid w:val="008E3CA0"/>
    <w:rsid w:val="008F45BC"/>
    <w:rsid w:val="008F519F"/>
    <w:rsid w:val="008F668E"/>
    <w:rsid w:val="00902DCB"/>
    <w:rsid w:val="00903B04"/>
    <w:rsid w:val="00903BB6"/>
    <w:rsid w:val="00907972"/>
    <w:rsid w:val="00910013"/>
    <w:rsid w:val="00927B71"/>
    <w:rsid w:val="00933690"/>
    <w:rsid w:val="00935694"/>
    <w:rsid w:val="00940F26"/>
    <w:rsid w:val="0094157B"/>
    <w:rsid w:val="00947C7B"/>
    <w:rsid w:val="009529C5"/>
    <w:rsid w:val="009543FE"/>
    <w:rsid w:val="00955B9B"/>
    <w:rsid w:val="0096148A"/>
    <w:rsid w:val="0096394A"/>
    <w:rsid w:val="00975AA7"/>
    <w:rsid w:val="00980606"/>
    <w:rsid w:val="00983F92"/>
    <w:rsid w:val="00983FC0"/>
    <w:rsid w:val="00994E1D"/>
    <w:rsid w:val="009B6BC3"/>
    <w:rsid w:val="009D5E57"/>
    <w:rsid w:val="009D5F18"/>
    <w:rsid w:val="009E0370"/>
    <w:rsid w:val="009E7B29"/>
    <w:rsid w:val="009F0FC3"/>
    <w:rsid w:val="009F12B9"/>
    <w:rsid w:val="009F4DCC"/>
    <w:rsid w:val="009F68F5"/>
    <w:rsid w:val="00A00AA7"/>
    <w:rsid w:val="00A07C82"/>
    <w:rsid w:val="00A146B9"/>
    <w:rsid w:val="00A158D6"/>
    <w:rsid w:val="00A15B1D"/>
    <w:rsid w:val="00A22695"/>
    <w:rsid w:val="00A24794"/>
    <w:rsid w:val="00A254FB"/>
    <w:rsid w:val="00A3110D"/>
    <w:rsid w:val="00A42E19"/>
    <w:rsid w:val="00A45ACF"/>
    <w:rsid w:val="00A50526"/>
    <w:rsid w:val="00A55AA3"/>
    <w:rsid w:val="00A5655E"/>
    <w:rsid w:val="00A61E9B"/>
    <w:rsid w:val="00A626C6"/>
    <w:rsid w:val="00A645BD"/>
    <w:rsid w:val="00A742F3"/>
    <w:rsid w:val="00A74456"/>
    <w:rsid w:val="00A75325"/>
    <w:rsid w:val="00A754FD"/>
    <w:rsid w:val="00A8534D"/>
    <w:rsid w:val="00A907AC"/>
    <w:rsid w:val="00A97856"/>
    <w:rsid w:val="00AA2470"/>
    <w:rsid w:val="00AA588F"/>
    <w:rsid w:val="00AB3879"/>
    <w:rsid w:val="00AB3932"/>
    <w:rsid w:val="00AB6212"/>
    <w:rsid w:val="00AC3CF2"/>
    <w:rsid w:val="00AC3D2D"/>
    <w:rsid w:val="00AC5DF0"/>
    <w:rsid w:val="00AD406C"/>
    <w:rsid w:val="00AD5D3C"/>
    <w:rsid w:val="00AD7492"/>
    <w:rsid w:val="00AE37F2"/>
    <w:rsid w:val="00AE76CD"/>
    <w:rsid w:val="00AF5BB4"/>
    <w:rsid w:val="00B03066"/>
    <w:rsid w:val="00B1423C"/>
    <w:rsid w:val="00B16CDF"/>
    <w:rsid w:val="00B232CD"/>
    <w:rsid w:val="00B26DAC"/>
    <w:rsid w:val="00B272E4"/>
    <w:rsid w:val="00B27FCF"/>
    <w:rsid w:val="00B333D3"/>
    <w:rsid w:val="00B346A8"/>
    <w:rsid w:val="00B42B58"/>
    <w:rsid w:val="00B4519A"/>
    <w:rsid w:val="00B4550D"/>
    <w:rsid w:val="00B465EA"/>
    <w:rsid w:val="00B477CE"/>
    <w:rsid w:val="00B50C66"/>
    <w:rsid w:val="00B54CA0"/>
    <w:rsid w:val="00B56089"/>
    <w:rsid w:val="00B604D7"/>
    <w:rsid w:val="00B63EE7"/>
    <w:rsid w:val="00B65461"/>
    <w:rsid w:val="00B76102"/>
    <w:rsid w:val="00B85F79"/>
    <w:rsid w:val="00B912A7"/>
    <w:rsid w:val="00BA464A"/>
    <w:rsid w:val="00BB3C1F"/>
    <w:rsid w:val="00BB48DE"/>
    <w:rsid w:val="00BC3050"/>
    <w:rsid w:val="00BC3095"/>
    <w:rsid w:val="00BC680B"/>
    <w:rsid w:val="00BD3A55"/>
    <w:rsid w:val="00BD5328"/>
    <w:rsid w:val="00BD5403"/>
    <w:rsid w:val="00BD7BAB"/>
    <w:rsid w:val="00BE1F3A"/>
    <w:rsid w:val="00BE2028"/>
    <w:rsid w:val="00BE2652"/>
    <w:rsid w:val="00BE3D1A"/>
    <w:rsid w:val="00BE5D04"/>
    <w:rsid w:val="00BE636B"/>
    <w:rsid w:val="00BF5593"/>
    <w:rsid w:val="00BF600E"/>
    <w:rsid w:val="00BF71CA"/>
    <w:rsid w:val="00C01DD0"/>
    <w:rsid w:val="00C03B7B"/>
    <w:rsid w:val="00C03C4B"/>
    <w:rsid w:val="00C11ABC"/>
    <w:rsid w:val="00C13A72"/>
    <w:rsid w:val="00C1676B"/>
    <w:rsid w:val="00C17A71"/>
    <w:rsid w:val="00C17E8A"/>
    <w:rsid w:val="00C26CE3"/>
    <w:rsid w:val="00C27CF8"/>
    <w:rsid w:val="00C30D25"/>
    <w:rsid w:val="00C4222E"/>
    <w:rsid w:val="00C43B4A"/>
    <w:rsid w:val="00C463D4"/>
    <w:rsid w:val="00C50244"/>
    <w:rsid w:val="00C62434"/>
    <w:rsid w:val="00C63847"/>
    <w:rsid w:val="00C6391D"/>
    <w:rsid w:val="00C64606"/>
    <w:rsid w:val="00C65B53"/>
    <w:rsid w:val="00C76AE8"/>
    <w:rsid w:val="00C82E1D"/>
    <w:rsid w:val="00C86AD5"/>
    <w:rsid w:val="00C9105E"/>
    <w:rsid w:val="00C94867"/>
    <w:rsid w:val="00C9780A"/>
    <w:rsid w:val="00CA0691"/>
    <w:rsid w:val="00CA2C9C"/>
    <w:rsid w:val="00CA452A"/>
    <w:rsid w:val="00CA6A4F"/>
    <w:rsid w:val="00CA6BAB"/>
    <w:rsid w:val="00CC4FDD"/>
    <w:rsid w:val="00CD35FC"/>
    <w:rsid w:val="00CD7102"/>
    <w:rsid w:val="00CE0906"/>
    <w:rsid w:val="00CF081E"/>
    <w:rsid w:val="00D07587"/>
    <w:rsid w:val="00D1447C"/>
    <w:rsid w:val="00D158F8"/>
    <w:rsid w:val="00D40E76"/>
    <w:rsid w:val="00D4538A"/>
    <w:rsid w:val="00D51E43"/>
    <w:rsid w:val="00D538F6"/>
    <w:rsid w:val="00D6371C"/>
    <w:rsid w:val="00D6585E"/>
    <w:rsid w:val="00D667CD"/>
    <w:rsid w:val="00D674C6"/>
    <w:rsid w:val="00D70A3E"/>
    <w:rsid w:val="00D963B0"/>
    <w:rsid w:val="00DB05EB"/>
    <w:rsid w:val="00DB2B46"/>
    <w:rsid w:val="00DB6852"/>
    <w:rsid w:val="00DC2008"/>
    <w:rsid w:val="00DC5E38"/>
    <w:rsid w:val="00DC74DF"/>
    <w:rsid w:val="00DD3175"/>
    <w:rsid w:val="00DD4368"/>
    <w:rsid w:val="00DD49AE"/>
    <w:rsid w:val="00DD4BFC"/>
    <w:rsid w:val="00DE76EC"/>
    <w:rsid w:val="00DF5332"/>
    <w:rsid w:val="00E03BF0"/>
    <w:rsid w:val="00E10AE3"/>
    <w:rsid w:val="00E131FB"/>
    <w:rsid w:val="00E14EA5"/>
    <w:rsid w:val="00E228BA"/>
    <w:rsid w:val="00E2385B"/>
    <w:rsid w:val="00E30735"/>
    <w:rsid w:val="00E3157A"/>
    <w:rsid w:val="00E35764"/>
    <w:rsid w:val="00E47348"/>
    <w:rsid w:val="00E54EB3"/>
    <w:rsid w:val="00E55DCF"/>
    <w:rsid w:val="00E726F2"/>
    <w:rsid w:val="00E80520"/>
    <w:rsid w:val="00E80B40"/>
    <w:rsid w:val="00E83604"/>
    <w:rsid w:val="00E84FB3"/>
    <w:rsid w:val="00E85E82"/>
    <w:rsid w:val="00E90359"/>
    <w:rsid w:val="00EB1985"/>
    <w:rsid w:val="00EB204C"/>
    <w:rsid w:val="00EB27AE"/>
    <w:rsid w:val="00EC1FDC"/>
    <w:rsid w:val="00EC4035"/>
    <w:rsid w:val="00EC744D"/>
    <w:rsid w:val="00ED0B20"/>
    <w:rsid w:val="00ED4714"/>
    <w:rsid w:val="00EE1370"/>
    <w:rsid w:val="00EE3D17"/>
    <w:rsid w:val="00EE41CE"/>
    <w:rsid w:val="00EE7B93"/>
    <w:rsid w:val="00EF029D"/>
    <w:rsid w:val="00EF778C"/>
    <w:rsid w:val="00F10DF1"/>
    <w:rsid w:val="00F165E3"/>
    <w:rsid w:val="00F20C42"/>
    <w:rsid w:val="00F21680"/>
    <w:rsid w:val="00F228B0"/>
    <w:rsid w:val="00F320C6"/>
    <w:rsid w:val="00F32A96"/>
    <w:rsid w:val="00F3426E"/>
    <w:rsid w:val="00F35BF4"/>
    <w:rsid w:val="00F3650C"/>
    <w:rsid w:val="00F368A1"/>
    <w:rsid w:val="00F37072"/>
    <w:rsid w:val="00F52587"/>
    <w:rsid w:val="00F67C78"/>
    <w:rsid w:val="00F815D6"/>
    <w:rsid w:val="00F8735E"/>
    <w:rsid w:val="00FA39D8"/>
    <w:rsid w:val="00FA432C"/>
    <w:rsid w:val="00FA4487"/>
    <w:rsid w:val="00FA4C02"/>
    <w:rsid w:val="00FA7F68"/>
    <w:rsid w:val="00FC1E4F"/>
    <w:rsid w:val="00FC4DF7"/>
    <w:rsid w:val="00FC5C31"/>
    <w:rsid w:val="00FD4956"/>
    <w:rsid w:val="00FD6113"/>
    <w:rsid w:val="00FE04BB"/>
    <w:rsid w:val="00FE04C1"/>
    <w:rsid w:val="00FE06BB"/>
    <w:rsid w:val="00FF47D8"/>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 w:type="character" w:customStyle="1" w:styleId="UnresolvedMention">
    <w:name w:val="Unresolved Mention"/>
    <w:basedOn w:val="DefaultParagraphFont"/>
    <w:uiPriority w:val="99"/>
    <w:semiHidden/>
    <w:unhideWhenUsed/>
    <w:rsid w:val="003E6745"/>
    <w:rPr>
      <w:color w:val="605E5C"/>
      <w:shd w:val="clear" w:color="auto" w:fill="E1DFDD"/>
    </w:rPr>
  </w:style>
  <w:style w:type="character" w:styleId="CommentReference">
    <w:name w:val="annotation reference"/>
    <w:basedOn w:val="DefaultParagraphFont"/>
    <w:unhideWhenUsed/>
    <w:rsid w:val="00805457"/>
    <w:rPr>
      <w:sz w:val="16"/>
      <w:szCs w:val="16"/>
    </w:rPr>
  </w:style>
  <w:style w:type="paragraph" w:styleId="CommentText">
    <w:name w:val="annotation text"/>
    <w:basedOn w:val="Normal"/>
    <w:link w:val="CommentTextChar"/>
    <w:uiPriority w:val="99"/>
    <w:unhideWhenUsed/>
    <w:rsid w:val="00805457"/>
    <w:pPr>
      <w:spacing w:before="120" w:after="120" w:line="240" w:lineRule="auto"/>
      <w:jc w:val="both"/>
    </w:pPr>
    <w:rPr>
      <w:rFonts w:ascii="Times New Roman" w:hAnsi="Times New Roman"/>
      <w:sz w:val="20"/>
      <w:szCs w:val="20"/>
      <w:lang w:val="ro-RO"/>
    </w:rPr>
  </w:style>
  <w:style w:type="character" w:customStyle="1" w:styleId="CommentTextChar">
    <w:name w:val="Comment Text Char"/>
    <w:basedOn w:val="DefaultParagraphFont"/>
    <w:link w:val="CommentText"/>
    <w:uiPriority w:val="99"/>
    <w:rsid w:val="00805457"/>
    <w:rPr>
      <w:rFonts w:ascii="Times New Roman" w:hAnsi="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 w:type="character" w:customStyle="1" w:styleId="UnresolvedMention">
    <w:name w:val="Unresolved Mention"/>
    <w:basedOn w:val="DefaultParagraphFont"/>
    <w:uiPriority w:val="99"/>
    <w:semiHidden/>
    <w:unhideWhenUsed/>
    <w:rsid w:val="003E6745"/>
    <w:rPr>
      <w:color w:val="605E5C"/>
      <w:shd w:val="clear" w:color="auto" w:fill="E1DFDD"/>
    </w:rPr>
  </w:style>
  <w:style w:type="character" w:styleId="CommentReference">
    <w:name w:val="annotation reference"/>
    <w:basedOn w:val="DefaultParagraphFont"/>
    <w:unhideWhenUsed/>
    <w:rsid w:val="00805457"/>
    <w:rPr>
      <w:sz w:val="16"/>
      <w:szCs w:val="16"/>
    </w:rPr>
  </w:style>
  <w:style w:type="paragraph" w:styleId="CommentText">
    <w:name w:val="annotation text"/>
    <w:basedOn w:val="Normal"/>
    <w:link w:val="CommentTextChar"/>
    <w:uiPriority w:val="99"/>
    <w:unhideWhenUsed/>
    <w:rsid w:val="00805457"/>
    <w:pPr>
      <w:spacing w:before="120" w:after="120" w:line="240" w:lineRule="auto"/>
      <w:jc w:val="both"/>
    </w:pPr>
    <w:rPr>
      <w:rFonts w:ascii="Times New Roman" w:hAnsi="Times New Roman"/>
      <w:sz w:val="20"/>
      <w:szCs w:val="20"/>
      <w:lang w:val="ro-RO"/>
    </w:rPr>
  </w:style>
  <w:style w:type="character" w:customStyle="1" w:styleId="CommentTextChar">
    <w:name w:val="Comment Text Char"/>
    <w:basedOn w:val="DefaultParagraphFont"/>
    <w:link w:val="CommentText"/>
    <w:uiPriority w:val="99"/>
    <w:rsid w:val="00805457"/>
    <w:rPr>
      <w:rFonts w:ascii="Times New Roman" w:hAnsi="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tovishat.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altovisha@gmail.com" TargetMode="External"/><Relationship Id="rId4" Type="http://schemas.microsoft.com/office/2007/relationships/stylesWithEffects" Target="stylesWithEffects.xml"/><Relationship Id="rId9" Type="http://schemas.openxmlformats.org/officeDocument/2006/relationships/hyperlink" Target="http://www.galtovisha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DB31-1AEE-4C71-9514-48CCF5C3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Edina</cp:lastModifiedBy>
  <cp:revision>10</cp:revision>
  <cp:lastPrinted>2018-04-16T13:06:00Z</cp:lastPrinted>
  <dcterms:created xsi:type="dcterms:W3CDTF">2021-06-10T07:22:00Z</dcterms:created>
  <dcterms:modified xsi:type="dcterms:W3CDTF">2021-06-24T11:52:00Z</dcterms:modified>
</cp:coreProperties>
</file>